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3D" w:rsidRPr="00A725B9" w:rsidRDefault="007B373D" w:rsidP="00AA21A6">
      <w:pPr>
        <w:pStyle w:val="ad"/>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F847FE">
        <w:rPr>
          <w:bCs/>
          <w:sz w:val="28"/>
          <w:szCs w:val="28"/>
          <w:lang w:val="ru-RU"/>
        </w:rPr>
        <w:t>Новонадеждинский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1E62DC">
        <w:rPr>
          <w:sz w:val="28"/>
          <w:szCs w:val="28"/>
          <w:lang w:val="ru-RU"/>
        </w:rPr>
        <w:t>(</w:t>
      </w:r>
      <w:r w:rsidR="001E62DC" w:rsidRPr="00D15034">
        <w:t>с.</w:t>
      </w:r>
      <w:r w:rsidR="00F847FE">
        <w:rPr>
          <w:lang w:val="ru-RU"/>
        </w:rPr>
        <w:t>Новонадеждино, д.Каменная Поляна, д.Новоблаговещенка, д.рыбопитомника, д.Сергеевка, д.Трошкино, д.Языково, д.Седовка</w:t>
      </w:r>
      <w:r w:rsidR="00770478">
        <w:rPr>
          <w:sz w:val="28"/>
          <w:szCs w:val="28"/>
          <w:lang w:val="ru-RU"/>
        </w:rPr>
        <w:t xml:space="preserve">) </w:t>
      </w:r>
      <w:r w:rsidRPr="00A725B9">
        <w:rPr>
          <w:sz w:val="28"/>
          <w:szCs w:val="28"/>
        </w:rPr>
        <w:t xml:space="preserve">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F847FE">
        <w:rPr>
          <w:bCs/>
          <w:sz w:val="28"/>
          <w:szCs w:val="28"/>
          <w:lang w:val="ru-RU"/>
        </w:rPr>
        <w:t>Новонадеждинский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F847FE">
        <w:rPr>
          <w:bCs/>
          <w:sz w:val="28"/>
          <w:szCs w:val="28"/>
          <w:lang w:val="ru-RU"/>
        </w:rPr>
        <w:t>Новонадеждинский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F847FE">
        <w:rPr>
          <w:bCs/>
          <w:sz w:val="28"/>
          <w:szCs w:val="28"/>
          <w:lang w:val="ru-RU"/>
        </w:rPr>
        <w:t>Новонадеждинский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5F7606">
        <w:rPr>
          <w:sz w:val="28"/>
          <w:szCs w:val="28"/>
          <w:lang w:val="ru-RU"/>
        </w:rPr>
        <w:t>Благовещенский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8015F2" w:rsidRPr="00D77F57" w:rsidRDefault="008015F2" w:rsidP="008015F2">
      <w:pPr>
        <w:ind w:left="284" w:right="510"/>
        <w:jc w:val="both"/>
        <w:rPr>
          <w:sz w:val="24"/>
          <w:szCs w:val="24"/>
        </w:rPr>
      </w:pPr>
      <w:r w:rsidRPr="00D77F57">
        <w:rPr>
          <w:sz w:val="24"/>
          <w:szCs w:val="24"/>
          <w:lang w:val="ru-RU"/>
        </w:rPr>
        <w:t xml:space="preserve">   </w:t>
      </w:r>
      <w:r w:rsidRPr="00D77F57">
        <w:rPr>
          <w:sz w:val="24"/>
          <w:szCs w:val="24"/>
        </w:rPr>
        <w:t>Органы местного самоуправления устанавливают виды разрешенного использования в соответствии с правилами землепользования и застройки, если они были приняты до вступления в силу приказа Минэкономразвития России от 1 сентября 2014 г. N 540 "Об утверждении классификатора видов разрешенного использования земельных участков", однако если виды разрешенного использования устанавливаются или изменяются в правилах землепользования и застройки после 24.12.2014, то виды разрешенного использования должны соответствовать классификатору.</w:t>
      </w:r>
    </w:p>
    <w:p w:rsidR="008015F2" w:rsidRPr="00D77F57" w:rsidRDefault="008015F2" w:rsidP="008015F2">
      <w:pPr>
        <w:ind w:left="284" w:right="510"/>
        <w:jc w:val="both"/>
        <w:rPr>
          <w:sz w:val="24"/>
          <w:szCs w:val="24"/>
        </w:rPr>
      </w:pPr>
      <w:r w:rsidRPr="00D77F57">
        <w:rPr>
          <w:sz w:val="24"/>
          <w:szCs w:val="24"/>
          <w:lang w:val="ru-RU"/>
        </w:rPr>
        <w:t xml:space="preserve">   </w:t>
      </w:r>
      <w:r w:rsidRPr="00D77F57">
        <w:rPr>
          <w:sz w:val="24"/>
          <w:szCs w:val="24"/>
        </w:rPr>
        <w:t>Так, согласно пунктам 12, 13 статьи 34 названного федерального закона до 1 января 2020 года орган местного самоуправления поселения, обязан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w:t>
      </w:r>
      <w:r w:rsidRPr="00D77F57">
        <w:rPr>
          <w:sz w:val="24"/>
          <w:szCs w:val="24"/>
          <w:lang w:val="ru-RU"/>
        </w:rPr>
        <w:t xml:space="preserve">- </w:t>
      </w:r>
      <w:r w:rsidRPr="00D77F57">
        <w:rPr>
          <w:sz w:val="24"/>
          <w:szCs w:val="24"/>
        </w:rPr>
        <w:t>фикатором видов разрешенного использования земельных участков. При этом проведение публичных слушаний по проекту изменений, вносимых в правила землепользования и застройки, не требуется.</w:t>
      </w:r>
    </w:p>
    <w:p w:rsidR="006E613F" w:rsidRPr="006E613F" w:rsidRDefault="006E613F" w:rsidP="006E613F">
      <w:pPr>
        <w:ind w:left="284" w:right="510"/>
        <w:jc w:val="both"/>
        <w:rPr>
          <w:sz w:val="24"/>
          <w:szCs w:val="24"/>
        </w:rPr>
      </w:pPr>
      <w:r w:rsidRPr="00D77F57">
        <w:rPr>
          <w:sz w:val="24"/>
          <w:szCs w:val="24"/>
          <w:lang w:val="ru-RU"/>
        </w:rPr>
        <w:t xml:space="preserve">    </w:t>
      </w:r>
      <w:r w:rsidRPr="00D77F57">
        <w:rPr>
          <w:sz w:val="24"/>
          <w:szCs w:val="24"/>
        </w:rPr>
        <w:t xml:space="preserve"> ПЗЗ обязательно должны соответствовать генеральным планам в части положения о территориальном планировании, как основной (утверждаемой) его составляющей. </w:t>
      </w:r>
      <w:r w:rsidRPr="00D77F57">
        <w:rPr>
          <w:sz w:val="24"/>
          <w:szCs w:val="24"/>
          <w:lang w:val="ru-RU"/>
        </w:rPr>
        <w:t>К</w:t>
      </w:r>
      <w:r w:rsidRPr="00D77F57">
        <w:rPr>
          <w:sz w:val="24"/>
          <w:szCs w:val="24"/>
        </w:rPr>
        <w:t>арта функциональных зон (являющаяся частью генерального плана) должна быть основой для определения правового режима земель в ПЗЗ.</w:t>
      </w:r>
      <w:r w:rsidRPr="006E613F">
        <w:rPr>
          <w:sz w:val="24"/>
          <w:szCs w:val="24"/>
        </w:rPr>
        <w:t xml:space="preserve">  </w:t>
      </w:r>
    </w:p>
    <w:p w:rsidR="007B373D" w:rsidRPr="008015F2" w:rsidRDefault="007B373D" w:rsidP="00C6040D">
      <w:pPr>
        <w:pStyle w:val="ad"/>
        <w:ind w:left="284" w:right="454"/>
        <w:jc w:val="both"/>
        <w:rPr>
          <w:sz w:val="28"/>
          <w:szCs w:val="28"/>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t xml:space="preserve">РАЗДЕЛ i. ПОРЯДОК применения правил  землепользования и застройки СЕЛЬСКОГО поселения </w:t>
      </w:r>
      <w:r w:rsidR="00F847FE">
        <w:rPr>
          <w:b/>
          <w:bCs/>
          <w:caps/>
          <w:lang w:val="ru-RU"/>
        </w:rPr>
        <w:t>НОВОНАДЕЖДИНСКИЙ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5F7606">
        <w:rPr>
          <w:b/>
          <w:lang w:val="ru-RU"/>
        </w:rPr>
        <w:t>БЛАГОВЕЩЕНСКИЙ</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F847FE">
        <w:rPr>
          <w:b/>
          <w:bCs/>
          <w:sz w:val="28"/>
          <w:szCs w:val="28"/>
          <w:lang w:val="ru-RU"/>
        </w:rPr>
        <w:t>Новонадеждинский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5F7606">
        <w:rPr>
          <w:b/>
          <w:sz w:val="28"/>
          <w:szCs w:val="28"/>
        </w:rPr>
        <w:t>Благовещенский</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F847FE">
        <w:rPr>
          <w:b/>
          <w:bCs/>
          <w:lang w:val="ru-RU"/>
        </w:rPr>
        <w:t>Новонадеждинский</w:t>
      </w:r>
      <w:r w:rsidRPr="00286BC6">
        <w:rPr>
          <w:b/>
          <w:bCs/>
        </w:rPr>
        <w:t xml:space="preserve"> </w:t>
      </w:r>
      <w:r w:rsidR="00343462" w:rsidRPr="00286BC6">
        <w:rPr>
          <w:b/>
          <w:bCs/>
        </w:rPr>
        <w:t>сельсовет</w:t>
      </w:r>
      <w:r w:rsidRPr="00286BC6">
        <w:rPr>
          <w:b/>
          <w:bCs/>
        </w:rPr>
        <w:t xml:space="preserve"> муниципального района </w:t>
      </w:r>
      <w:r w:rsidR="005F7606">
        <w:rPr>
          <w:b/>
        </w:rPr>
        <w:t>Благовещенский</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F847FE">
        <w:rPr>
          <w:bCs/>
          <w:lang w:val="ru-RU"/>
        </w:rPr>
        <w:t>Новонадеждинский</w:t>
      </w:r>
      <w:r w:rsidR="007B373D" w:rsidRPr="00C6040D">
        <w:rPr>
          <w:bCs/>
        </w:rPr>
        <w:t xml:space="preserve"> </w:t>
      </w:r>
      <w:r w:rsidR="00343462">
        <w:rPr>
          <w:bCs/>
        </w:rPr>
        <w:t>сельсовет</w:t>
      </w:r>
      <w:r w:rsidR="007B373D" w:rsidRPr="00C6040D">
        <w:rPr>
          <w:bCs/>
        </w:rPr>
        <w:t xml:space="preserve"> муниципального района </w:t>
      </w:r>
      <w:r w:rsidR="005F7606">
        <w:rPr>
          <w:bCs/>
        </w:rPr>
        <w:t>Благовещенский</w:t>
      </w:r>
      <w:r w:rsidR="007B373D" w:rsidRPr="00C6040D">
        <w:rPr>
          <w:bCs/>
        </w:rPr>
        <w:t xml:space="preserve"> район Республики Башкортостан (далее - Правилах землепользования и застройки сельского поселения </w:t>
      </w:r>
      <w:r w:rsidR="00F847FE">
        <w:rPr>
          <w:bCs/>
          <w:lang w:val="ru-RU"/>
        </w:rPr>
        <w:t>Новонадеждинский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lastRenderedPageBreak/>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4062D2" w:rsidRPr="00EC4232" w:rsidRDefault="007B373D" w:rsidP="004062D2">
      <w:pPr>
        <w:pStyle w:val="ad"/>
        <w:ind w:left="284" w:right="454"/>
        <w:jc w:val="both"/>
        <w:rPr>
          <w:lang w:val="ru-RU"/>
        </w:rPr>
      </w:pPr>
      <w:r w:rsidRPr="00AA21A6">
        <w:rPr>
          <w:b/>
        </w:rPr>
        <w:t>блокированный жилой дом</w:t>
      </w:r>
      <w:r w:rsidRPr="00C6040D">
        <w:t xml:space="preserve"> – </w:t>
      </w:r>
      <w:r w:rsidR="004062D2" w:rsidRPr="00EC4232">
        <w:rPr>
          <w:lang w:val="ru-RU"/>
        </w:rPr>
        <w:t>здание, состоящее из двух квартир и более, каждая из которых имеет непосредственный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4062D2" w:rsidRPr="00C6040D" w:rsidRDefault="004062D2" w:rsidP="004062D2">
      <w:pPr>
        <w:pStyle w:val="ad"/>
        <w:ind w:left="284" w:right="454"/>
        <w:jc w:val="both"/>
        <w:rPr>
          <w:lang w:val="ru-RU"/>
        </w:rPr>
      </w:pPr>
      <w:r w:rsidRPr="00EC4232">
        <w:rPr>
          <w:lang w:val="ru-RU"/>
        </w:rPr>
        <w:t xml:space="preserve">     </w:t>
      </w:r>
      <w:r w:rsidRPr="00EC4232">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w:t>
      </w:r>
      <w:r w:rsidRPr="00DD59FA">
        <w:lastRenderedPageBreak/>
        <w:t>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Default="00FE52F1" w:rsidP="00921A79">
      <w:pPr>
        <w:ind w:left="284" w:right="454"/>
        <w:jc w:val="both"/>
        <w:rPr>
          <w:rFonts w:cs="LiberationSerif"/>
          <w:sz w:val="24"/>
          <w:szCs w:val="24"/>
          <w:lang w:val="ru-RU"/>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1D4560" w:rsidRDefault="001D4560" w:rsidP="00921A79">
      <w:pPr>
        <w:ind w:left="284" w:right="454"/>
        <w:jc w:val="both"/>
        <w:rPr>
          <w:rFonts w:cs="LiberationSerif"/>
          <w:sz w:val="24"/>
          <w:szCs w:val="24"/>
          <w:lang w:val="ru-RU"/>
        </w:rPr>
      </w:pPr>
    </w:p>
    <w:p w:rsidR="001D4560" w:rsidRPr="00DD59FA" w:rsidRDefault="001D4560" w:rsidP="001D4560">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1D4560" w:rsidRPr="00DD59FA" w:rsidRDefault="001D4560" w:rsidP="001D4560">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1D4560" w:rsidRPr="00DD59FA" w:rsidRDefault="001D4560" w:rsidP="001D4560">
      <w:pPr>
        <w:pStyle w:val="ad"/>
        <w:ind w:left="284" w:right="454"/>
        <w:jc w:val="both"/>
        <w:rPr>
          <w:lang w:val="ru-RU"/>
        </w:rPr>
      </w:pPr>
      <w:r w:rsidRPr="00DD59FA">
        <w:t xml:space="preserve">(в ред. Федерального </w:t>
      </w:r>
      <w:hyperlink r:id="rId9" w:history="1">
        <w:r w:rsidRPr="00DD59FA">
          <w:t>закона</w:t>
        </w:r>
      </w:hyperlink>
      <w:r w:rsidRPr="00DD59FA">
        <w:t xml:space="preserve"> от 28.11.2011 N 337-ФЗ)</w:t>
      </w:r>
    </w:p>
    <w:p w:rsidR="001D4560" w:rsidRPr="00DD59FA" w:rsidRDefault="001D4560" w:rsidP="001D4560">
      <w:pPr>
        <w:pStyle w:val="ad"/>
        <w:ind w:left="284" w:right="454"/>
        <w:jc w:val="both"/>
        <w:rPr>
          <w:lang w:val="ru-RU"/>
        </w:rPr>
      </w:pPr>
      <w:r w:rsidRPr="00DD59FA">
        <w:lastRenderedPageBreak/>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1"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2" w:history="1">
        <w:r w:rsidRPr="00DD59FA">
          <w:t>закона</w:t>
        </w:r>
      </w:hyperlink>
      <w:r w:rsidRPr="00DD59FA">
        <w:t xml:space="preserve"> от 18.12.2006 N 232-ФЗ)</w:t>
      </w:r>
    </w:p>
    <w:p w:rsidR="001D4560" w:rsidRPr="00DD59FA" w:rsidRDefault="001D4560" w:rsidP="001D4560">
      <w:pPr>
        <w:pStyle w:val="ad"/>
        <w:ind w:left="284" w:right="454"/>
        <w:jc w:val="both"/>
        <w:rPr>
          <w:b/>
          <w:lang w:val="ru-RU"/>
        </w:rPr>
      </w:pPr>
    </w:p>
    <w:p w:rsidR="001D4560" w:rsidRPr="00DD59FA" w:rsidRDefault="001D4560" w:rsidP="001D4560">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D4560" w:rsidRPr="00DD59FA" w:rsidRDefault="001D4560" w:rsidP="001D4560">
      <w:pPr>
        <w:pStyle w:val="ad"/>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3" w:history="1">
        <w:r w:rsidRPr="00DD59FA">
          <w:rPr>
            <w:lang w:val="ru-RU" w:eastAsia="en-US"/>
          </w:rPr>
          <w:t>закона</w:t>
        </w:r>
      </w:hyperlink>
      <w:r w:rsidRPr="00DD59FA">
        <w:rPr>
          <w:lang w:val="ru-RU" w:eastAsia="en-US"/>
        </w:rPr>
        <w:t xml:space="preserve"> от 28.11.2011 N 337-ФЗ);</w:t>
      </w:r>
    </w:p>
    <w:p w:rsidR="001D4560" w:rsidRPr="00DD59FA" w:rsidRDefault="001D4560" w:rsidP="001D4560">
      <w:pPr>
        <w:pStyle w:val="ad"/>
        <w:ind w:left="284" w:right="454"/>
        <w:jc w:val="both"/>
        <w:rPr>
          <w:b/>
          <w:lang w:val="ru-RU"/>
        </w:rPr>
      </w:pPr>
    </w:p>
    <w:p w:rsidR="001D4560" w:rsidRPr="00DD59FA" w:rsidRDefault="001D4560" w:rsidP="001D4560">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t>Новонадеждинский</w:t>
      </w:r>
      <w:r w:rsidRPr="00DD59FA">
        <w:t xml:space="preserve"> сельсовет муниципального района </w:t>
      </w:r>
      <w:r>
        <w:t>Благовещенский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D4560" w:rsidRPr="00DD59FA" w:rsidRDefault="001D4560" w:rsidP="001D4560">
      <w:pPr>
        <w:pStyle w:val="ad"/>
        <w:ind w:left="284" w:right="454"/>
        <w:jc w:val="both"/>
        <w:rPr>
          <w:b/>
          <w:bCs/>
          <w:lang w:val="ru-RU"/>
        </w:rPr>
      </w:pPr>
    </w:p>
    <w:p w:rsidR="001D4560" w:rsidRPr="00DD59FA" w:rsidRDefault="001D4560" w:rsidP="001D4560">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D4560" w:rsidRPr="00DD59FA" w:rsidRDefault="001D4560" w:rsidP="001D4560">
      <w:pPr>
        <w:pStyle w:val="ad"/>
        <w:ind w:left="284" w:right="454"/>
        <w:jc w:val="both"/>
        <w:rPr>
          <w:b/>
          <w:lang w:val="ru-RU"/>
        </w:rPr>
      </w:pPr>
    </w:p>
    <w:p w:rsidR="001D4560" w:rsidRPr="00DD59FA" w:rsidRDefault="001D4560" w:rsidP="001D4560">
      <w:pPr>
        <w:pStyle w:val="ad"/>
        <w:ind w:left="284" w:right="454"/>
        <w:jc w:val="both"/>
        <w:rPr>
          <w:lang w:val="ru-RU"/>
        </w:rPr>
      </w:pPr>
      <w:r w:rsidRPr="00DD59FA">
        <w:rPr>
          <w:b/>
        </w:rPr>
        <w:t>градостроительная подготовка территорий</w:t>
      </w:r>
      <w:r w:rsidRPr="00DD59FA">
        <w:rPr>
          <w:b/>
          <w:lang w:val="ru-RU"/>
        </w:rPr>
        <w:t xml:space="preserve"> </w:t>
      </w:r>
      <w:r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D4560" w:rsidRPr="00DD59FA" w:rsidRDefault="001D4560" w:rsidP="001D4560">
      <w:pPr>
        <w:pStyle w:val="ad"/>
        <w:ind w:left="284" w:right="454"/>
        <w:jc w:val="both"/>
        <w:rPr>
          <w:b/>
          <w:bCs/>
          <w:lang w:val="ru-RU"/>
        </w:rPr>
      </w:pPr>
    </w:p>
    <w:p w:rsidR="001D4560" w:rsidRPr="00DD59FA" w:rsidRDefault="001D4560" w:rsidP="001D4560">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xml:space="preserve">,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w:t>
      </w:r>
      <w:r w:rsidRPr="00DD59FA">
        <w:lastRenderedPageBreak/>
        <w:t>для строительства, выдачи разрешений на строительство, выдачи разрешения на ввод объекта в эксплуатацию.</w:t>
      </w:r>
    </w:p>
    <w:p w:rsidR="001D4560" w:rsidRPr="00DD59FA" w:rsidRDefault="001D4560" w:rsidP="001D4560">
      <w:pPr>
        <w:pStyle w:val="ad"/>
        <w:ind w:left="284" w:right="454"/>
        <w:jc w:val="both"/>
        <w:rPr>
          <w:b/>
          <w:lang w:val="ru-RU" w:eastAsia="en-US"/>
        </w:rPr>
      </w:pPr>
    </w:p>
    <w:p w:rsidR="001D4560" w:rsidRDefault="001D4560" w:rsidP="001D4560">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D4560" w:rsidRPr="00DD59FA" w:rsidRDefault="001D4560" w:rsidP="001D4560">
      <w:pPr>
        <w:pStyle w:val="ad"/>
        <w:ind w:left="284" w:right="454"/>
        <w:jc w:val="both"/>
        <w:rPr>
          <w:lang w:val="ru-RU" w:eastAsia="en-US"/>
        </w:rPr>
      </w:pPr>
      <w:r w:rsidRPr="00EC4232">
        <w:rPr>
          <w:lang w:val="ru-RU" w:eastAsia="en-US"/>
        </w:rPr>
        <w:t xml:space="preserve">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 дополнительно должен также содержать расчетные показатели минимально допустимого уровня обеспеченности  территории объектами коммунальной, транспортной, социальной инфраструктур и максимально допустимого уровня территориальной доступности указанных объектов для населения в случае, если в границах данной территориальной зоны предусматривается осуществление деятельности </w:t>
      </w:r>
      <w:r w:rsidRPr="00EC4232">
        <w:rPr>
          <w:u w:val="single"/>
          <w:lang w:val="ru-RU" w:eastAsia="en-US"/>
        </w:rPr>
        <w:t>по комплексному и устойчивому развитию территории</w:t>
      </w:r>
      <w:r w:rsidRPr="00EC4232">
        <w:rPr>
          <w:lang w:val="ru-RU" w:eastAsia="en-US"/>
        </w:rPr>
        <w:t>.</w:t>
      </w:r>
      <w:r>
        <w:rPr>
          <w:lang w:val="ru-RU" w:eastAsia="en-US"/>
        </w:rPr>
        <w:t xml:space="preserve"> </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6"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DD59FA">
          <w:t>N 118-ФЗ</w:t>
        </w:r>
      </w:hyperlink>
      <w:r w:rsidRPr="00DD59FA">
        <w:t xml:space="preserve">, от 21.10.2013 </w:t>
      </w:r>
      <w:hyperlink r:id="rId18"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lastRenderedPageBreak/>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F847FE">
        <w:rPr>
          <w:lang w:val="ru-RU"/>
        </w:rPr>
        <w:t>Новонадеждинский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D76488" w:rsidRDefault="00D76488" w:rsidP="00D76488">
      <w:pPr>
        <w:pStyle w:val="ad"/>
        <w:ind w:left="284" w:right="454"/>
        <w:jc w:val="both"/>
        <w:rPr>
          <w:bCs/>
          <w:lang w:val="ru-RU"/>
        </w:rPr>
      </w:pPr>
      <w:r>
        <w:rPr>
          <w:b/>
          <w:bCs/>
          <w:lang w:val="ru-RU"/>
        </w:rPr>
        <w:t xml:space="preserve">количество этажей - </w:t>
      </w:r>
      <w:r>
        <w:rPr>
          <w:bCs/>
          <w:lang w:val="ru-RU"/>
        </w:rPr>
        <w:t>количество всех этажей, включая подземный, подвальный, цокольный, надземный, технический, мансардный.</w:t>
      </w:r>
    </w:p>
    <w:p w:rsidR="00D76488" w:rsidRDefault="00D76488" w:rsidP="00D76488">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5F7606">
        <w:t>Благовещенский</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w:t>
      </w:r>
      <w:r w:rsidR="007B373D" w:rsidRPr="00DD59FA">
        <w:lastRenderedPageBreak/>
        <w:t xml:space="preserve">муниципального района </w:t>
      </w:r>
      <w:r w:rsidR="005F7606">
        <w:t>Благовещенский</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5F7606">
        <w:t>Благовещенский</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5F7606">
        <w:t>Благовещенский</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 xml:space="preserve">резервирования земельных участков, зданий, строений, сооружений муниципальных нужд; границы </w:t>
      </w:r>
      <w:r w:rsidRPr="00DD59FA">
        <w:lastRenderedPageBreak/>
        <w:t>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DD59FA">
        <w:rPr>
          <w:rFonts w:cs="LiberationSerif"/>
          <w:sz w:val="24"/>
          <w:szCs w:val="24"/>
        </w:rPr>
        <w:lastRenderedPageBreak/>
        <w:t>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5F7606">
        <w:t>Благовещенский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w:t>
      </w:r>
      <w:r w:rsidRPr="00DD59FA">
        <w:rPr>
          <w:rFonts w:cs="LiberationSerif"/>
          <w:sz w:val="24"/>
          <w:szCs w:val="24"/>
        </w:rPr>
        <w:lastRenderedPageBreak/>
        <w:t>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lastRenderedPageBreak/>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Pr="00DD59FA">
          <w:t>N 41-ФЗ</w:t>
        </w:r>
      </w:hyperlink>
      <w:r w:rsidRPr="00DD59FA">
        <w:t xml:space="preserve">, от 18.07.2011 </w:t>
      </w:r>
      <w:hyperlink r:id="rId21"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5F7606">
        <w:t>Благовещенский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5F7606">
        <w:t>Благовещенский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F847FE">
        <w:rPr>
          <w:lang w:val="ru-RU"/>
        </w:rPr>
        <w:t>Новонадеждинский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5F7606">
        <w:t>Благовещенский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F847FE">
        <w:rPr>
          <w:lang w:val="ru-RU"/>
        </w:rPr>
        <w:t>Новонадеждинский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w:t>
      </w:r>
      <w:r w:rsidRPr="00DD59FA">
        <w:lastRenderedPageBreak/>
        <w:t>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w:t>
      </w:r>
      <w:r w:rsidRPr="00DD59FA">
        <w:rPr>
          <w:rFonts w:cs="LiberationSerif"/>
          <w:sz w:val="24"/>
          <w:szCs w:val="24"/>
        </w:rPr>
        <w:lastRenderedPageBreak/>
        <w:t>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F847FE">
        <w:rPr>
          <w:lang w:val="ru-RU"/>
        </w:rPr>
        <w:t>Новонадеждинский</w:t>
      </w:r>
      <w:r w:rsidRPr="00DD59FA">
        <w:t xml:space="preserve"> </w:t>
      </w:r>
      <w:r w:rsidR="00343462" w:rsidRPr="00DD59FA">
        <w:t>сельсовет</w:t>
      </w:r>
      <w:r w:rsidRPr="00DD59FA">
        <w:t xml:space="preserve"> муниципального района </w:t>
      </w:r>
      <w:r w:rsidR="005F7606">
        <w:t>Благовещенский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5F7606">
        <w:t>Благовещенский</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w:t>
      </w:r>
      <w:r w:rsidRPr="00DD59FA">
        <w:rPr>
          <w:lang w:val="ru-RU" w:eastAsia="en-US"/>
        </w:rPr>
        <w:lastRenderedPageBreak/>
        <w:t xml:space="preserve">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F847FE">
        <w:rPr>
          <w:lang w:val="ru-RU"/>
        </w:rPr>
        <w:t>Новонадеждинский</w:t>
      </w:r>
      <w:r w:rsidRPr="00DD59FA">
        <w:t xml:space="preserve"> </w:t>
      </w:r>
      <w:r w:rsidR="00343462" w:rsidRPr="00DD59FA">
        <w:t>сельсовет</w:t>
      </w:r>
      <w:r w:rsidRPr="00DD59FA">
        <w:t xml:space="preserve"> муниципального района </w:t>
      </w:r>
      <w:r w:rsidR="005F7606">
        <w:t>Благовещенский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xml:space="preserve">– система взаимосвязанных территориальных  линейных объектов (площадей, улиц, проездов, набережных, бульваров) и территорий транспортных </w:t>
      </w:r>
      <w:r w:rsidRPr="00DD59FA">
        <w:lastRenderedPageBreak/>
        <w:t>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lastRenderedPageBreak/>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AF12DE" w:rsidRDefault="00AF12DE"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t xml:space="preserve">1.2. </w:t>
      </w:r>
      <w:r w:rsidR="008C0421">
        <w:rPr>
          <w:b/>
          <w:lang w:val="ru-RU"/>
        </w:rPr>
        <w:t xml:space="preserve"> </w:t>
      </w:r>
      <w:r w:rsidRPr="00627DD9">
        <w:rPr>
          <w:b/>
        </w:rPr>
        <w:t>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F847FE">
        <w:rPr>
          <w:b/>
          <w:lang w:val="ru-RU"/>
        </w:rPr>
        <w:t>Новонадеждинский</w:t>
      </w:r>
      <w:r w:rsidRPr="00627DD9">
        <w:rPr>
          <w:b/>
        </w:rPr>
        <w:t xml:space="preserve"> </w:t>
      </w:r>
      <w:r w:rsidR="00343462">
        <w:rPr>
          <w:b/>
        </w:rPr>
        <w:t>сельсовет</w:t>
      </w:r>
      <w:r w:rsidRPr="00627DD9">
        <w:rPr>
          <w:b/>
        </w:rPr>
        <w:t xml:space="preserve"> муниципального района </w:t>
      </w:r>
      <w:r w:rsidR="005F7606">
        <w:rPr>
          <w:b/>
        </w:rPr>
        <w:t>Благовещенский</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F847FE">
        <w:rPr>
          <w:lang w:val="ru-RU"/>
        </w:rPr>
        <w:t>Новонадеждинский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F847FE">
        <w:rPr>
          <w:lang w:val="ru-RU"/>
        </w:rPr>
        <w:t>Новонадеждинский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5F7606">
        <w:t>Благовещенский</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F847FE">
        <w:rPr>
          <w:lang w:val="ru-RU"/>
        </w:rPr>
        <w:t>Новонадеждинский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5F7606">
        <w:t>Благовещенский</w:t>
      </w:r>
      <w:r w:rsidR="007B373D" w:rsidRPr="00C6040D">
        <w:t xml:space="preserve"> район  Республики Башкортостан генеральным планом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5F7606">
        <w:t>Благовещенский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lastRenderedPageBreak/>
        <w:t>2.</w:t>
      </w:r>
      <w:r w:rsidRPr="00C6040D">
        <w:t xml:space="preserve"> Правила землепользования и застройки сельского поселения </w:t>
      </w:r>
      <w:r w:rsidR="00F847FE">
        <w:rPr>
          <w:lang w:val="ru-RU"/>
        </w:rPr>
        <w:t>Новонадеждинский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F847FE">
        <w:rPr>
          <w:lang w:val="ru-RU"/>
        </w:rPr>
        <w:t>Новонадеждинский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F847FE">
        <w:rPr>
          <w:lang w:val="ru-RU"/>
        </w:rPr>
        <w:t>Новонадеждинский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F847FE">
        <w:rPr>
          <w:lang w:val="ru-RU"/>
        </w:rPr>
        <w:t>Новонадеждинский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F847FE">
        <w:rPr>
          <w:lang w:val="ru-RU"/>
        </w:rPr>
        <w:t>Новонадеждинский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F847FE">
        <w:rPr>
          <w:lang w:val="ru-RU"/>
        </w:rPr>
        <w:t>Новонадеждинский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F847FE">
        <w:rPr>
          <w:lang w:val="ru-RU"/>
        </w:rPr>
        <w:t>Новонадеждинский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F847FE">
        <w:rPr>
          <w:lang w:val="ru-RU"/>
        </w:rPr>
        <w:t>Новонадеждинский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F847FE">
        <w:rPr>
          <w:lang w:val="ru-RU"/>
        </w:rPr>
        <w:t>Новонадеждинский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F847FE">
        <w:rPr>
          <w:lang w:val="ru-RU"/>
        </w:rPr>
        <w:t>Новонадеждинский</w:t>
      </w:r>
      <w:r w:rsidRPr="00C6040D">
        <w:t xml:space="preserve"> </w:t>
      </w:r>
      <w:r w:rsidR="00343462">
        <w:t>сельсовет</w:t>
      </w:r>
      <w:r w:rsidRPr="00C6040D">
        <w:t xml:space="preserve"> разделена на территориальные зоны и </w:t>
      </w:r>
      <w:r w:rsidRPr="00C6040D">
        <w:lastRenderedPageBreak/>
        <w:t>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F847FE">
        <w:rPr>
          <w:lang w:val="ru-RU"/>
        </w:rPr>
        <w:t>Новонадеждинский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F847FE">
        <w:rPr>
          <w:lang w:val="ru-RU"/>
        </w:rPr>
        <w:t>Новонадеждинский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F847FE">
        <w:rPr>
          <w:lang w:val="ru-RU"/>
        </w:rPr>
        <w:t>Новонадеждинский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lastRenderedPageBreak/>
        <w:t>Часть II.</w:t>
      </w:r>
      <w:r w:rsidRPr="00C6040D">
        <w:t xml:space="preserve"> Карта градостроительного зонирования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F847FE">
        <w:rPr>
          <w:lang w:val="ru-RU"/>
        </w:rPr>
        <w:t>Новонадеждинский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5F7606">
        <w:t>Благовещенский</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F847FE">
        <w:rPr>
          <w:lang w:val="ru-RU"/>
        </w:rPr>
        <w:t>Новонадеждинский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lastRenderedPageBreak/>
        <w:t xml:space="preserve">15. Соблюдение установленного настоящими Правилами порядка использования и застройки территории сельского поселения </w:t>
      </w:r>
      <w:r w:rsidR="00F847FE">
        <w:rPr>
          <w:lang w:val="ru-RU"/>
        </w:rPr>
        <w:t>Новонадеждинский</w:t>
      </w:r>
      <w:r w:rsidRPr="00C6040D">
        <w:t xml:space="preserve"> </w:t>
      </w:r>
      <w:r w:rsidR="00343462">
        <w:t>сельсовет</w:t>
      </w:r>
      <w:r w:rsidRPr="00C6040D">
        <w:t xml:space="preserve"> обеспечивается администрацией муниципального района </w:t>
      </w:r>
      <w:r w:rsidR="005F7606">
        <w:t>Благовещенский</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F847FE">
        <w:rPr>
          <w:lang w:val="ru-RU"/>
        </w:rPr>
        <w:t>Новонадеждинский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5F7606">
        <w:t>Благовещенский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5F7606">
        <w:t>Благовещенский</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w:t>
      </w:r>
      <w:r w:rsidR="00AF12DE">
        <w:rPr>
          <w:b/>
          <w:lang w:val="ru-RU"/>
        </w:rPr>
        <w:t>.</w:t>
      </w:r>
      <w:r w:rsidRPr="00286BC6">
        <w:rPr>
          <w:b/>
        </w:rPr>
        <w:t xml:space="preserve"> </w:t>
      </w:r>
      <w:r w:rsidR="008C0421">
        <w:rPr>
          <w:b/>
          <w:lang w:val="ru-RU"/>
        </w:rPr>
        <w:t xml:space="preserve">  </w:t>
      </w:r>
      <w:r w:rsidRPr="00286BC6">
        <w:rPr>
          <w:b/>
        </w:rPr>
        <w:t>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F847FE">
        <w:t>Новонадеждинский</w:t>
      </w:r>
      <w:r w:rsidRPr="00315491">
        <w:t xml:space="preserve"> сельсовет муниципального района </w:t>
      </w:r>
      <w:r w:rsidR="005F7606">
        <w:t>Благовещенский</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F847FE">
        <w:rPr>
          <w:sz w:val="24"/>
          <w:szCs w:val="24"/>
        </w:rPr>
        <w:t>Новонадеждинский</w:t>
      </w:r>
      <w:r w:rsidRPr="00315491">
        <w:rPr>
          <w:sz w:val="24"/>
          <w:szCs w:val="24"/>
        </w:rPr>
        <w:t xml:space="preserve"> сельсовет муниципального района </w:t>
      </w:r>
      <w:r w:rsidR="005F7606">
        <w:rPr>
          <w:sz w:val="24"/>
          <w:szCs w:val="24"/>
        </w:rPr>
        <w:t>Благовещенский</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F847FE">
        <w:rPr>
          <w:lang w:val="ru-RU" w:eastAsia="en-US"/>
        </w:rPr>
        <w:t>Новонадеждинский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5F7606">
        <w:rPr>
          <w:lang w:val="ru-RU" w:eastAsia="en-US"/>
        </w:rPr>
        <w:t>Благовещенский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F847FE">
        <w:rPr>
          <w:lang w:val="ru-RU" w:eastAsia="en-US"/>
        </w:rPr>
        <w:t>Новонадеждинский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lastRenderedPageBreak/>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4"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5"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6"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lastRenderedPageBreak/>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5F7606">
        <w:t>Благовещенский</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rPr>
          <w:color w:val="000000"/>
        </w:rPr>
        <w:t>Благовещенский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муниципального района </w:t>
      </w:r>
      <w:r w:rsidR="005F7606">
        <w:rPr>
          <w:color w:val="000000"/>
        </w:rPr>
        <w:t>Благовещенский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lastRenderedPageBreak/>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муниципального района </w:t>
      </w:r>
      <w:r w:rsidR="005F7606">
        <w:t>Благовещенский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w:t>
      </w:r>
      <w:r w:rsidR="007B373D" w:rsidRPr="00C6040D">
        <w:rPr>
          <w:lang w:val="ru-RU" w:eastAsia="en-US"/>
        </w:rPr>
        <w:lastRenderedPageBreak/>
        <w:t xml:space="preserve">градостроительного зонирования территории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lastRenderedPageBreak/>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5F7606">
        <w:t>Благовещенский</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w:t>
      </w:r>
      <w:r w:rsidRPr="00C6040D">
        <w:lastRenderedPageBreak/>
        <w:t xml:space="preserve">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1.4</w:t>
      </w:r>
      <w:r w:rsidR="00AF12DE">
        <w:rPr>
          <w:b/>
          <w:lang w:val="ru-RU"/>
        </w:rPr>
        <w:t>.</w:t>
      </w:r>
      <w:r w:rsidRPr="00286BC6">
        <w:rPr>
          <w:b/>
        </w:rPr>
        <w:t xml:space="preserve">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5F7606">
        <w:t>Благовещенский</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5F7606">
        <w:t>Благовещенский</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F847FE">
        <w:rPr>
          <w:lang w:val="ru-RU"/>
        </w:rPr>
        <w:t>Новонадеждинский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5F7606">
        <w:t>Благовещенский</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rPr>
      </w:pPr>
      <w:r w:rsidRPr="00286BC6">
        <w:rPr>
          <w:b/>
        </w:rPr>
        <w:t>1.5</w:t>
      </w:r>
      <w:r w:rsidR="00AF12DE">
        <w:rPr>
          <w:b/>
          <w:lang w:val="ru-RU"/>
        </w:rPr>
        <w:t>.</w:t>
      </w:r>
      <w:r w:rsidRPr="00286BC6">
        <w:rPr>
          <w:b/>
        </w:rPr>
        <w:t xml:space="preserve"> </w:t>
      </w:r>
      <w:r w:rsidR="00AF12DE">
        <w:rPr>
          <w:b/>
          <w:lang w:val="ru-RU"/>
        </w:rPr>
        <w:t xml:space="preserve"> </w:t>
      </w:r>
      <w:r w:rsidRPr="00286BC6">
        <w:rPr>
          <w:b/>
        </w:rPr>
        <w:t xml:space="preserve">Градостроительное зонирование сельского поселения </w:t>
      </w:r>
      <w:r w:rsidR="00F847FE">
        <w:rPr>
          <w:b/>
          <w:lang w:val="ru-RU"/>
        </w:rPr>
        <w:t>Новонадеждинский</w:t>
      </w:r>
      <w:r w:rsidRPr="00286BC6">
        <w:rPr>
          <w:b/>
        </w:rPr>
        <w:t xml:space="preserve"> </w:t>
      </w:r>
      <w:r w:rsidR="00343462" w:rsidRPr="00286BC6">
        <w:rPr>
          <w:b/>
        </w:rPr>
        <w:t>сельсовет</w:t>
      </w:r>
      <w:r w:rsidRPr="00286BC6">
        <w:rPr>
          <w:b/>
        </w:rPr>
        <w:t xml:space="preserve"> муниципального района </w:t>
      </w:r>
      <w:r w:rsidR="005F7606">
        <w:rPr>
          <w:b/>
        </w:rPr>
        <w:t>Благовещенский</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F847FE">
        <w:rPr>
          <w:lang w:val="ru-RU"/>
        </w:rPr>
        <w:t>Новонадеждинский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F847FE">
        <w:rPr>
          <w:lang w:val="ru-RU"/>
        </w:rPr>
        <w:t>Новонадеждинский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lastRenderedPageBreak/>
        <w:t xml:space="preserve">     </w:t>
      </w:r>
      <w:r w:rsidR="007B373D" w:rsidRPr="00C6040D">
        <w:t xml:space="preserve">- карту градостроительного зонирования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F847FE">
        <w:rPr>
          <w:lang w:val="ru-RU"/>
        </w:rPr>
        <w:t>Новонадеждинский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F847FE">
        <w:rPr>
          <w:lang w:val="ru-RU"/>
        </w:rPr>
        <w:t>Новонадеждинский</w:t>
      </w:r>
      <w:r w:rsidRPr="00C6040D">
        <w:t xml:space="preserve"> </w:t>
      </w:r>
      <w:r w:rsidR="00343462">
        <w:t>сельсовет</w:t>
      </w:r>
      <w:r w:rsidRPr="00C6040D">
        <w:t xml:space="preserve"> муниципального района </w:t>
      </w:r>
      <w:r w:rsidR="005F7606">
        <w:t>Благовещенский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F847FE">
        <w:rPr>
          <w:lang w:val="ru-RU"/>
        </w:rPr>
        <w:t>Новонадеждинский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5F7606">
        <w:t>Благовещенский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5F7606">
        <w:t>Благовещенский</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lastRenderedPageBreak/>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F847FE">
        <w:rPr>
          <w:lang w:val="ru-RU"/>
        </w:rPr>
        <w:t>Новонадеждинский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F847FE">
        <w:rPr>
          <w:lang w:val="ru-RU"/>
        </w:rPr>
        <w:t>Новонадеждинский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AF12DE" w:rsidRDefault="00AF12DE"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t>1.6</w:t>
      </w:r>
      <w:r w:rsidR="00AF12DE">
        <w:rPr>
          <w:b/>
          <w:lang w:val="ru-RU"/>
        </w:rPr>
        <w:t>.</w:t>
      </w:r>
      <w:r w:rsidR="008C0421">
        <w:rPr>
          <w:b/>
          <w:lang w:val="ru-RU"/>
        </w:rPr>
        <w:t xml:space="preserve"> </w:t>
      </w:r>
      <w:r w:rsidRPr="00286BC6">
        <w:rPr>
          <w:b/>
        </w:rPr>
        <w:t xml:space="preserve">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5F7606">
        <w:t>Благовещенский</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 xml:space="preserve">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w:t>
      </w:r>
      <w:r w:rsidRPr="00C6040D">
        <w:lastRenderedPageBreak/>
        <w:t>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8"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F847FE">
        <w:rPr>
          <w:sz w:val="24"/>
          <w:szCs w:val="24"/>
        </w:rPr>
        <w:t>Новонадеждинский</w:t>
      </w:r>
      <w:r w:rsidRPr="00315491">
        <w:rPr>
          <w:sz w:val="24"/>
          <w:szCs w:val="24"/>
        </w:rPr>
        <w:t xml:space="preserve"> сельсовет муниципального района </w:t>
      </w:r>
      <w:r w:rsidR="005F7606">
        <w:rPr>
          <w:sz w:val="24"/>
          <w:szCs w:val="24"/>
        </w:rPr>
        <w:t>Благовещенский</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1.7</w:t>
      </w:r>
      <w:r w:rsidR="00AF12DE">
        <w:rPr>
          <w:b/>
          <w:lang w:val="ru-RU"/>
        </w:rPr>
        <w:t>.</w:t>
      </w:r>
      <w:r w:rsidRPr="00286BC6">
        <w:rPr>
          <w:b/>
        </w:rPr>
        <w:t xml:space="preserve"> </w:t>
      </w:r>
      <w:r w:rsidR="008C0421">
        <w:rPr>
          <w:b/>
          <w:lang w:val="ru-RU"/>
        </w:rPr>
        <w:t xml:space="preserve"> </w:t>
      </w:r>
      <w:r w:rsidRPr="00286BC6">
        <w:rPr>
          <w:b/>
        </w:rPr>
        <w:t xml:space="preserve">Режим использования и застройки земельных участков на территории сельского поселения </w:t>
      </w:r>
      <w:r w:rsidR="00F847FE">
        <w:rPr>
          <w:b/>
          <w:lang w:val="ru-RU"/>
        </w:rPr>
        <w:t>Новонадеждинский</w:t>
      </w:r>
      <w:r w:rsidRPr="00286BC6">
        <w:rPr>
          <w:b/>
        </w:rPr>
        <w:t xml:space="preserve"> </w:t>
      </w:r>
      <w:r w:rsidR="00343462" w:rsidRPr="00286BC6">
        <w:rPr>
          <w:b/>
        </w:rPr>
        <w:t>сельсовет</w:t>
      </w:r>
      <w:r w:rsidRPr="00286BC6">
        <w:rPr>
          <w:b/>
        </w:rPr>
        <w:t xml:space="preserve"> муниципального района </w:t>
      </w:r>
      <w:r w:rsidR="005F7606">
        <w:rPr>
          <w:b/>
        </w:rPr>
        <w:t>Благовещенский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F847FE">
        <w:rPr>
          <w:lang w:val="ru-RU"/>
        </w:rPr>
        <w:t>Новонадеждинский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lastRenderedPageBreak/>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AF12DE" w:rsidRDefault="00AF12DE" w:rsidP="00C6040D">
      <w:pPr>
        <w:pStyle w:val="ad"/>
        <w:ind w:left="284" w:right="454"/>
        <w:jc w:val="both"/>
        <w:rPr>
          <w:b/>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w:t>
      </w:r>
      <w:r w:rsidR="00AF12DE">
        <w:rPr>
          <w:b/>
          <w:lang w:val="ru-RU" w:eastAsia="en-US"/>
        </w:rPr>
        <w:t>.</w:t>
      </w:r>
      <w:r w:rsidRPr="00286BC6">
        <w:rPr>
          <w:b/>
          <w:lang w:val="ru-RU" w:eastAsia="en-US"/>
        </w:rPr>
        <w:t xml:space="preserve">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lastRenderedPageBreak/>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1"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F847FE">
        <w:rPr>
          <w:b/>
          <w:sz w:val="28"/>
          <w:szCs w:val="28"/>
          <w:lang w:val="ru-RU" w:eastAsia="en-US"/>
        </w:rPr>
        <w:t>Новонадеждинский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5F7606">
        <w:rPr>
          <w:b/>
          <w:sz w:val="28"/>
          <w:szCs w:val="28"/>
          <w:lang w:val="ru-RU" w:eastAsia="en-US"/>
        </w:rPr>
        <w:t>Благовещенский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F847FE">
        <w:rPr>
          <w:b/>
          <w:lang w:val="ru-RU" w:eastAsia="en-US"/>
        </w:rPr>
        <w:t>Новонадеждинский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F7606">
        <w:rPr>
          <w:b/>
          <w:lang w:val="ru-RU" w:eastAsia="en-US"/>
        </w:rPr>
        <w:t>Благовещенский</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F847FE">
        <w:rPr>
          <w:color w:val="000000"/>
          <w:lang w:val="ru-RU" w:eastAsia="en-US"/>
        </w:rPr>
        <w:t>Новонадеждинский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w:t>
      </w:r>
      <w:r w:rsidRPr="00C6040D">
        <w:rPr>
          <w:color w:val="000000"/>
          <w:lang w:val="ru-RU" w:eastAsia="en-US"/>
        </w:rPr>
        <w:lastRenderedPageBreak/>
        <w:t xml:space="preserve">застройки в части подготовки и применения Правил, являются: представительный орган местного самоуправления - Совет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F847FE">
        <w:rPr>
          <w:color w:val="000000"/>
          <w:lang w:val="ru-RU" w:eastAsia="en-US"/>
        </w:rPr>
        <w:t>Новонадеждинский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F847FE">
        <w:rPr>
          <w:lang w:val="ru-RU" w:eastAsia="en-US"/>
        </w:rPr>
        <w:t>Новонадеждинский</w:t>
      </w:r>
      <w:r w:rsidR="0052142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007B373D" w:rsidRPr="00C6040D">
        <w:rPr>
          <w:color w:val="000000"/>
          <w:lang w:val="ru-RU" w:eastAsia="en-US"/>
        </w:rPr>
        <w:lastRenderedPageBreak/>
        <w:t>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F847FE">
        <w:rPr>
          <w:color w:val="000000"/>
          <w:lang w:val="ru-RU" w:eastAsia="en-US"/>
        </w:rPr>
        <w:t>Новонадеждинский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F847FE">
        <w:rPr>
          <w:color w:val="000000"/>
          <w:lang w:val="ru-RU" w:eastAsia="en-US"/>
        </w:rPr>
        <w:t>Новонадеждинский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F847FE">
        <w:rPr>
          <w:color w:val="000000"/>
          <w:lang w:val="ru-RU" w:eastAsia="en-US"/>
        </w:rPr>
        <w:t>Новонадеждинский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w:t>
      </w:r>
      <w:r w:rsidR="007B373D" w:rsidRPr="00C6040D">
        <w:rPr>
          <w:color w:val="000000"/>
          <w:lang w:val="ru-RU" w:eastAsia="en-US"/>
        </w:rPr>
        <w:lastRenderedPageBreak/>
        <w:t xml:space="preserve">Башкортостан, генерального плана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F847FE">
        <w:rPr>
          <w:color w:val="000000"/>
          <w:lang w:val="ru-RU" w:eastAsia="en-US"/>
        </w:rPr>
        <w:t>Новонадеждинский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F847FE">
        <w:rPr>
          <w:color w:val="000000"/>
          <w:lang w:val="ru-RU" w:eastAsia="en-US"/>
        </w:rPr>
        <w:t>Новонадеждинский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r w:rsidR="007B373D" w:rsidRPr="00C6040D">
        <w:rPr>
          <w:color w:val="000000"/>
          <w:lang w:val="ru-RU" w:eastAsia="en-US"/>
        </w:rPr>
        <w:lastRenderedPageBreak/>
        <w:t>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F847FE">
        <w:rPr>
          <w:color w:val="000000"/>
          <w:lang w:val="ru-RU" w:eastAsia="en-US"/>
        </w:rPr>
        <w:t>Новонадеждинский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F847FE">
        <w:rPr>
          <w:color w:val="000000"/>
          <w:lang w:val="ru-RU" w:eastAsia="en-US"/>
        </w:rPr>
        <w:t>Новонадеждинский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AF12DE" w:rsidRDefault="00AF12DE" w:rsidP="00C6040D">
      <w:pPr>
        <w:pStyle w:val="ad"/>
        <w:ind w:left="284" w:right="454"/>
        <w:jc w:val="both"/>
        <w:rPr>
          <w:b/>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8C0421">
        <w:rPr>
          <w:b/>
          <w:color w:val="000000"/>
          <w:lang w:val="ru-RU" w:eastAsia="en-US"/>
        </w:rPr>
        <w:t>.</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F847FE">
        <w:rPr>
          <w:b/>
          <w:color w:val="000000"/>
          <w:lang w:val="ru-RU" w:eastAsia="en-US"/>
        </w:rPr>
        <w:t>Новонадеждинский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5F7606">
        <w:rPr>
          <w:b/>
          <w:color w:val="000000"/>
          <w:lang w:val="ru-RU" w:eastAsia="en-US"/>
        </w:rPr>
        <w:t>Благовещенский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F847FE">
        <w:rPr>
          <w:sz w:val="24"/>
          <w:szCs w:val="24"/>
          <w:lang w:val="ru-RU"/>
        </w:rPr>
        <w:t>Новонадеждинский</w:t>
      </w:r>
      <w:r>
        <w:rPr>
          <w:sz w:val="24"/>
          <w:szCs w:val="24"/>
        </w:rPr>
        <w:t xml:space="preserve"> сельсовет муниципального района </w:t>
      </w:r>
      <w:r w:rsidR="005F7606">
        <w:rPr>
          <w:sz w:val="24"/>
          <w:szCs w:val="24"/>
        </w:rPr>
        <w:t>Благовещенский</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F847FE">
        <w:rPr>
          <w:sz w:val="24"/>
          <w:szCs w:val="24"/>
          <w:lang w:val="ru-RU"/>
        </w:rPr>
        <w:t>Новонадеждинский</w:t>
      </w:r>
      <w:r w:rsidRPr="00315491">
        <w:rPr>
          <w:sz w:val="24"/>
          <w:szCs w:val="24"/>
        </w:rPr>
        <w:t xml:space="preserve"> сельсовет муниципального района </w:t>
      </w:r>
      <w:r w:rsidR="005F7606">
        <w:rPr>
          <w:sz w:val="24"/>
          <w:szCs w:val="24"/>
        </w:rPr>
        <w:lastRenderedPageBreak/>
        <w:t>Благовещенский</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5F7606">
        <w:rPr>
          <w:sz w:val="24"/>
          <w:szCs w:val="24"/>
        </w:rPr>
        <w:t>Благовещенский</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F847FE">
        <w:rPr>
          <w:rFonts w:cs="LiberationSerif"/>
          <w:color w:val="000000"/>
          <w:sz w:val="24"/>
          <w:szCs w:val="24"/>
          <w:lang w:val="ru-RU"/>
        </w:rPr>
        <w:t>Новонадеждинский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8C0421">
        <w:rPr>
          <w:b/>
          <w:color w:val="000000"/>
          <w:lang w:val="ru-RU" w:eastAsia="en-US"/>
        </w:rPr>
        <w:t>3</w:t>
      </w:r>
      <w:r w:rsidR="00AF12DE">
        <w:rPr>
          <w:b/>
          <w:color w:val="000000"/>
          <w:lang w:val="ru-RU" w:eastAsia="en-US"/>
        </w:rPr>
        <w:t>.</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5F7606">
        <w:rPr>
          <w:color w:val="000000"/>
          <w:lang w:val="ru-RU" w:eastAsia="en-US"/>
        </w:rPr>
        <w:t>Благовещенский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lastRenderedPageBreak/>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F847FE">
        <w:rPr>
          <w:color w:val="000000"/>
          <w:lang w:val="ru-RU" w:eastAsia="en-US"/>
        </w:rPr>
        <w:t>Новонадеждинский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5F7606">
        <w:rPr>
          <w:color w:val="000000"/>
          <w:lang w:val="ru-RU" w:eastAsia="en-US"/>
        </w:rPr>
        <w:t>Благовещенский</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2.4</w:t>
      </w:r>
      <w:r w:rsidR="00AF12DE">
        <w:rPr>
          <w:b/>
          <w:lang w:val="ru-RU" w:eastAsia="en-US"/>
        </w:rPr>
        <w:t>.</w:t>
      </w:r>
      <w:r w:rsidRPr="00286BC6">
        <w:rPr>
          <w:b/>
          <w:lang w:val="ru-RU" w:eastAsia="en-US"/>
        </w:rPr>
        <w:t xml:space="preserve"> </w:t>
      </w:r>
      <w:r w:rsidR="008C0421">
        <w:rPr>
          <w:b/>
          <w:lang w:val="ru-RU" w:eastAsia="en-US"/>
        </w:rPr>
        <w:t xml:space="preserve"> </w:t>
      </w:r>
      <w:r w:rsidRPr="00286BC6">
        <w:rPr>
          <w:b/>
          <w:lang w:val="ru-RU" w:eastAsia="en-US"/>
        </w:rPr>
        <w:t xml:space="preserve">Порядок утверждения Правил землепользования и застройки сельского поселения </w:t>
      </w:r>
      <w:r w:rsidR="00F847FE">
        <w:rPr>
          <w:b/>
          <w:lang w:val="ru-RU" w:eastAsia="en-US"/>
        </w:rPr>
        <w:t>Новонадеждинский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F7606">
        <w:rPr>
          <w:b/>
          <w:lang w:val="ru-RU" w:eastAsia="en-US"/>
        </w:rPr>
        <w:t>Благовещенский</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F847FE">
        <w:rPr>
          <w:lang w:val="ru-RU" w:eastAsia="en-US"/>
        </w:rPr>
        <w:t>Новонадеждинский</w:t>
      </w:r>
      <w:r w:rsidR="00A34BF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2"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3"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3. Совет </w:t>
      </w:r>
      <w:r w:rsidR="00713968">
        <w:rPr>
          <w:lang w:val="ru-RU" w:eastAsia="en-US"/>
        </w:rPr>
        <w:t xml:space="preserve">сельского поселения </w:t>
      </w:r>
      <w:r w:rsidR="00F847FE">
        <w:rPr>
          <w:lang w:val="ru-RU" w:eastAsia="en-US"/>
        </w:rPr>
        <w:t>Новонадеждинский</w:t>
      </w:r>
      <w:r w:rsidR="0071396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F847FE">
        <w:rPr>
          <w:lang w:val="ru-RU" w:eastAsia="en-US"/>
        </w:rPr>
        <w:t>Новонадеждинский</w:t>
      </w:r>
      <w:r w:rsidR="0071396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F847FE">
        <w:rPr>
          <w:lang w:val="ru-RU" w:eastAsia="en-US"/>
        </w:rPr>
        <w:t>Новонадеждинский</w:t>
      </w:r>
      <w:r w:rsidR="0071396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w:t>
      </w:r>
      <w:r w:rsidR="00AF12DE">
        <w:rPr>
          <w:b/>
          <w:lang w:val="ru-RU" w:eastAsia="en-US"/>
        </w:rPr>
        <w:t>.</w:t>
      </w:r>
      <w:r w:rsidRPr="00286BC6">
        <w:rPr>
          <w:b/>
          <w:lang w:val="ru-RU" w:eastAsia="en-US"/>
        </w:rPr>
        <w:t xml:space="preserve"> </w:t>
      </w:r>
      <w:r w:rsidR="008C0421">
        <w:rPr>
          <w:b/>
          <w:lang w:val="ru-RU" w:eastAsia="en-US"/>
        </w:rPr>
        <w:t xml:space="preserve"> </w:t>
      </w:r>
      <w:r w:rsidRPr="00286BC6">
        <w:rPr>
          <w:b/>
          <w:lang w:val="ru-RU" w:eastAsia="en-US"/>
        </w:rPr>
        <w:t>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F847FE">
        <w:rPr>
          <w:lang w:val="ru-RU" w:eastAsia="en-US"/>
        </w:rPr>
        <w:lastRenderedPageBreak/>
        <w:t>Новонадеждинский</w:t>
      </w:r>
      <w:r>
        <w:rPr>
          <w:lang w:val="ru-RU" w:eastAsia="en-US"/>
        </w:rPr>
        <w:t xml:space="preserve"> сельсовет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F847FE">
        <w:rPr>
          <w:lang w:val="ru-RU" w:eastAsia="en-US"/>
        </w:rPr>
        <w:t>Новонадеждинский</w:t>
      </w:r>
      <w:r w:rsidR="00713968">
        <w:rPr>
          <w:lang w:val="ru-RU" w:eastAsia="en-US"/>
        </w:rPr>
        <w:t xml:space="preserve"> 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F847FE">
        <w:rPr>
          <w:lang w:val="ru-RU" w:eastAsia="en-US"/>
        </w:rPr>
        <w:t>Новонадеждинский</w:t>
      </w:r>
      <w:r w:rsidR="00713968">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F847FE">
        <w:rPr>
          <w:lang w:val="ru-RU" w:eastAsia="en-US"/>
        </w:rPr>
        <w:t>Новонадеждинский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F847FE">
        <w:rPr>
          <w:lang w:val="ru-RU" w:eastAsia="en-US"/>
        </w:rPr>
        <w:t>Новонадеждинский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F847FE">
        <w:rPr>
          <w:lang w:val="ru-RU" w:eastAsia="en-US"/>
        </w:rPr>
        <w:t>Новонадеждинский</w:t>
      </w:r>
      <w:r w:rsidR="007F43AB">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F847FE">
        <w:rPr>
          <w:lang w:val="ru-RU" w:eastAsia="en-US"/>
        </w:rPr>
        <w:t>Новонадеждинский</w:t>
      </w:r>
      <w:r w:rsidR="0052732E">
        <w:rPr>
          <w:lang w:val="ru-RU" w:eastAsia="en-US"/>
        </w:rPr>
        <w:t xml:space="preserve"> сельсовет </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F847FE">
        <w:rPr>
          <w:lang w:val="ru-RU" w:eastAsia="en-US"/>
        </w:rPr>
        <w:t>Новонадеждинский</w:t>
      </w:r>
      <w:r w:rsidR="0052732E">
        <w:rPr>
          <w:lang w:val="ru-RU" w:eastAsia="en-US"/>
        </w:rPr>
        <w:t xml:space="preserve"> 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F847FE">
        <w:rPr>
          <w:lang w:val="ru-RU" w:eastAsia="en-US"/>
        </w:rPr>
        <w:t>Новонадеждинский</w:t>
      </w:r>
      <w:r w:rsidR="0052732E">
        <w:rPr>
          <w:lang w:val="ru-RU" w:eastAsia="en-US"/>
        </w:rPr>
        <w:t xml:space="preserve"> 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F847FE">
        <w:rPr>
          <w:rFonts w:eastAsia="Times New Roman"/>
          <w:b/>
          <w:bCs/>
          <w:sz w:val="28"/>
          <w:szCs w:val="28"/>
          <w:lang w:val="ru-RU"/>
        </w:rPr>
        <w:t>Новонадеждинский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5F7606">
        <w:rPr>
          <w:rFonts w:eastAsia="Times New Roman"/>
          <w:b/>
          <w:bCs/>
          <w:sz w:val="28"/>
          <w:szCs w:val="28"/>
        </w:rPr>
        <w:t>Благовещенский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F847FE">
        <w:rPr>
          <w:b/>
          <w:lang w:val="ru-RU"/>
        </w:rPr>
        <w:t>Новонадеждинский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5F7606">
        <w:rPr>
          <w:b/>
          <w:color w:val="000000"/>
        </w:rPr>
        <w:t>Благовещенский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F847FE">
        <w:rPr>
          <w:color w:val="000000"/>
          <w:lang w:val="ru-RU" w:eastAsia="en-US"/>
        </w:rPr>
        <w:t>Новонадеждинский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F847FE">
        <w:rPr>
          <w:color w:val="000000"/>
          <w:lang w:val="ru-RU" w:eastAsia="en-US"/>
        </w:rPr>
        <w:t>Новонадеждинский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F847FE">
        <w:rPr>
          <w:color w:val="000000"/>
          <w:lang w:val="ru-RU" w:eastAsia="en-US"/>
        </w:rPr>
        <w:t>Новонадеждинский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F847FE">
        <w:rPr>
          <w:color w:val="000000"/>
          <w:lang w:val="ru-RU" w:eastAsia="en-US"/>
        </w:rPr>
        <w:t>Новонадеждинский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F847FE">
        <w:rPr>
          <w:color w:val="000000"/>
          <w:lang w:val="ru-RU" w:eastAsia="en-US"/>
        </w:rPr>
        <w:t>Новонадеждинский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4.2</w:t>
      </w:r>
      <w:r w:rsidR="00AF12DE">
        <w:rPr>
          <w:b/>
          <w:color w:val="000000"/>
          <w:lang w:val="ru-RU" w:eastAsia="en-US"/>
        </w:rPr>
        <w:t>.</w:t>
      </w:r>
      <w:r w:rsidRPr="00286BC6">
        <w:rPr>
          <w:b/>
          <w:color w:val="000000"/>
          <w:lang w:val="ru-RU" w:eastAsia="en-US"/>
        </w:rPr>
        <w:t xml:space="preserve"> Градостроительные планы земельных участков сельского поселения </w:t>
      </w:r>
      <w:r w:rsidR="00F847FE">
        <w:rPr>
          <w:b/>
          <w:color w:val="000000"/>
          <w:lang w:val="ru-RU" w:eastAsia="en-US"/>
        </w:rPr>
        <w:t>Новонадеждинский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5F7606">
        <w:rPr>
          <w:b/>
          <w:color w:val="000000"/>
          <w:lang w:val="ru-RU" w:eastAsia="en-US"/>
        </w:rPr>
        <w:t>Благовещенский</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w:t>
      </w:r>
      <w:r w:rsidR="007B373D" w:rsidRPr="00C6040D">
        <w:rPr>
          <w:lang w:val="ru-RU" w:eastAsia="en-US"/>
        </w:rPr>
        <w:lastRenderedPageBreak/>
        <w:t xml:space="preserve">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5F7606">
        <w:rPr>
          <w:color w:val="000000"/>
          <w:lang w:val="ru-RU" w:eastAsia="en-US"/>
        </w:rPr>
        <w:t>Благовещенский</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5F7606">
        <w:rPr>
          <w:color w:val="000000"/>
          <w:lang w:val="ru-RU" w:eastAsia="en-US"/>
        </w:rPr>
        <w:t>Благовещенский</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4"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4.3</w:t>
      </w:r>
      <w:r w:rsidR="00AF12DE">
        <w:rPr>
          <w:b/>
          <w:lang w:val="ru-RU" w:eastAsia="en-US"/>
        </w:rPr>
        <w:t>.</w:t>
      </w:r>
      <w:r w:rsidRPr="00286BC6">
        <w:rPr>
          <w:b/>
          <w:lang w:val="ru-RU" w:eastAsia="en-US"/>
        </w:rPr>
        <w:t xml:space="preserve"> Порядок подготовки и утверждения документации по планировке территории сельского поселения </w:t>
      </w:r>
      <w:r w:rsidR="00F847FE">
        <w:rPr>
          <w:b/>
          <w:lang w:val="ru-RU" w:eastAsia="en-US"/>
        </w:rPr>
        <w:t>Новонадеждинский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5F7606">
        <w:rPr>
          <w:b/>
          <w:lang w:val="ru-RU" w:eastAsia="en-US"/>
        </w:rPr>
        <w:t>Благовещенский</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lastRenderedPageBreak/>
        <w:t>1</w:t>
      </w:r>
      <w:r w:rsidR="007B373D" w:rsidRPr="00C6040D">
        <w:rPr>
          <w:lang w:val="ru-RU" w:eastAsia="en-US"/>
        </w:rPr>
        <w:t xml:space="preserve">. </w:t>
      </w:r>
      <w:r w:rsidR="00433B1A">
        <w:rPr>
          <w:lang w:val="ru-RU" w:eastAsia="en-US"/>
        </w:rPr>
        <w:t xml:space="preserve">Глава сельского поселения </w:t>
      </w:r>
      <w:r w:rsidR="00F847FE">
        <w:rPr>
          <w:lang w:val="ru-RU" w:eastAsia="en-US"/>
        </w:rPr>
        <w:t>Новонадеждинский</w:t>
      </w:r>
      <w:r w:rsidR="00433B1A">
        <w:rPr>
          <w:lang w:val="ru-RU" w:eastAsia="en-US"/>
        </w:rPr>
        <w:t xml:space="preserve"> 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5"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5F7606">
        <w:rPr>
          <w:lang w:val="ru-RU" w:eastAsia="en-US"/>
        </w:rPr>
        <w:t>Благовещенский</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5F7606">
        <w:rPr>
          <w:lang w:val="ru-RU" w:eastAsia="en-US"/>
        </w:rPr>
        <w:t>Благовещенский</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5F7606">
        <w:rPr>
          <w:lang w:val="ru-RU" w:eastAsia="en-US"/>
        </w:rPr>
        <w:t>Благовещенский</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F847FE">
        <w:rPr>
          <w:lang w:val="ru-RU" w:eastAsia="en-US"/>
        </w:rPr>
        <w:t>Новонадеждинский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5F7606">
        <w:rPr>
          <w:lang w:val="ru-RU" w:eastAsia="en-US"/>
        </w:rPr>
        <w:t>Благовещенский</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 xml:space="preserve">линейных объектов транспортной инфраструктуры федерального значения, регионального </w:t>
      </w:r>
      <w:r w:rsidR="007B373D" w:rsidRPr="00027F92">
        <w:rPr>
          <w:u w:val="single"/>
          <w:lang w:val="ru-RU" w:eastAsia="en-US"/>
        </w:rPr>
        <w:lastRenderedPageBreak/>
        <w:t>значения или местного значения</w:t>
      </w:r>
      <w:r w:rsidR="007B373D" w:rsidRPr="00027F92">
        <w:rPr>
          <w:lang w:val="ru-RU" w:eastAsia="en-US"/>
        </w:rPr>
        <w:t xml:space="preserve">, осуществляется с учетом требований, установленных </w:t>
      </w:r>
      <w:hyperlink r:id="rId36"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7"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F847FE">
        <w:rPr>
          <w:lang w:val="ru-RU" w:eastAsia="en-US"/>
        </w:rPr>
        <w:t>Новонадеждинский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8"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9"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40"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F847FE">
        <w:rPr>
          <w:lang w:val="ru-RU" w:eastAsia="en-US"/>
        </w:rPr>
        <w:t>Новонадеждинский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w:t>
      </w:r>
      <w:r w:rsidR="007B373D" w:rsidRPr="00027F92">
        <w:rPr>
          <w:lang w:val="ru-RU" w:eastAsia="en-US"/>
        </w:rPr>
        <w:lastRenderedPageBreak/>
        <w:t xml:space="preserve">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5F7606">
        <w:rPr>
          <w:lang w:val="ru-RU" w:eastAsia="en-US"/>
        </w:rPr>
        <w:t>Благовещенский</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F847FE">
        <w:rPr>
          <w:lang w:val="ru-RU" w:eastAsia="en-US"/>
        </w:rPr>
        <w:t>Новонадеждинский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1"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F847FE">
        <w:rPr>
          <w:lang w:val="ru-RU" w:eastAsia="en-US"/>
        </w:rPr>
        <w:t>Новонадеждинский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5F7606">
        <w:rPr>
          <w:lang w:val="ru-RU" w:eastAsia="en-US"/>
        </w:rPr>
        <w:t>Благовещенский</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F847FE">
        <w:rPr>
          <w:lang w:val="ru-RU" w:eastAsia="en-US"/>
        </w:rPr>
        <w:t>Новонадеждинский</w:t>
      </w:r>
      <w:r w:rsidR="0090246F">
        <w:rPr>
          <w:lang w:val="ru-RU" w:eastAsia="en-US"/>
        </w:rPr>
        <w:t xml:space="preserve"> сельсовет </w:t>
      </w:r>
      <w:r w:rsidR="007B373D" w:rsidRPr="0090246F">
        <w:rPr>
          <w:lang w:val="ru-RU" w:eastAsia="en-US"/>
        </w:rPr>
        <w:t xml:space="preserve">муниципального района </w:t>
      </w:r>
      <w:r w:rsidR="005F7606">
        <w:rPr>
          <w:lang w:val="ru-RU" w:eastAsia="en-US"/>
        </w:rPr>
        <w:t>Благовещенский</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F847FE">
        <w:rPr>
          <w:lang w:val="ru-RU" w:eastAsia="en-US"/>
        </w:rPr>
        <w:t>Новонадеждинский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5F7606">
        <w:rPr>
          <w:lang w:val="ru-RU" w:eastAsia="en-US"/>
        </w:rPr>
        <w:t>Благовещенский</w:t>
      </w:r>
      <w:r w:rsidR="007B373D" w:rsidRPr="00C415D5">
        <w:rPr>
          <w:lang w:val="ru-RU" w:eastAsia="en-US"/>
        </w:rPr>
        <w:t xml:space="preserve"> район Республики </w:t>
      </w:r>
      <w:r w:rsidR="007B373D" w:rsidRPr="00C415D5">
        <w:rPr>
          <w:lang w:val="ru-RU" w:eastAsia="en-US"/>
        </w:rPr>
        <w:lastRenderedPageBreak/>
        <w:t xml:space="preserve">Башкортостан с заявлением о выдаче ему градостроительного плана земельного участка, проведение процедур, предусмотренных </w:t>
      </w:r>
      <w:hyperlink r:id="rId42" w:history="1">
        <w:r w:rsidR="007B373D" w:rsidRPr="00C415D5">
          <w:rPr>
            <w:lang w:val="ru-RU" w:eastAsia="en-US"/>
          </w:rPr>
          <w:t>частями 1</w:t>
        </w:r>
      </w:hyperlink>
      <w:r w:rsidR="007B373D" w:rsidRPr="00C415D5">
        <w:rPr>
          <w:lang w:val="ru-RU" w:eastAsia="en-US"/>
        </w:rPr>
        <w:t xml:space="preserve"> - </w:t>
      </w:r>
      <w:hyperlink r:id="rId43"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5F7606">
        <w:rPr>
          <w:lang w:val="ru-RU" w:eastAsia="en-US"/>
        </w:rPr>
        <w:t>Благовещенский</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5"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6"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lastRenderedPageBreak/>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5F7606">
        <w:rPr>
          <w:lang w:val="ru-RU" w:eastAsia="en-US"/>
        </w:rPr>
        <w:t>Благовещенский</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4.4</w:t>
      </w:r>
      <w:r w:rsidR="00AF12DE">
        <w:rPr>
          <w:b/>
          <w:lang w:val="ru-RU" w:eastAsia="en-US"/>
        </w:rPr>
        <w:t>.</w:t>
      </w:r>
      <w:r w:rsidRPr="006E4626">
        <w:rPr>
          <w:b/>
          <w:lang w:val="ru-RU" w:eastAsia="en-US"/>
        </w:rPr>
        <w:t xml:space="preserve"> Развитие застроенных территорий сельского поселения </w:t>
      </w:r>
      <w:r w:rsidR="00F847FE">
        <w:rPr>
          <w:b/>
          <w:lang w:val="ru-RU" w:eastAsia="en-US"/>
        </w:rPr>
        <w:t>Новонадеждинский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5F7606">
        <w:rPr>
          <w:b/>
          <w:lang w:val="ru-RU" w:eastAsia="en-US"/>
        </w:rPr>
        <w:t>Благовещенский</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lastRenderedPageBreak/>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5F7606">
        <w:rPr>
          <w:lang w:val="ru-RU" w:eastAsia="en-US"/>
        </w:rPr>
        <w:t>Благовещенский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5F7606">
        <w:rPr>
          <w:lang w:val="ru-RU" w:eastAsia="en-US"/>
        </w:rPr>
        <w:t>Благовещенский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7"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50"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1" w:history="1">
        <w:r w:rsidRPr="00315491">
          <w:rPr>
            <w:lang w:val="ru-RU" w:eastAsia="en-US"/>
          </w:rPr>
          <w:t>пунктами 3</w:t>
        </w:r>
      </w:hyperlink>
      <w:r w:rsidRPr="00315491">
        <w:rPr>
          <w:lang w:val="ru-RU" w:eastAsia="en-US"/>
        </w:rPr>
        <w:t xml:space="preserve"> - </w:t>
      </w:r>
      <w:hyperlink r:id="rId52"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w:t>
      </w:r>
      <w:r w:rsidRPr="00315491">
        <w:rPr>
          <w:lang w:val="ru-RU" w:eastAsia="en-US"/>
        </w:rPr>
        <w:lastRenderedPageBreak/>
        <w:t xml:space="preserve">обязательств в соответствии с </w:t>
      </w:r>
      <w:hyperlink r:id="rId53" w:history="1">
        <w:r w:rsidRPr="00315491">
          <w:rPr>
            <w:lang w:val="ru-RU" w:eastAsia="en-US"/>
          </w:rPr>
          <w:t>пунктами 7</w:t>
        </w:r>
      </w:hyperlink>
      <w:r w:rsidRPr="00315491">
        <w:rPr>
          <w:lang w:val="ru-RU" w:eastAsia="en-US"/>
        </w:rPr>
        <w:t xml:space="preserve"> - </w:t>
      </w:r>
      <w:hyperlink r:id="rId54"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5"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6" w:history="1">
        <w:r w:rsidR="007B373D" w:rsidRPr="00315491">
          <w:rPr>
            <w:lang w:val="ru-RU" w:eastAsia="en-US"/>
          </w:rPr>
          <w:t>частями 17.2</w:t>
        </w:r>
      </w:hyperlink>
      <w:r w:rsidR="007B373D" w:rsidRPr="00315491">
        <w:rPr>
          <w:lang w:val="ru-RU" w:eastAsia="en-US"/>
        </w:rPr>
        <w:t xml:space="preserve">, </w:t>
      </w:r>
      <w:hyperlink r:id="rId57" w:history="1">
        <w:r w:rsidR="007B373D" w:rsidRPr="00315491">
          <w:rPr>
            <w:lang w:val="ru-RU" w:eastAsia="en-US"/>
          </w:rPr>
          <w:t>17.3</w:t>
        </w:r>
      </w:hyperlink>
      <w:r w:rsidR="007B373D" w:rsidRPr="00315491">
        <w:rPr>
          <w:lang w:val="ru-RU" w:eastAsia="en-US"/>
        </w:rPr>
        <w:t xml:space="preserve">, </w:t>
      </w:r>
      <w:hyperlink r:id="rId58" w:history="1">
        <w:r w:rsidR="007B373D" w:rsidRPr="00315491">
          <w:rPr>
            <w:lang w:val="ru-RU" w:eastAsia="en-US"/>
          </w:rPr>
          <w:t>25</w:t>
        </w:r>
      </w:hyperlink>
      <w:r w:rsidR="007B373D" w:rsidRPr="00315491">
        <w:rPr>
          <w:lang w:val="ru-RU" w:eastAsia="en-US"/>
        </w:rPr>
        <w:t xml:space="preserve"> и </w:t>
      </w:r>
      <w:hyperlink r:id="rId59"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60"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принятого в соответствии с </w:t>
      </w:r>
      <w:hyperlink r:id="rId61"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2"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lastRenderedPageBreak/>
        <w:t xml:space="preserve">     </w:t>
      </w:r>
      <w:r w:rsidR="007B373D" w:rsidRPr="00315491">
        <w:rPr>
          <w:lang w:val="ru-RU" w:eastAsia="en-US"/>
        </w:rPr>
        <w:t xml:space="preserve">7) обязательство Администрации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3"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5F7606">
        <w:rPr>
          <w:lang w:val="ru-RU" w:eastAsia="en-US"/>
        </w:rPr>
        <w:t>Благовещенский</w:t>
      </w:r>
      <w:r w:rsidR="007B373D" w:rsidRPr="00315491">
        <w:rPr>
          <w:lang w:val="ru-RU" w:eastAsia="en-US"/>
        </w:rPr>
        <w:t xml:space="preserve"> район Республики Башкортостан, обязательств, предусмотренных </w:t>
      </w:r>
      <w:hyperlink r:id="rId64" w:history="1">
        <w:r w:rsidR="007B373D" w:rsidRPr="00315491">
          <w:rPr>
            <w:lang w:val="ru-RU" w:eastAsia="en-US"/>
          </w:rPr>
          <w:t>пунктами 3</w:t>
        </w:r>
      </w:hyperlink>
      <w:r w:rsidR="007B373D" w:rsidRPr="00315491">
        <w:rPr>
          <w:lang w:val="ru-RU" w:eastAsia="en-US"/>
        </w:rPr>
        <w:t xml:space="preserve"> - </w:t>
      </w:r>
      <w:hyperlink r:id="rId65"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6"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7" w:history="1">
        <w:r w:rsidR="007B373D" w:rsidRPr="00315491">
          <w:rPr>
            <w:lang w:val="ru-RU" w:eastAsia="en-US"/>
          </w:rPr>
          <w:t>пунктами 4</w:t>
        </w:r>
      </w:hyperlink>
      <w:r w:rsidR="007B373D" w:rsidRPr="00315491">
        <w:rPr>
          <w:lang w:val="ru-RU" w:eastAsia="en-US"/>
        </w:rPr>
        <w:t xml:space="preserve"> и </w:t>
      </w:r>
      <w:hyperlink r:id="rId68"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5F7606">
        <w:rPr>
          <w:lang w:val="ru-RU" w:eastAsia="en-US"/>
        </w:rPr>
        <w:t>Благовещенский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5F7606">
        <w:rPr>
          <w:lang w:val="ru-RU" w:eastAsia="en-US"/>
        </w:rPr>
        <w:t>Благовещенский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w:t>
      </w:r>
      <w:r w:rsidR="007B373D" w:rsidRPr="00315491">
        <w:rPr>
          <w:lang w:val="ru-RU" w:eastAsia="en-US"/>
        </w:rPr>
        <w:lastRenderedPageBreak/>
        <w:t>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 xml:space="preserve">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w:t>
      </w:r>
      <w:r w:rsidR="007B373D" w:rsidRPr="00315491">
        <w:rPr>
          <w:lang w:val="ru-RU" w:eastAsia="en-US"/>
        </w:rPr>
        <w:lastRenderedPageBreak/>
        <w:t>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F847FE">
        <w:rPr>
          <w:b/>
          <w:color w:val="000000"/>
          <w:sz w:val="28"/>
          <w:szCs w:val="28"/>
          <w:lang w:val="ru-RU" w:eastAsia="en-US"/>
        </w:rPr>
        <w:t>Новонадеждинский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5F7606">
        <w:rPr>
          <w:b/>
          <w:color w:val="000000"/>
          <w:sz w:val="28"/>
          <w:szCs w:val="28"/>
          <w:lang w:val="ru-RU" w:eastAsia="en-US"/>
        </w:rPr>
        <w:t>Благовещенский</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5.1</w:t>
      </w:r>
      <w:r w:rsidR="00AF12DE">
        <w:rPr>
          <w:b/>
          <w:color w:val="000000"/>
          <w:lang w:val="ru-RU" w:eastAsia="en-US"/>
        </w:rPr>
        <w:t>.</w:t>
      </w:r>
      <w:r w:rsidRPr="006E4626">
        <w:rPr>
          <w:b/>
          <w:color w:val="000000"/>
          <w:lang w:val="ru-RU" w:eastAsia="en-US"/>
        </w:rPr>
        <w:t xml:space="preserve">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F847FE">
        <w:rPr>
          <w:color w:val="000000"/>
          <w:lang w:val="ru-RU" w:eastAsia="en-US"/>
        </w:rPr>
        <w:t>Новонадеждинский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F847FE">
        <w:rPr>
          <w:color w:val="000000"/>
          <w:lang w:val="ru-RU" w:eastAsia="en-US"/>
        </w:rPr>
        <w:t>Новонадеждинский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F847FE">
        <w:rPr>
          <w:color w:val="000000"/>
          <w:lang w:val="ru-RU" w:eastAsia="en-US"/>
        </w:rPr>
        <w:t>Новонадеждинский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F847FE">
        <w:rPr>
          <w:color w:val="000000"/>
          <w:lang w:val="ru-RU" w:eastAsia="en-US"/>
        </w:rPr>
        <w:t>Новонадеждинский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F847FE">
        <w:rPr>
          <w:color w:val="000000"/>
          <w:lang w:val="ru-RU" w:eastAsia="en-US"/>
        </w:rPr>
        <w:t>Новонадеждинский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w:t>
      </w:r>
      <w:r w:rsidR="007B373D" w:rsidRPr="00C6040D">
        <w:rPr>
          <w:color w:val="000000"/>
          <w:lang w:val="ru-RU" w:eastAsia="en-US"/>
        </w:rPr>
        <w:lastRenderedPageBreak/>
        <w:t xml:space="preserve">участками, расположенными в границах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w:t>
      </w:r>
      <w:r w:rsidR="00AF12DE">
        <w:rPr>
          <w:b/>
          <w:color w:val="000000"/>
          <w:lang w:val="ru-RU" w:eastAsia="en-US"/>
        </w:rPr>
        <w:t>.</w:t>
      </w:r>
      <w:r w:rsidRPr="006E4626">
        <w:rPr>
          <w:b/>
          <w:color w:val="000000"/>
          <w:lang w:val="ru-RU" w:eastAsia="en-US"/>
        </w:rPr>
        <w:t xml:space="preserve">  </w:t>
      </w:r>
      <w:r w:rsidR="008C0421">
        <w:rPr>
          <w:b/>
          <w:color w:val="000000"/>
          <w:lang w:val="ru-RU" w:eastAsia="en-US"/>
        </w:rPr>
        <w:t xml:space="preserve"> </w:t>
      </w:r>
      <w:r w:rsidRPr="006E4626">
        <w:rPr>
          <w:b/>
          <w:color w:val="000000"/>
          <w:lang w:val="ru-RU" w:eastAsia="en-US"/>
        </w:rPr>
        <w:t>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w:t>
      </w:r>
      <w:r w:rsidR="00AF12DE">
        <w:rPr>
          <w:b/>
          <w:color w:val="000000"/>
          <w:lang w:val="ru-RU" w:eastAsia="en-US"/>
        </w:rPr>
        <w:t>.</w:t>
      </w:r>
      <w:r w:rsidRPr="006E4626">
        <w:rPr>
          <w:b/>
          <w:color w:val="000000"/>
          <w:lang w:val="ru-RU" w:eastAsia="en-US"/>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F847FE">
        <w:rPr>
          <w:color w:val="000000"/>
          <w:lang w:val="ru-RU" w:eastAsia="en-US"/>
        </w:rPr>
        <w:t>Новонадеждинский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F847FE">
        <w:rPr>
          <w:color w:val="000000"/>
          <w:lang w:val="ru-RU" w:eastAsia="en-US"/>
        </w:rPr>
        <w:t>Новонадеждинский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F847FE">
        <w:rPr>
          <w:color w:val="000000"/>
          <w:lang w:val="ru-RU" w:eastAsia="en-US"/>
        </w:rPr>
        <w:t>Новонадеждинский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F847FE">
        <w:rPr>
          <w:color w:val="000000"/>
          <w:lang w:val="ru-RU" w:eastAsia="en-US"/>
        </w:rPr>
        <w:t>Новонадеждинский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w:t>
      </w:r>
      <w:r w:rsidR="007B373D" w:rsidRPr="00C6040D">
        <w:rPr>
          <w:color w:val="000000"/>
          <w:lang w:val="ru-RU" w:eastAsia="en-US"/>
        </w:rPr>
        <w:lastRenderedPageBreak/>
        <w:t>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F847FE">
        <w:rPr>
          <w:color w:val="000000"/>
          <w:lang w:val="ru-RU" w:eastAsia="en-US"/>
        </w:rPr>
        <w:t>Новонадеждинский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8C0421" w:rsidRPr="00C6040D" w:rsidRDefault="008C0421"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5.4</w:t>
      </w:r>
      <w:r w:rsidR="00AF12DE">
        <w:rPr>
          <w:b/>
          <w:color w:val="000000"/>
          <w:lang w:val="ru-RU" w:eastAsia="en-US"/>
        </w:rPr>
        <w:t>.</w:t>
      </w:r>
      <w:r w:rsidRPr="006E4626">
        <w:rPr>
          <w:b/>
          <w:color w:val="000000"/>
          <w:lang w:val="ru-RU" w:eastAsia="en-US"/>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F847FE">
        <w:rPr>
          <w:b/>
          <w:color w:val="000000"/>
          <w:lang w:val="ru-RU" w:eastAsia="en-US"/>
        </w:rPr>
        <w:t>Новонадеждинский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5F7606">
        <w:rPr>
          <w:b/>
          <w:color w:val="000000"/>
          <w:lang w:val="ru-RU" w:eastAsia="en-US"/>
        </w:rPr>
        <w:t>Благовещенский</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F847FE">
        <w:rPr>
          <w:color w:val="000000"/>
          <w:lang w:val="ru-RU" w:eastAsia="en-US"/>
        </w:rPr>
        <w:t>Новонадеждинский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F847FE">
        <w:rPr>
          <w:color w:val="000000"/>
          <w:lang w:val="ru-RU" w:eastAsia="en-US"/>
        </w:rPr>
        <w:t>Новонадеждинский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5F7606">
        <w:rPr>
          <w:color w:val="000000"/>
          <w:lang w:val="ru-RU" w:eastAsia="en-US"/>
        </w:rPr>
        <w:t>Благовещенский</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007B373D" w:rsidRPr="00C6040D">
        <w:rPr>
          <w:color w:val="000000"/>
          <w:lang w:val="ru-RU" w:eastAsia="en-US"/>
        </w:rPr>
        <w:lastRenderedPageBreak/>
        <w:t>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5.5</w:t>
      </w:r>
      <w:r w:rsidR="00AF12DE">
        <w:rPr>
          <w:b/>
          <w:color w:val="000000"/>
          <w:lang w:val="ru-RU" w:eastAsia="en-US"/>
        </w:rPr>
        <w:t>.</w:t>
      </w:r>
      <w:r w:rsidRPr="006E4626">
        <w:rPr>
          <w:b/>
          <w:color w:val="000000"/>
          <w:lang w:val="ru-RU" w:eastAsia="en-US"/>
        </w:rPr>
        <w:t xml:space="preserve"> </w:t>
      </w:r>
      <w:r w:rsidR="009307A4">
        <w:rPr>
          <w:b/>
          <w:color w:val="000000"/>
          <w:lang w:val="ru-RU" w:eastAsia="en-US"/>
        </w:rPr>
        <w:t xml:space="preserve"> </w:t>
      </w:r>
      <w:r w:rsidRPr="006E4626">
        <w:rPr>
          <w:b/>
          <w:color w:val="000000"/>
          <w:lang w:val="ru-RU" w:eastAsia="en-US"/>
        </w:rPr>
        <w:t xml:space="preserve">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w:t>
      </w:r>
      <w:r w:rsidR="007B373D" w:rsidRPr="00C6040D">
        <w:rPr>
          <w:color w:val="000000"/>
          <w:lang w:val="ru-RU" w:eastAsia="en-US"/>
        </w:rPr>
        <w:lastRenderedPageBreak/>
        <w:t xml:space="preserve">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5.6</w:t>
      </w:r>
      <w:r w:rsidR="00AF12DE">
        <w:rPr>
          <w:b/>
          <w:color w:val="000000"/>
          <w:lang w:val="ru-RU" w:eastAsia="en-US"/>
        </w:rPr>
        <w:t>.</w:t>
      </w:r>
      <w:r w:rsidRPr="006E4626">
        <w:rPr>
          <w:b/>
          <w:color w:val="000000"/>
          <w:lang w:val="ru-RU" w:eastAsia="en-US"/>
        </w:rPr>
        <w:t xml:space="preserve"> </w:t>
      </w:r>
      <w:r w:rsidR="009307A4">
        <w:rPr>
          <w:b/>
          <w:color w:val="000000"/>
          <w:lang w:val="ru-RU" w:eastAsia="en-US"/>
        </w:rPr>
        <w:t xml:space="preserve"> </w:t>
      </w:r>
      <w:r w:rsidRPr="006E4626">
        <w:rPr>
          <w:b/>
          <w:color w:val="000000"/>
          <w:lang w:val="ru-RU" w:eastAsia="en-US"/>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5F7606">
        <w:rPr>
          <w:b/>
          <w:color w:val="000000"/>
          <w:lang w:val="ru-RU" w:eastAsia="en-US"/>
        </w:rPr>
        <w:t>Благовещенский</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F847FE">
        <w:rPr>
          <w:color w:val="000000"/>
          <w:lang w:val="ru-RU" w:eastAsia="en-US"/>
        </w:rPr>
        <w:t>Новонадеждинский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F847FE">
        <w:rPr>
          <w:color w:val="000000"/>
          <w:lang w:val="ru-RU" w:eastAsia="en-US"/>
        </w:rPr>
        <w:t>Новонадеждинский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F847FE">
        <w:rPr>
          <w:color w:val="000000"/>
          <w:lang w:val="ru-RU" w:eastAsia="en-US"/>
        </w:rPr>
        <w:t>Новонадеждинский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w:t>
      </w:r>
      <w:r w:rsidR="007B373D" w:rsidRPr="00C6040D">
        <w:rPr>
          <w:color w:val="000000"/>
          <w:lang w:val="ru-RU" w:eastAsia="en-US"/>
        </w:rPr>
        <w:lastRenderedPageBreak/>
        <w:t>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F847FE">
        <w:rPr>
          <w:color w:val="000000"/>
          <w:lang w:val="ru-RU" w:eastAsia="en-US"/>
        </w:rPr>
        <w:t>Новонадеждинский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5.7</w:t>
      </w:r>
      <w:r w:rsidR="00AF12DE">
        <w:rPr>
          <w:b/>
          <w:color w:val="000000"/>
          <w:lang w:val="ru-RU" w:eastAsia="en-US"/>
        </w:rPr>
        <w:t>.</w:t>
      </w:r>
      <w:r w:rsidRPr="006E4626">
        <w:rPr>
          <w:b/>
          <w:color w:val="000000"/>
          <w:lang w:val="ru-RU" w:eastAsia="en-US"/>
        </w:rPr>
        <w:t xml:space="preserve"> </w:t>
      </w:r>
      <w:r w:rsidR="009307A4">
        <w:rPr>
          <w:b/>
          <w:color w:val="000000"/>
          <w:lang w:val="ru-RU" w:eastAsia="en-US"/>
        </w:rPr>
        <w:t xml:space="preserve"> </w:t>
      </w:r>
      <w:r w:rsidRPr="006E4626">
        <w:rPr>
          <w:b/>
          <w:color w:val="000000"/>
          <w:lang w:val="ru-RU" w:eastAsia="en-US"/>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F847FE">
        <w:rPr>
          <w:color w:val="000000"/>
          <w:lang w:val="ru-RU" w:eastAsia="en-US"/>
        </w:rPr>
        <w:t>Новонадеждинский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w:t>
      </w:r>
      <w:r w:rsidR="007B373D" w:rsidRPr="00C6040D">
        <w:rPr>
          <w:color w:val="000000"/>
          <w:lang w:val="ru-RU" w:eastAsia="en-US"/>
        </w:rPr>
        <w:lastRenderedPageBreak/>
        <w:t>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5.8</w:t>
      </w:r>
      <w:r w:rsidR="00AF12DE">
        <w:rPr>
          <w:b/>
          <w:color w:val="000000"/>
          <w:lang w:val="ru-RU" w:eastAsia="en-US"/>
        </w:rPr>
        <w:t>.</w:t>
      </w:r>
      <w:r w:rsidRPr="003E755A">
        <w:rPr>
          <w:b/>
          <w:color w:val="000000"/>
          <w:lang w:val="ru-RU" w:eastAsia="en-US"/>
        </w:rPr>
        <w:t xml:space="preserve"> </w:t>
      </w:r>
      <w:r w:rsidR="008C0421">
        <w:rPr>
          <w:b/>
          <w:color w:val="000000"/>
          <w:lang w:val="ru-RU" w:eastAsia="en-US"/>
        </w:rPr>
        <w:t xml:space="preserve"> </w:t>
      </w:r>
      <w:r w:rsidRPr="003E755A">
        <w:rPr>
          <w:b/>
          <w:color w:val="000000"/>
          <w:lang w:val="ru-RU" w:eastAsia="en-US"/>
        </w:rPr>
        <w:t xml:space="preserve">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5F7606">
        <w:rPr>
          <w:b/>
          <w:color w:val="000000"/>
          <w:lang w:val="ru-RU" w:eastAsia="en-US"/>
        </w:rPr>
        <w:t>Благовещенский</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F847FE">
        <w:rPr>
          <w:color w:val="000000"/>
          <w:lang w:val="ru-RU" w:eastAsia="en-US"/>
        </w:rPr>
        <w:t>Новонадеждинский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w:t>
      </w:r>
      <w:r w:rsidRPr="00C6040D">
        <w:rPr>
          <w:color w:val="000000"/>
          <w:lang w:val="ru-RU" w:eastAsia="en-US"/>
        </w:rPr>
        <w:lastRenderedPageBreak/>
        <w:t xml:space="preserve">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w:t>
      </w:r>
      <w:r w:rsidR="00AF12DE">
        <w:rPr>
          <w:b/>
          <w:color w:val="000000"/>
          <w:lang w:val="ru-RU" w:eastAsia="en-US"/>
        </w:rPr>
        <w:t>.</w:t>
      </w:r>
      <w:r w:rsidRPr="003E755A">
        <w:rPr>
          <w:b/>
          <w:color w:val="000000"/>
          <w:lang w:val="ru-RU" w:eastAsia="en-US"/>
        </w:rPr>
        <w:t xml:space="preserve"> </w:t>
      </w:r>
      <w:r w:rsidR="008C0421">
        <w:rPr>
          <w:b/>
          <w:color w:val="000000"/>
          <w:lang w:val="ru-RU" w:eastAsia="en-US"/>
        </w:rPr>
        <w:t xml:space="preserve"> </w:t>
      </w:r>
      <w:r w:rsidRPr="003E755A">
        <w:rPr>
          <w:b/>
          <w:color w:val="000000"/>
          <w:lang w:val="ru-RU" w:eastAsia="en-US"/>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F847FE">
        <w:rPr>
          <w:color w:val="000000"/>
          <w:lang w:val="ru-RU" w:eastAsia="en-US"/>
        </w:rPr>
        <w:t>Новонадеждинский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F847FE">
        <w:rPr>
          <w:color w:val="000000"/>
          <w:lang w:val="ru-RU" w:eastAsia="en-US"/>
        </w:rPr>
        <w:lastRenderedPageBreak/>
        <w:t>Новонадеждинский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F847FE">
        <w:rPr>
          <w:color w:val="000000"/>
          <w:lang w:val="ru-RU" w:eastAsia="en-US"/>
        </w:rPr>
        <w:t>Новонадеждинский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F847FE">
        <w:rPr>
          <w:color w:val="000000"/>
          <w:lang w:val="ru-RU" w:eastAsia="en-US"/>
        </w:rPr>
        <w:t>Новонадеждинский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F847FE">
        <w:rPr>
          <w:color w:val="000000"/>
          <w:lang w:val="ru-RU" w:eastAsia="en-US"/>
        </w:rPr>
        <w:t>Новонадеждинский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w:t>
      </w:r>
      <w:r w:rsidR="00AF12DE">
        <w:rPr>
          <w:b/>
          <w:color w:val="000000"/>
          <w:lang w:val="ru-RU" w:eastAsia="en-US"/>
        </w:rPr>
        <w:t>.</w:t>
      </w:r>
      <w:r w:rsidRPr="003E755A">
        <w:rPr>
          <w:b/>
          <w:color w:val="000000"/>
          <w:lang w:val="ru-RU" w:eastAsia="en-US"/>
        </w:rPr>
        <w:t xml:space="preserve">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F847FE">
        <w:rPr>
          <w:color w:val="000000"/>
          <w:lang w:val="ru-RU" w:eastAsia="en-US"/>
        </w:rPr>
        <w:t>Новонадеждинский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9"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5.11</w:t>
      </w:r>
      <w:r w:rsidR="00AF12DE">
        <w:rPr>
          <w:b/>
          <w:color w:val="000000"/>
          <w:lang w:val="ru-RU" w:eastAsia="en-US"/>
        </w:rPr>
        <w:t>.</w:t>
      </w:r>
      <w:r w:rsidRPr="003E755A">
        <w:rPr>
          <w:b/>
          <w:color w:val="000000"/>
          <w:lang w:val="ru-RU" w:eastAsia="en-US"/>
        </w:rPr>
        <w:t xml:space="preserve"> </w:t>
      </w:r>
      <w:r w:rsidR="009307A4">
        <w:rPr>
          <w:b/>
          <w:color w:val="000000"/>
          <w:lang w:val="ru-RU" w:eastAsia="en-US"/>
        </w:rPr>
        <w:t xml:space="preserve"> </w:t>
      </w:r>
      <w:r w:rsidRPr="003E755A">
        <w:rPr>
          <w:b/>
          <w:color w:val="000000"/>
          <w:lang w:val="ru-RU" w:eastAsia="en-US"/>
        </w:rPr>
        <w:t xml:space="preserve">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F847FE">
        <w:rPr>
          <w:color w:val="000000"/>
          <w:lang w:val="ru-RU" w:eastAsia="en-US"/>
        </w:rPr>
        <w:t>Новонадеждинский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F847FE">
        <w:rPr>
          <w:color w:val="000000"/>
          <w:lang w:val="ru-RU" w:eastAsia="en-US"/>
        </w:rPr>
        <w:t>Новонадеждинский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F847FE">
        <w:rPr>
          <w:color w:val="000000"/>
          <w:lang w:val="ru-RU" w:eastAsia="en-US"/>
        </w:rPr>
        <w:t>Новонадеждинский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F847FE">
        <w:rPr>
          <w:color w:val="000000"/>
          <w:lang w:val="ru-RU" w:eastAsia="en-US"/>
        </w:rPr>
        <w:t>Новонадеждинский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w:t>
      </w:r>
      <w:r w:rsidR="007B373D" w:rsidRPr="00C6040D">
        <w:rPr>
          <w:color w:val="000000"/>
          <w:lang w:val="ru-RU" w:eastAsia="en-US"/>
        </w:rPr>
        <w:lastRenderedPageBreak/>
        <w:t>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F847FE">
        <w:rPr>
          <w:color w:val="000000"/>
          <w:lang w:val="ru-RU" w:eastAsia="en-US"/>
        </w:rPr>
        <w:t>Новонадеждинский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w:t>
      </w:r>
      <w:r w:rsidR="007B373D" w:rsidRPr="00C6040D">
        <w:rPr>
          <w:color w:val="000000"/>
          <w:lang w:val="ru-RU" w:eastAsia="en-US"/>
        </w:rPr>
        <w:lastRenderedPageBreak/>
        <w:t>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F847FE">
        <w:rPr>
          <w:color w:val="000000"/>
          <w:lang w:val="ru-RU" w:eastAsia="en-US"/>
        </w:rPr>
        <w:t>Новонадеждинский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 xml:space="preserve">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w:t>
      </w:r>
      <w:r w:rsidR="007B373D" w:rsidRPr="00C6040D">
        <w:rPr>
          <w:color w:val="000000"/>
          <w:lang w:val="ru-RU" w:eastAsia="en-US"/>
        </w:rPr>
        <w:lastRenderedPageBreak/>
        <w:t>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F847FE">
        <w:rPr>
          <w:color w:val="000000"/>
          <w:lang w:val="ru-RU" w:eastAsia="en-US"/>
        </w:rPr>
        <w:t>Новонадеждинский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w:t>
      </w:r>
      <w:r w:rsidR="00AF12DE">
        <w:rPr>
          <w:b/>
          <w:lang w:val="ru-RU" w:eastAsia="en-US"/>
        </w:rPr>
        <w:t>.</w:t>
      </w:r>
      <w:r w:rsidR="008C0421">
        <w:rPr>
          <w:b/>
          <w:lang w:val="ru-RU" w:eastAsia="en-US"/>
        </w:rPr>
        <w:t xml:space="preserve"> </w:t>
      </w:r>
      <w:r w:rsidRPr="003E755A">
        <w:rPr>
          <w:b/>
          <w:lang w:val="ru-RU" w:eastAsia="en-US"/>
        </w:rPr>
        <w:t xml:space="preserve">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1D4560" w:rsidRDefault="001D4560" w:rsidP="00C6040D">
      <w:pPr>
        <w:pStyle w:val="ad"/>
        <w:ind w:left="284" w:right="454"/>
        <w:jc w:val="both"/>
        <w:rPr>
          <w:b/>
          <w:lang w:val="ru-RU" w:eastAsia="en-US"/>
        </w:rPr>
      </w:pPr>
    </w:p>
    <w:p w:rsidR="001D4560" w:rsidRDefault="001D4560" w:rsidP="00C6040D">
      <w:pPr>
        <w:pStyle w:val="ad"/>
        <w:ind w:left="284" w:right="454"/>
        <w:jc w:val="both"/>
        <w:rPr>
          <w:b/>
          <w:lang w:val="ru-RU" w:eastAsia="en-US"/>
        </w:rPr>
      </w:pPr>
    </w:p>
    <w:p w:rsidR="001D4560" w:rsidRDefault="001D4560" w:rsidP="00C6040D">
      <w:pPr>
        <w:pStyle w:val="ad"/>
        <w:ind w:left="284" w:right="454"/>
        <w:jc w:val="both"/>
        <w:rPr>
          <w:b/>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6.2</w:t>
      </w:r>
      <w:r w:rsidR="00AF12DE">
        <w:rPr>
          <w:b/>
          <w:lang w:val="ru-RU" w:eastAsia="en-US"/>
        </w:rPr>
        <w:t>.</w:t>
      </w:r>
      <w:r w:rsidRPr="003E755A">
        <w:rPr>
          <w:b/>
          <w:lang w:val="ru-RU" w:eastAsia="en-US"/>
        </w:rPr>
        <w:t xml:space="preserve"> </w:t>
      </w:r>
      <w:r w:rsidR="008C0421">
        <w:rPr>
          <w:b/>
          <w:lang w:val="ru-RU" w:eastAsia="en-US"/>
        </w:rPr>
        <w:t xml:space="preserve"> </w:t>
      </w:r>
      <w:r w:rsidRPr="003E755A">
        <w:rPr>
          <w:b/>
          <w:lang w:val="ru-RU" w:eastAsia="en-US"/>
        </w:rPr>
        <w:t xml:space="preserve">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w:t>
      </w:r>
      <w:r w:rsidR="008C0421">
        <w:rPr>
          <w:b/>
          <w:sz w:val="28"/>
          <w:szCs w:val="28"/>
          <w:lang w:val="ru-RU" w:eastAsia="en-US"/>
        </w:rPr>
        <w:t xml:space="preserve"> </w:t>
      </w:r>
      <w:r w:rsidRPr="003E755A">
        <w:rPr>
          <w:b/>
          <w:sz w:val="28"/>
          <w:szCs w:val="28"/>
          <w:lang w:val="ru-RU" w:eastAsia="en-US"/>
        </w:rPr>
        <w:t xml:space="preserve">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w:t>
      </w:r>
      <w:r w:rsidR="00AF12DE">
        <w:rPr>
          <w:b/>
          <w:lang w:val="ru-RU" w:eastAsia="en-US"/>
        </w:rPr>
        <w:t>.</w:t>
      </w:r>
      <w:r w:rsidRPr="003E755A">
        <w:rPr>
          <w:b/>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2. На карте градостроительного зонирования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9307A4" w:rsidRDefault="002462A8" w:rsidP="00C6040D">
      <w:pPr>
        <w:pStyle w:val="ad"/>
        <w:ind w:left="284" w:right="454"/>
        <w:jc w:val="both"/>
        <w:rPr>
          <w:b/>
          <w:color w:val="000000"/>
          <w:sz w:val="28"/>
          <w:szCs w:val="28"/>
          <w:lang w:val="ru-RU" w:eastAsia="en-US"/>
        </w:rPr>
      </w:pPr>
      <w:r>
        <w:rPr>
          <w:lang w:val="ru-RU" w:eastAsia="en-US"/>
        </w:rPr>
        <w:t xml:space="preserve">     </w:t>
      </w:r>
    </w:p>
    <w:p w:rsidR="001D4560" w:rsidRDefault="001D4560" w:rsidP="00C6040D">
      <w:pPr>
        <w:pStyle w:val="ad"/>
        <w:ind w:left="284" w:right="454"/>
        <w:jc w:val="both"/>
        <w:rPr>
          <w:b/>
          <w:color w:val="000000"/>
          <w:sz w:val="28"/>
          <w:szCs w:val="28"/>
          <w:lang w:val="ru-RU" w:eastAsia="en-US"/>
        </w:rPr>
      </w:pP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F847FE">
        <w:rPr>
          <w:b/>
          <w:color w:val="000000"/>
          <w:sz w:val="28"/>
          <w:szCs w:val="28"/>
          <w:lang w:val="ru-RU" w:eastAsia="en-US"/>
        </w:rPr>
        <w:t>Новонадеждинский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5F7606">
        <w:rPr>
          <w:b/>
          <w:color w:val="000000"/>
          <w:sz w:val="28"/>
          <w:szCs w:val="28"/>
          <w:lang w:val="ru-RU" w:eastAsia="en-US"/>
        </w:rPr>
        <w:t>Благовещенский</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w:t>
      </w:r>
      <w:r w:rsidR="00AF12DE">
        <w:rPr>
          <w:b/>
          <w:color w:val="000000"/>
          <w:lang w:val="ru-RU" w:eastAsia="en-US"/>
        </w:rPr>
        <w:t>.</w:t>
      </w:r>
      <w:r w:rsidRPr="003E755A">
        <w:rPr>
          <w:b/>
          <w:color w:val="000000"/>
          <w:lang w:val="ru-RU" w:eastAsia="en-US"/>
        </w:rPr>
        <w:t xml:space="preserve">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F847FE">
        <w:rPr>
          <w:lang w:val="ru-RU" w:eastAsia="en-US"/>
        </w:rPr>
        <w:t>Новонадеждинский</w:t>
      </w:r>
      <w:r w:rsidR="00F078E3">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F847FE">
        <w:rPr>
          <w:lang w:val="ru-RU" w:eastAsia="en-US"/>
        </w:rPr>
        <w:t>Новонадеждинский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F847FE">
        <w:rPr>
          <w:lang w:val="ru-RU" w:eastAsia="en-US"/>
        </w:rPr>
        <w:t>Новонадеждинский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F847FE">
        <w:rPr>
          <w:lang w:val="ru-RU" w:eastAsia="en-US"/>
        </w:rPr>
        <w:t>Новонадеждинский</w:t>
      </w:r>
      <w:r w:rsidR="00F078E3">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 xml:space="preserve">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w:t>
      </w:r>
      <w:r w:rsidRPr="00C6040D">
        <w:rPr>
          <w:lang w:val="ru-RU" w:eastAsia="en-US"/>
        </w:rPr>
        <w:lastRenderedPageBreak/>
        <w:t>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F847FE">
        <w:rPr>
          <w:color w:val="000000"/>
          <w:lang w:val="ru-RU" w:eastAsia="en-US"/>
        </w:rPr>
        <w:t>Новонадеждинский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w:t>
      </w:r>
      <w:r w:rsidRPr="00C6040D">
        <w:rPr>
          <w:lang w:val="ru-RU" w:eastAsia="en-US"/>
        </w:rPr>
        <w:lastRenderedPageBreak/>
        <w:t xml:space="preserve">официальной информации, и размещается на официальном сайте </w:t>
      </w:r>
      <w:r w:rsidR="00315491">
        <w:rPr>
          <w:lang w:val="ru-RU" w:eastAsia="en-US"/>
        </w:rPr>
        <w:t xml:space="preserve">сельского поселения </w:t>
      </w:r>
      <w:r w:rsidR="00F847FE">
        <w:rPr>
          <w:lang w:val="ru-RU" w:eastAsia="en-US"/>
        </w:rPr>
        <w:t>Новонадеждинский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5F7606">
        <w:rPr>
          <w:lang w:val="ru-RU" w:eastAsia="en-US"/>
        </w:rPr>
        <w:t>Благовещенский</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F847FE">
        <w:rPr>
          <w:lang w:val="ru-RU" w:eastAsia="en-US"/>
        </w:rPr>
        <w:t>Новонадеждинский</w:t>
      </w:r>
      <w:r w:rsidR="001148DF">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w:t>
      </w:r>
      <w:r w:rsidRPr="00C6040D">
        <w:rPr>
          <w:lang w:val="ru-RU" w:eastAsia="en-US"/>
        </w:rPr>
        <w:lastRenderedPageBreak/>
        <w:t>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F847FE">
        <w:rPr>
          <w:lang w:val="ru-RU" w:eastAsia="en-US"/>
        </w:rPr>
        <w:t>Новонадеждинский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5F7606">
        <w:rPr>
          <w:lang w:val="ru-RU" w:eastAsia="en-US"/>
        </w:rPr>
        <w:t>Благовещенский</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8.3</w:t>
      </w:r>
      <w:r w:rsidR="00AF12DE">
        <w:rPr>
          <w:b/>
          <w:lang w:val="ru-RU" w:eastAsia="en-US"/>
        </w:rPr>
        <w:t>.</w:t>
      </w:r>
      <w:r w:rsidRPr="003E755A">
        <w:rPr>
          <w:b/>
          <w:lang w:val="ru-RU" w:eastAsia="en-US"/>
        </w:rPr>
        <w:t xml:space="preserve">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F847FE">
        <w:rPr>
          <w:lang w:val="ru-RU" w:eastAsia="en-US"/>
        </w:rPr>
        <w:t>Новонадеждинский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F847FE">
        <w:rPr>
          <w:lang w:val="ru-RU" w:eastAsia="en-US"/>
        </w:rPr>
        <w:t>Новонадеждинский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F847FE">
        <w:rPr>
          <w:lang w:val="ru-RU" w:eastAsia="en-US"/>
        </w:rPr>
        <w:t>Новонадеждинский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F847FE">
        <w:rPr>
          <w:lang w:val="ru-RU" w:eastAsia="en-US"/>
        </w:rPr>
        <w:t>Новонадеждинский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Участниками   публичных  слушаний   по проекту     о внесении    изменений  в  настоящие Правила  являются  жители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F847FE">
        <w:rPr>
          <w:lang w:val="ru-RU" w:eastAsia="en-US"/>
        </w:rPr>
        <w:t>Новонадеждинский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F847FE">
        <w:rPr>
          <w:lang w:val="ru-RU" w:eastAsia="en-US"/>
        </w:rPr>
        <w:t>Новонадеждинский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F847FE">
        <w:rPr>
          <w:lang w:val="ru-RU" w:eastAsia="en-US"/>
        </w:rPr>
        <w:t>Новонадеждинский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w:t>
      </w:r>
      <w:r w:rsidR="007B373D" w:rsidRPr="00C6040D">
        <w:rPr>
          <w:color w:val="000000"/>
          <w:lang w:val="ru-RU" w:eastAsia="en-US"/>
        </w:rPr>
        <w:lastRenderedPageBreak/>
        <w:t xml:space="preserve">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F847FE">
        <w:rPr>
          <w:lang w:val="ru-RU" w:eastAsia="en-US"/>
        </w:rPr>
        <w:t>Новонадеждинский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F847FE">
        <w:rPr>
          <w:lang w:val="ru-RU" w:eastAsia="en-US"/>
        </w:rPr>
        <w:t>Новонадеждинский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F847FE">
        <w:rPr>
          <w:lang w:val="ru-RU" w:eastAsia="en-US"/>
        </w:rPr>
        <w:t>Новонадеждинский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F847FE">
        <w:rPr>
          <w:lang w:val="ru-RU" w:eastAsia="en-US"/>
        </w:rPr>
        <w:t>Новонадеждинский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направляет  в Совет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8.4</w:t>
      </w:r>
      <w:r w:rsidR="00AF12DE">
        <w:rPr>
          <w:b/>
          <w:lang w:val="ru-RU" w:eastAsia="en-US"/>
        </w:rPr>
        <w:t>.</w:t>
      </w:r>
      <w:r w:rsidRPr="003E755A">
        <w:rPr>
          <w:b/>
          <w:lang w:val="ru-RU" w:eastAsia="en-US"/>
        </w:rPr>
        <w:t xml:space="preserve"> </w:t>
      </w:r>
      <w:r w:rsidR="008C0421">
        <w:rPr>
          <w:b/>
          <w:lang w:val="ru-RU" w:eastAsia="en-US"/>
        </w:rPr>
        <w:t xml:space="preserve"> </w:t>
      </w:r>
      <w:r w:rsidRPr="003E755A">
        <w:rPr>
          <w:b/>
          <w:lang w:val="ru-RU" w:eastAsia="en-US"/>
        </w:rPr>
        <w:t xml:space="preserve">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70"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lastRenderedPageBreak/>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F847FE">
        <w:rPr>
          <w:lang w:val="ru-RU" w:eastAsia="en-US"/>
        </w:rPr>
        <w:t>Новонадеждинский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1"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w:t>
      </w:r>
      <w:r w:rsidR="007B373D" w:rsidRPr="00C6040D">
        <w:rPr>
          <w:color w:val="000000"/>
          <w:lang w:val="ru-RU" w:eastAsia="en-US"/>
        </w:rPr>
        <w:lastRenderedPageBreak/>
        <w:t xml:space="preserve">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F847FE">
        <w:rPr>
          <w:color w:val="000000"/>
          <w:lang w:val="ru-RU" w:eastAsia="en-US"/>
        </w:rPr>
        <w:t>Новонадеждинский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F847FE">
        <w:rPr>
          <w:lang w:val="ru-RU" w:eastAsia="en-US"/>
        </w:rPr>
        <w:t>Новонадеждинский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F847FE">
        <w:rPr>
          <w:lang w:val="ru-RU" w:eastAsia="en-US"/>
        </w:rPr>
        <w:t>Новонадеждинский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F847FE">
        <w:rPr>
          <w:lang w:val="ru-RU" w:eastAsia="en-US"/>
        </w:rPr>
        <w:t>Новонадеждинский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F847FE">
        <w:rPr>
          <w:lang w:val="ru-RU" w:eastAsia="en-US"/>
        </w:rPr>
        <w:t>Новонадеждинский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F847FE">
        <w:rPr>
          <w:lang w:val="ru-RU" w:eastAsia="en-US"/>
        </w:rPr>
        <w:t>Новонадеждинский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8.5</w:t>
      </w:r>
      <w:r w:rsidR="00AF12DE">
        <w:rPr>
          <w:b/>
          <w:lang w:val="ru-RU" w:eastAsia="en-US"/>
        </w:rPr>
        <w:t>.</w:t>
      </w:r>
      <w:r w:rsidRPr="003E755A">
        <w:rPr>
          <w:b/>
          <w:lang w:val="ru-RU" w:eastAsia="en-US"/>
        </w:rPr>
        <w:t xml:space="preserve"> </w:t>
      </w:r>
      <w:r w:rsidR="008C0421">
        <w:rPr>
          <w:b/>
          <w:lang w:val="ru-RU" w:eastAsia="en-US"/>
        </w:rPr>
        <w:t xml:space="preserve"> </w:t>
      </w:r>
      <w:r w:rsidRPr="003E755A">
        <w:rPr>
          <w:b/>
          <w:lang w:val="ru-RU" w:eastAsia="en-US"/>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F847FE">
        <w:rPr>
          <w:lang w:val="ru-RU" w:eastAsia="en-US"/>
        </w:rPr>
        <w:t>Новонадеждинский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F847FE">
        <w:rPr>
          <w:lang w:val="ru-RU" w:eastAsia="en-US"/>
        </w:rPr>
        <w:t>Новонадеждинский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F847FE">
        <w:rPr>
          <w:lang w:val="ru-RU" w:eastAsia="en-US"/>
        </w:rPr>
        <w:t>Новонадеждинский</w:t>
      </w:r>
      <w:r w:rsidR="00315491">
        <w:rPr>
          <w:lang w:val="ru-RU" w:eastAsia="en-US"/>
        </w:rPr>
        <w:t xml:space="preserve"> сельсовет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F847FE">
        <w:rPr>
          <w:lang w:val="ru-RU" w:eastAsia="en-US"/>
        </w:rPr>
        <w:t>Новонадеждинский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lastRenderedPageBreak/>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F847FE">
        <w:rPr>
          <w:lang w:val="ru-RU" w:eastAsia="en-US"/>
        </w:rPr>
        <w:t>Новонадеждинский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w:t>
      </w:r>
      <w:r w:rsidR="007B373D" w:rsidRPr="00C6040D">
        <w:rPr>
          <w:lang w:val="ru-RU" w:eastAsia="en-US"/>
        </w:rPr>
        <w:lastRenderedPageBreak/>
        <w:t>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F847FE">
        <w:rPr>
          <w:lang w:val="ru-RU" w:eastAsia="en-US"/>
        </w:rPr>
        <w:t>Новонадеждинский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F847FE">
        <w:rPr>
          <w:lang w:val="ru-RU" w:eastAsia="en-US"/>
        </w:rPr>
        <w:t>Новонадеждинский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F847FE">
        <w:rPr>
          <w:lang w:val="ru-RU" w:eastAsia="en-US"/>
        </w:rPr>
        <w:t>Новонадеждинский</w:t>
      </w:r>
      <w:r w:rsidR="00315491">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F847FE">
        <w:rPr>
          <w:lang w:val="ru-RU" w:eastAsia="en-US"/>
        </w:rPr>
        <w:t>Новонадеждинский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F847FE">
        <w:rPr>
          <w:lang w:val="ru-RU" w:eastAsia="en-US"/>
        </w:rPr>
        <w:t>Новонадеждинский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w:t>
      </w:r>
      <w:r w:rsidR="00AF12DE">
        <w:rPr>
          <w:b/>
          <w:lang w:val="ru-RU" w:eastAsia="en-US"/>
        </w:rPr>
        <w:t>.</w:t>
      </w:r>
      <w:r w:rsidRPr="0028773C">
        <w:rPr>
          <w:b/>
          <w:lang w:val="ru-RU" w:eastAsia="en-US"/>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F847FE">
        <w:rPr>
          <w:lang w:val="ru-RU" w:eastAsia="en-US"/>
        </w:rPr>
        <w:t>Новонадеждинский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F847FE">
        <w:rPr>
          <w:lang w:val="ru-RU" w:eastAsia="en-US"/>
        </w:rPr>
        <w:t>Новонадеждинский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F847FE">
        <w:rPr>
          <w:lang w:val="ru-RU" w:eastAsia="en-US"/>
        </w:rPr>
        <w:t>Новонадеждинский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lastRenderedPageBreak/>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F847FE">
        <w:rPr>
          <w:lang w:val="ru-RU" w:eastAsia="en-US"/>
        </w:rPr>
        <w:t>Новонадеждинский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 xml:space="preserve">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w:t>
      </w:r>
      <w:r w:rsidRPr="00C6040D">
        <w:rPr>
          <w:lang w:val="ru-RU" w:eastAsia="en-US"/>
        </w:rPr>
        <w:lastRenderedPageBreak/>
        <w:t>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F847FE">
        <w:rPr>
          <w:lang w:val="ru-RU" w:eastAsia="en-US"/>
        </w:rPr>
        <w:t>Новонадеждинский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F847FE">
        <w:rPr>
          <w:b/>
          <w:sz w:val="28"/>
          <w:szCs w:val="28"/>
          <w:lang w:val="ru-RU" w:eastAsia="en-US"/>
        </w:rPr>
        <w:t>Новонадеждинский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5F7606">
        <w:rPr>
          <w:b/>
          <w:sz w:val="28"/>
          <w:szCs w:val="28"/>
          <w:lang w:val="ru-RU" w:eastAsia="en-US"/>
        </w:rPr>
        <w:t>Благовещенский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lastRenderedPageBreak/>
        <w:t>9.1</w:t>
      </w:r>
      <w:r w:rsidR="00AF12DE">
        <w:rPr>
          <w:b/>
          <w:lang w:val="ru-RU" w:eastAsia="en-US"/>
        </w:rPr>
        <w:t>.</w:t>
      </w:r>
      <w:r w:rsidRPr="0028773C">
        <w:rPr>
          <w:b/>
          <w:lang w:val="ru-RU" w:eastAsia="en-US"/>
        </w:rPr>
        <w:t xml:space="preserve"> </w:t>
      </w:r>
      <w:r w:rsidR="008C0421">
        <w:rPr>
          <w:b/>
          <w:lang w:val="ru-RU" w:eastAsia="en-US"/>
        </w:rPr>
        <w:t xml:space="preserve">  </w:t>
      </w:r>
      <w:r w:rsidRPr="0028773C">
        <w:rPr>
          <w:b/>
          <w:lang w:val="ru-RU" w:eastAsia="en-US"/>
        </w:rPr>
        <w:t xml:space="preserve">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F847FE">
        <w:rPr>
          <w:lang w:val="ru-RU" w:eastAsia="en-US"/>
        </w:rPr>
        <w:t>Новонадеждинский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Глава Администрации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C0421" w:rsidRDefault="008C0421"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F847FE">
        <w:rPr>
          <w:b/>
          <w:sz w:val="28"/>
          <w:szCs w:val="28"/>
          <w:lang w:val="ru-RU" w:eastAsia="en-US"/>
        </w:rPr>
        <w:t>Новонадеждинский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5F7606">
        <w:rPr>
          <w:b/>
          <w:sz w:val="28"/>
          <w:szCs w:val="28"/>
          <w:lang w:val="ru-RU" w:eastAsia="en-US"/>
        </w:rPr>
        <w:t>Благовещенский</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2" w:history="1">
        <w:r w:rsidRPr="00C6040D">
          <w:rPr>
            <w:lang w:val="ru-RU" w:eastAsia="en-US"/>
          </w:rPr>
          <w:t>N 240-ФЗ</w:t>
        </w:r>
      </w:hyperlink>
      <w:r w:rsidRPr="00C6040D">
        <w:rPr>
          <w:lang w:val="ru-RU" w:eastAsia="en-US"/>
        </w:rPr>
        <w:t xml:space="preserve">, от 28.11.2011 </w:t>
      </w:r>
      <w:hyperlink r:id="rId73"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4"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5"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6"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7"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8"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F847FE">
        <w:rPr>
          <w:lang w:val="ru-RU" w:eastAsia="en-US"/>
        </w:rPr>
        <w:t>Новонадеждинский</w:t>
      </w:r>
      <w:r w:rsidR="008E12C8">
        <w:rPr>
          <w:lang w:val="ru-RU" w:eastAsia="en-US"/>
        </w:rPr>
        <w:t xml:space="preserve"> сельсовет</w:t>
      </w:r>
      <w:r w:rsidRPr="00C6040D">
        <w:rPr>
          <w:lang w:val="ru-RU" w:eastAsia="en-US"/>
        </w:rPr>
        <w:t xml:space="preserve"> </w:t>
      </w:r>
      <w:r w:rsidRPr="00C6040D">
        <w:rPr>
          <w:lang w:val="ru-RU" w:eastAsia="en-US"/>
        </w:rPr>
        <w:lastRenderedPageBreak/>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F847FE">
        <w:rPr>
          <w:lang w:val="ru-RU" w:eastAsia="en-US"/>
        </w:rPr>
        <w:t>Новонадеждинский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9"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0"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1"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w:t>
      </w:r>
      <w:r w:rsidR="007B373D" w:rsidRPr="00C6040D">
        <w:rPr>
          <w:lang w:val="ru-RU" w:eastAsia="en-US"/>
        </w:rPr>
        <w:lastRenderedPageBreak/>
        <w:t>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2"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4"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5" w:history="1">
        <w:r w:rsidR="007B373D" w:rsidRPr="00C6040D">
          <w:rPr>
            <w:lang w:val="ru-RU" w:eastAsia="en-US"/>
          </w:rPr>
          <w:t>частей 2</w:t>
        </w:r>
      </w:hyperlink>
      <w:r w:rsidR="007B373D" w:rsidRPr="00C6040D">
        <w:rPr>
          <w:lang w:val="ru-RU" w:eastAsia="en-US"/>
        </w:rPr>
        <w:t xml:space="preserve"> и </w:t>
      </w:r>
      <w:hyperlink r:id="rId86"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7"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8"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lastRenderedPageBreak/>
        <w:t>10.2.</w:t>
      </w:r>
      <w:r w:rsidR="008C0421">
        <w:rPr>
          <w:b/>
          <w:lang w:val="ru-RU" w:eastAsia="en-US"/>
        </w:rPr>
        <w:t xml:space="preserve"> </w:t>
      </w:r>
      <w:r w:rsidRPr="00322F36">
        <w:rPr>
          <w:b/>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9"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90"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w:t>
      </w:r>
      <w:r w:rsidR="007B373D" w:rsidRPr="00C6040D">
        <w:rPr>
          <w:lang w:val="ru-RU" w:eastAsia="en-US"/>
        </w:rPr>
        <w:lastRenderedPageBreak/>
        <w:t>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1"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2" w:history="1">
        <w:r w:rsidRPr="00C6040D">
          <w:rPr>
            <w:lang w:val="ru-RU" w:eastAsia="en-US"/>
          </w:rPr>
          <w:t>Виды</w:t>
        </w:r>
      </w:hyperlink>
      <w:r w:rsidRPr="00C6040D">
        <w:rPr>
          <w:lang w:val="ru-RU" w:eastAsia="en-US"/>
        </w:rPr>
        <w:t xml:space="preserve"> инженерных изысканий, </w:t>
      </w:r>
      <w:hyperlink r:id="rId93"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4"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w:t>
      </w:r>
      <w:r w:rsidRPr="00C6040D">
        <w:rPr>
          <w:lang w:val="ru-RU" w:eastAsia="en-US"/>
        </w:rPr>
        <w:lastRenderedPageBreak/>
        <w:t>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5"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 xml:space="preserve">не менее чем на три года или при </w:t>
      </w:r>
      <w:r w:rsidRPr="008F3EA3">
        <w:rPr>
          <w:u w:val="single"/>
          <w:lang w:val="ru-RU" w:eastAsia="en-US"/>
        </w:rPr>
        <w:lastRenderedPageBreak/>
        <w:t>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F847FE">
        <w:rPr>
          <w:lang w:val="ru-RU" w:eastAsia="en-US"/>
        </w:rPr>
        <w:t>Новонадеждинский</w:t>
      </w:r>
      <w:r w:rsidR="00D63724">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 xml:space="preserve">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w:t>
      </w:r>
      <w:r w:rsidRPr="00C6040D">
        <w:rPr>
          <w:lang w:val="ru-RU" w:eastAsia="en-US"/>
        </w:rPr>
        <w:lastRenderedPageBreak/>
        <w:t>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6"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 xml:space="preserve">10.3. </w:t>
      </w:r>
      <w:r w:rsidR="008C0421">
        <w:rPr>
          <w:b/>
          <w:lang w:val="ru-RU" w:eastAsia="en-US"/>
        </w:rPr>
        <w:t xml:space="preserve"> </w:t>
      </w:r>
      <w:r w:rsidRPr="009E5462">
        <w:rPr>
          <w:b/>
          <w:lang w:val="ru-RU"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F847FE">
        <w:rPr>
          <w:lang w:val="ru-RU" w:eastAsia="en-US"/>
        </w:rPr>
        <w:t>Новонадеждинский</w:t>
      </w:r>
      <w:r w:rsidR="006250D7">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F847FE">
        <w:rPr>
          <w:lang w:val="ru-RU" w:eastAsia="en-US"/>
        </w:rPr>
        <w:t>Новонадеждинский</w:t>
      </w:r>
      <w:r w:rsidR="006250D7">
        <w:rPr>
          <w:lang w:val="ru-RU" w:eastAsia="en-US"/>
        </w:rPr>
        <w:t xml:space="preserve"> сельсовет </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5F7606">
        <w:rPr>
          <w:lang w:val="ru-RU" w:eastAsia="en-US"/>
        </w:rPr>
        <w:t>Благовещенский</w:t>
      </w:r>
      <w:r w:rsidR="007B373D" w:rsidRPr="00C6040D">
        <w:rPr>
          <w:lang w:val="ru-RU" w:eastAsia="en-US"/>
        </w:rPr>
        <w:t xml:space="preserve"> район </w:t>
      </w:r>
      <w:r w:rsidR="007B373D" w:rsidRPr="00C6040D">
        <w:rPr>
          <w:lang w:val="ru-RU" w:eastAsia="en-US"/>
        </w:rPr>
        <w:lastRenderedPageBreak/>
        <w:t>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F847FE">
        <w:rPr>
          <w:lang w:val="ru-RU" w:eastAsia="en-US"/>
        </w:rPr>
        <w:t>Новонадеждинский</w:t>
      </w:r>
      <w:r w:rsidR="006250D7">
        <w:rPr>
          <w:lang w:val="ru-RU" w:eastAsia="en-US"/>
        </w:rPr>
        <w:t xml:space="preserve"> сельсовет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Default="007B373D" w:rsidP="00C6040D">
      <w:pPr>
        <w:pStyle w:val="ad"/>
        <w:ind w:left="284" w:right="454"/>
        <w:jc w:val="both"/>
        <w:rPr>
          <w:b/>
          <w:lang w:val="ru-RU" w:eastAsia="en-US"/>
        </w:rPr>
      </w:pPr>
      <w:r w:rsidRPr="009E5462">
        <w:rPr>
          <w:b/>
          <w:lang w:val="ru-RU" w:eastAsia="en-US"/>
        </w:rPr>
        <w:t xml:space="preserve">10.4. </w:t>
      </w:r>
      <w:r w:rsidR="008C0421">
        <w:rPr>
          <w:b/>
          <w:lang w:val="ru-RU" w:eastAsia="en-US"/>
        </w:rPr>
        <w:t xml:space="preserve"> </w:t>
      </w:r>
      <w:r w:rsidR="009307A4">
        <w:rPr>
          <w:b/>
          <w:lang w:val="ru-RU" w:eastAsia="en-US"/>
        </w:rPr>
        <w:t xml:space="preserve"> </w:t>
      </w:r>
      <w:r w:rsidRPr="009E5462">
        <w:rPr>
          <w:b/>
          <w:bCs/>
          <w:lang w:val="ru-RU" w:eastAsia="en-US"/>
        </w:rPr>
        <w:t>Разрешение на строительство</w:t>
      </w:r>
      <w:r w:rsidRPr="009E5462">
        <w:rPr>
          <w:b/>
          <w:lang w:val="ru-RU" w:eastAsia="en-US"/>
        </w:rPr>
        <w:t>.</w:t>
      </w:r>
    </w:p>
    <w:p w:rsidR="004062D2" w:rsidRPr="009E5462" w:rsidRDefault="004062D2" w:rsidP="00C6040D">
      <w:pPr>
        <w:pStyle w:val="ad"/>
        <w:ind w:left="284" w:right="454"/>
        <w:jc w:val="both"/>
        <w:rPr>
          <w:b/>
          <w:bCs/>
          <w:lang w:val="ru-RU" w:eastAsia="en-US"/>
        </w:rPr>
      </w:pPr>
    </w:p>
    <w:p w:rsidR="004062D2" w:rsidRPr="00C6040D" w:rsidRDefault="004062D2" w:rsidP="004062D2">
      <w:pPr>
        <w:pStyle w:val="ad"/>
        <w:ind w:left="284" w:right="454"/>
        <w:jc w:val="both"/>
        <w:rPr>
          <w:lang w:val="ru-RU" w:eastAsia="en-US"/>
        </w:rPr>
      </w:pPr>
      <w:r w:rsidRPr="00526783">
        <w:rPr>
          <w:b/>
          <w:lang w:val="ru-RU" w:eastAsia="en-US"/>
        </w:rPr>
        <w:t>1</w:t>
      </w:r>
      <w:r w:rsidRPr="00C6040D">
        <w:rPr>
          <w:lang w:val="ru-RU" w:eastAsia="en-US"/>
        </w:rPr>
        <w:t>.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4062D2" w:rsidRPr="00C6040D" w:rsidRDefault="004062D2" w:rsidP="004062D2">
      <w:pPr>
        <w:pStyle w:val="ad"/>
        <w:ind w:left="284" w:right="454"/>
        <w:jc w:val="both"/>
        <w:rPr>
          <w:lang w:val="ru-RU" w:eastAsia="en-US"/>
        </w:rPr>
      </w:pPr>
      <w:r>
        <w:rPr>
          <w:lang w:val="ru-RU" w:eastAsia="en-US"/>
        </w:rPr>
        <w:t xml:space="preserve">     </w:t>
      </w:r>
      <w:r w:rsidRPr="00770478">
        <w:rPr>
          <w:u w:val="single"/>
          <w:lang w:val="ru-RU" w:eastAsia="en-US"/>
        </w:rPr>
        <w:t>Не допускается выдача разрешений на строительство при отсутствии правил землепользования и застройки</w:t>
      </w:r>
      <w:r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8" w:history="1">
        <w:r w:rsidRPr="00C6040D">
          <w:rPr>
            <w:lang w:val="ru-RU" w:eastAsia="en-US"/>
          </w:rPr>
          <w:t>N 243-ФЗ</w:t>
        </w:r>
      </w:hyperlink>
      <w:r w:rsidRPr="00C6040D">
        <w:rPr>
          <w:lang w:val="ru-RU" w:eastAsia="en-US"/>
        </w:rPr>
        <w:t xml:space="preserve">, от 30.12.2012 </w:t>
      </w:r>
      <w:hyperlink r:id="rId99" w:history="1">
        <w:r w:rsidRPr="00C6040D">
          <w:rPr>
            <w:lang w:val="ru-RU" w:eastAsia="en-US"/>
          </w:rPr>
          <w:t>N 289-ФЗ</w:t>
        </w:r>
      </w:hyperlink>
      <w:r w:rsidRPr="00C6040D">
        <w:rPr>
          <w:lang w:val="ru-RU" w:eastAsia="en-US"/>
        </w:rPr>
        <w:t>)</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00" w:history="1">
        <w:r w:rsidRPr="00C6040D">
          <w:rPr>
            <w:lang w:val="ru-RU" w:eastAsia="en-US"/>
          </w:rPr>
          <w:t>частями 5</w:t>
        </w:r>
      </w:hyperlink>
      <w:r w:rsidRPr="00C6040D">
        <w:rPr>
          <w:lang w:val="ru-RU"/>
        </w:rPr>
        <w:t xml:space="preserve"> </w:t>
      </w:r>
      <w:r w:rsidRPr="00C6040D">
        <w:rPr>
          <w:lang w:val="ru-RU" w:eastAsia="en-US"/>
        </w:rPr>
        <w:t xml:space="preserve">- </w:t>
      </w:r>
      <w:hyperlink r:id="rId101" w:history="1">
        <w:r w:rsidRPr="00C6040D">
          <w:rPr>
            <w:lang w:val="ru-RU" w:eastAsia="en-US"/>
          </w:rPr>
          <w:t>6</w:t>
        </w:r>
      </w:hyperlink>
      <w:r w:rsidRPr="00C6040D">
        <w:rPr>
          <w:lang w:val="ru-RU" w:eastAsia="en-US"/>
        </w:rPr>
        <w:t xml:space="preserve"> статьи 51 Градостроительного кодекса РФ и другими федеральными законами.</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Разрешение на строительство выдается в случае осуществления строительства, реконструкции:</w:t>
      </w:r>
    </w:p>
    <w:p w:rsidR="004062D2" w:rsidRPr="00C6040D" w:rsidRDefault="004062D2" w:rsidP="004062D2">
      <w:pPr>
        <w:pStyle w:val="ad"/>
        <w:ind w:left="284" w:right="454"/>
        <w:jc w:val="both"/>
        <w:rPr>
          <w:lang w:val="ru-RU" w:eastAsia="en-US"/>
        </w:rPr>
      </w:pPr>
      <w:r>
        <w:rPr>
          <w:lang w:val="ru-RU" w:eastAsia="en-US"/>
        </w:rPr>
        <w:lastRenderedPageBreak/>
        <w:t xml:space="preserve">     </w:t>
      </w:r>
      <w:r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062D2" w:rsidRPr="00C6040D" w:rsidRDefault="004062D2" w:rsidP="004062D2">
      <w:pPr>
        <w:pStyle w:val="ad"/>
        <w:ind w:left="284" w:right="454"/>
        <w:jc w:val="both"/>
        <w:rPr>
          <w:lang w:val="ru-RU" w:eastAsia="en-US"/>
        </w:rPr>
      </w:pPr>
      <w:r>
        <w:rPr>
          <w:lang w:val="ru-RU" w:eastAsia="en-US"/>
        </w:rPr>
        <w:t xml:space="preserve">      2</w:t>
      </w:r>
      <w:r w:rsidRPr="00C6040D">
        <w:rPr>
          <w:lang w:val="ru-RU" w:eastAsia="en-US"/>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Pr>
          <w:lang w:val="ru-RU" w:eastAsia="en-US"/>
        </w:rPr>
        <w:t xml:space="preserve">. </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4062D2" w:rsidRDefault="004062D2" w:rsidP="004062D2">
      <w:pPr>
        <w:pStyle w:val="ad"/>
        <w:ind w:left="284" w:right="454"/>
        <w:jc w:val="both"/>
        <w:rPr>
          <w:lang w:val="ru-RU" w:eastAsia="en-US"/>
        </w:rPr>
      </w:pPr>
      <w:r>
        <w:rPr>
          <w:lang w:val="ru-RU" w:eastAsia="en-US"/>
        </w:rPr>
        <w:t xml:space="preserve">     </w:t>
      </w:r>
      <w:r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4062D2" w:rsidRPr="00C6040D" w:rsidRDefault="004062D2" w:rsidP="004062D2">
      <w:pPr>
        <w:pStyle w:val="ad"/>
        <w:ind w:left="284" w:right="454"/>
        <w:jc w:val="both"/>
        <w:rPr>
          <w:lang w:val="ru-RU" w:eastAsia="en-US"/>
        </w:rPr>
      </w:pPr>
      <w:r w:rsidRPr="00526783">
        <w:rPr>
          <w:b/>
          <w:lang w:val="ru-RU" w:eastAsia="en-US"/>
        </w:rPr>
        <w:t>2</w:t>
      </w:r>
      <w:r w:rsidRPr="00C6040D">
        <w:rPr>
          <w:lang w:val="ru-RU" w:eastAsia="en-US"/>
        </w:rPr>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4062D2" w:rsidRPr="00A5728C" w:rsidRDefault="004062D2" w:rsidP="004062D2">
      <w:pPr>
        <w:pStyle w:val="ad"/>
        <w:ind w:left="284" w:right="454"/>
        <w:jc w:val="both"/>
        <w:rPr>
          <w:lang w:val="ru-RU" w:eastAsia="en-US"/>
        </w:rPr>
      </w:pPr>
      <w:r w:rsidRPr="00A5728C">
        <w:rPr>
          <w:b/>
          <w:lang w:val="ru-RU" w:eastAsia="en-US"/>
        </w:rPr>
        <w:t>3.</w:t>
      </w:r>
      <w:r w:rsidRPr="00A5728C">
        <w:rPr>
          <w:lang w:val="ru-RU" w:eastAsia="en-US"/>
        </w:rPr>
        <w:t xml:space="preserve"> Застройщик направляет в администрацию муниципального района Дюртюлинский район Республики Башкортостан </w:t>
      </w:r>
      <w:hyperlink r:id="rId102" w:history="1">
        <w:r w:rsidRPr="00A5728C">
          <w:rPr>
            <w:lang w:val="ru-RU" w:eastAsia="en-US"/>
          </w:rPr>
          <w:t>заявление</w:t>
        </w:r>
      </w:hyperlink>
      <w:r w:rsidRPr="00A5728C">
        <w:rPr>
          <w:lang w:val="ru-RU" w:eastAsia="en-US"/>
        </w:rPr>
        <w:t xml:space="preserve"> о предоставлении разрешения на строительство. </w:t>
      </w:r>
    </w:p>
    <w:p w:rsidR="004062D2" w:rsidRPr="00A5728C" w:rsidRDefault="004062D2" w:rsidP="004062D2">
      <w:pPr>
        <w:pStyle w:val="ad"/>
        <w:ind w:left="284" w:right="454"/>
        <w:jc w:val="both"/>
        <w:rPr>
          <w:lang w:val="ru-RU" w:eastAsia="en-US"/>
        </w:rPr>
      </w:pPr>
      <w:r w:rsidRPr="00A5728C">
        <w:rPr>
          <w:lang w:val="ru-RU" w:eastAsia="en-US"/>
        </w:rPr>
        <w:t xml:space="preserve">     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 51 ГрК РФ.</w:t>
      </w:r>
    </w:p>
    <w:p w:rsidR="004062D2" w:rsidRPr="00A5728C" w:rsidRDefault="004062D2" w:rsidP="004062D2">
      <w:pPr>
        <w:pStyle w:val="ad"/>
        <w:ind w:left="284" w:right="454"/>
        <w:jc w:val="both"/>
        <w:rPr>
          <w:lang w:val="ru-RU" w:eastAsia="en-US"/>
        </w:rPr>
      </w:pPr>
      <w:r w:rsidRPr="00A5728C">
        <w:rPr>
          <w:lang w:val="ru-RU" w:eastAsia="en-US"/>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03" w:history="1">
        <w:r w:rsidRPr="00A5728C">
          <w:rPr>
            <w:lang w:val="ru-RU" w:eastAsia="en-US"/>
          </w:rPr>
          <w:t>частями 4</w:t>
        </w:r>
      </w:hyperlink>
      <w:r w:rsidRPr="00A5728C">
        <w:rPr>
          <w:lang w:val="ru-RU" w:eastAsia="en-US"/>
        </w:rPr>
        <w:t xml:space="preserve"> - </w:t>
      </w:r>
      <w:hyperlink r:id="rId104" w:history="1">
        <w:r w:rsidRPr="00A5728C">
          <w:rPr>
            <w:lang w:val="ru-RU" w:eastAsia="en-US"/>
          </w:rPr>
          <w:t>6</w:t>
        </w:r>
      </w:hyperlink>
      <w:r w:rsidRPr="00A5728C">
        <w:rPr>
          <w:lang w:val="ru-RU" w:eastAsia="en-US"/>
        </w:rPr>
        <w:t xml:space="preserve"> статьи 51 Градостроительного кодекса РФ) органом местного самоуправления.  </w:t>
      </w:r>
    </w:p>
    <w:p w:rsidR="004062D2" w:rsidRPr="00A5728C" w:rsidRDefault="004062D2" w:rsidP="004062D2">
      <w:pPr>
        <w:pStyle w:val="ad"/>
        <w:ind w:left="284" w:right="454"/>
        <w:jc w:val="both"/>
        <w:rPr>
          <w:lang w:val="ru-RU" w:eastAsia="en-US"/>
        </w:rPr>
      </w:pPr>
      <w:r w:rsidRPr="00A5728C">
        <w:rPr>
          <w:lang w:val="ru-RU" w:eastAsia="en-US"/>
        </w:rPr>
        <w:t xml:space="preserve">     К указанному заявлению прилагаются следующие документы: </w:t>
      </w:r>
    </w:p>
    <w:p w:rsidR="004062D2" w:rsidRPr="00A5728C" w:rsidRDefault="004062D2" w:rsidP="004062D2">
      <w:pPr>
        <w:pStyle w:val="ad"/>
        <w:ind w:left="284" w:right="454"/>
        <w:jc w:val="both"/>
        <w:rPr>
          <w:lang w:val="ru-RU" w:eastAsia="en-US"/>
        </w:rPr>
      </w:pPr>
      <w:r w:rsidRPr="00A5728C">
        <w:rPr>
          <w:lang w:val="ru-RU" w:eastAsia="en-US"/>
        </w:rPr>
        <w:t xml:space="preserve">     1) правоустанавливающие документы на земельный участок;</w:t>
      </w:r>
    </w:p>
    <w:p w:rsidR="004062D2" w:rsidRPr="00A5728C" w:rsidRDefault="004062D2" w:rsidP="004062D2">
      <w:pPr>
        <w:pStyle w:val="ad"/>
        <w:ind w:left="284" w:right="454"/>
        <w:jc w:val="both"/>
        <w:rPr>
          <w:lang w:val="ru-RU" w:eastAsia="en-US"/>
        </w:rPr>
      </w:pPr>
      <w:r w:rsidRPr="00A5728C">
        <w:rPr>
          <w:lang w:val="ru-RU" w:eastAsia="en-US"/>
        </w:rPr>
        <w:t xml:space="preserve">     2)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4062D2" w:rsidRPr="00A5728C" w:rsidRDefault="004062D2" w:rsidP="004062D2">
      <w:pPr>
        <w:pStyle w:val="ad"/>
        <w:ind w:left="284" w:right="454"/>
        <w:jc w:val="both"/>
        <w:rPr>
          <w:lang w:val="ru-RU" w:eastAsia="en-US"/>
        </w:rPr>
      </w:pPr>
      <w:r w:rsidRPr="00A5728C">
        <w:rPr>
          <w:lang w:val="ru-RU" w:eastAsia="en-US"/>
        </w:rPr>
        <w:t xml:space="preserve">     3) материалы, содержащиеся в проектной документации:</w:t>
      </w:r>
    </w:p>
    <w:p w:rsidR="004062D2" w:rsidRPr="00A5728C" w:rsidRDefault="004062D2" w:rsidP="004062D2">
      <w:pPr>
        <w:pStyle w:val="ad"/>
        <w:ind w:left="284" w:right="454"/>
        <w:jc w:val="both"/>
        <w:rPr>
          <w:lang w:val="ru-RU" w:eastAsia="en-US"/>
        </w:rPr>
      </w:pPr>
      <w:r w:rsidRPr="00A5728C">
        <w:rPr>
          <w:lang w:val="ru-RU" w:eastAsia="en-US"/>
        </w:rPr>
        <w:t xml:space="preserve">          а) пояснительная записка;</w:t>
      </w:r>
    </w:p>
    <w:p w:rsidR="004062D2" w:rsidRPr="00A5728C" w:rsidRDefault="004062D2" w:rsidP="004062D2">
      <w:pPr>
        <w:pStyle w:val="ad"/>
        <w:ind w:left="284" w:right="454"/>
        <w:jc w:val="both"/>
        <w:rPr>
          <w:lang w:val="ru-RU" w:eastAsia="en-US"/>
        </w:rPr>
      </w:pPr>
      <w:r w:rsidRPr="00A5728C">
        <w:rPr>
          <w:lang w:val="ru-RU" w:eastAsia="en-US"/>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062D2" w:rsidRPr="00A5728C" w:rsidRDefault="004062D2" w:rsidP="004062D2">
      <w:pPr>
        <w:pStyle w:val="ad"/>
        <w:ind w:left="284" w:right="454"/>
        <w:jc w:val="both"/>
        <w:rPr>
          <w:lang w:val="ru-RU" w:eastAsia="en-US"/>
        </w:rPr>
      </w:pPr>
      <w:r w:rsidRPr="00A5728C">
        <w:rPr>
          <w:lang w:val="ru-RU" w:eastAsia="en-US"/>
        </w:rPr>
        <w:lastRenderedPageBreak/>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062D2" w:rsidRPr="00A5728C" w:rsidRDefault="004062D2" w:rsidP="004062D2">
      <w:pPr>
        <w:pStyle w:val="ad"/>
        <w:ind w:left="284" w:right="454"/>
        <w:jc w:val="both"/>
        <w:rPr>
          <w:lang w:val="ru-RU" w:eastAsia="en-US"/>
        </w:rPr>
      </w:pPr>
      <w:r w:rsidRPr="00A5728C">
        <w:rPr>
          <w:lang w:val="ru-RU" w:eastAsia="en-US"/>
        </w:rPr>
        <w:t xml:space="preserve">          г) схемы, отображающие архитектурные решения;</w:t>
      </w:r>
    </w:p>
    <w:p w:rsidR="004062D2" w:rsidRPr="00A5728C" w:rsidRDefault="004062D2" w:rsidP="004062D2">
      <w:pPr>
        <w:pStyle w:val="ad"/>
        <w:ind w:left="284" w:right="454"/>
        <w:jc w:val="both"/>
        <w:rPr>
          <w:lang w:val="ru-RU" w:eastAsia="en-US"/>
        </w:rPr>
      </w:pPr>
      <w:r w:rsidRPr="00A5728C">
        <w:rPr>
          <w:lang w:val="ru-RU" w:eastAsia="en-US"/>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062D2" w:rsidRPr="00A5728C" w:rsidRDefault="004062D2" w:rsidP="004062D2">
      <w:pPr>
        <w:pStyle w:val="ad"/>
        <w:ind w:left="284" w:right="454"/>
        <w:jc w:val="both"/>
        <w:rPr>
          <w:lang w:val="ru-RU" w:eastAsia="en-US"/>
        </w:rPr>
      </w:pPr>
      <w:r w:rsidRPr="00A5728C">
        <w:rPr>
          <w:lang w:val="ru-RU" w:eastAsia="en-US"/>
        </w:rPr>
        <w:t xml:space="preserve">          е) проект организации строительства объекта капитального строительства;</w:t>
      </w:r>
    </w:p>
    <w:p w:rsidR="004062D2" w:rsidRPr="00A5728C" w:rsidRDefault="004062D2" w:rsidP="004062D2">
      <w:pPr>
        <w:pStyle w:val="ad"/>
        <w:ind w:left="284" w:right="454"/>
        <w:jc w:val="both"/>
        <w:rPr>
          <w:lang w:val="ru-RU" w:eastAsia="en-US"/>
        </w:rPr>
      </w:pPr>
      <w:r w:rsidRPr="00A5728C">
        <w:rPr>
          <w:lang w:val="ru-RU" w:eastAsia="en-US"/>
        </w:rPr>
        <w:t xml:space="preserve">          ж) проект организации работ по сносу или демонтажу объектов капитального строительства, их частей;</w:t>
      </w:r>
    </w:p>
    <w:p w:rsidR="004062D2" w:rsidRPr="00C6040D" w:rsidRDefault="004062D2" w:rsidP="004062D2">
      <w:pPr>
        <w:pStyle w:val="ad"/>
        <w:ind w:left="284" w:right="454"/>
        <w:jc w:val="both"/>
        <w:rPr>
          <w:lang w:val="ru-RU" w:eastAsia="en-US"/>
        </w:rPr>
      </w:pPr>
      <w:r w:rsidRPr="00A5728C">
        <w:rPr>
          <w:lang w:val="ru-RU" w:eastAsia="en-US"/>
        </w:rPr>
        <w:t xml:space="preserve">     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5" w:history="1">
        <w:r w:rsidRPr="00A5728C">
          <w:rPr>
            <w:lang w:val="ru-RU" w:eastAsia="en-US"/>
          </w:rPr>
          <w:t>частью 12.1 статьи 48</w:t>
        </w:r>
      </w:hyperlink>
      <w:r w:rsidRPr="00A5728C">
        <w:rPr>
          <w:lang w:val="ru-RU" w:eastAsia="en-US"/>
        </w:rPr>
        <w:t xml:space="preserve"> Градостроительного кодекса), если такая проектная документация</w:t>
      </w:r>
      <w:r w:rsidRPr="00C6040D">
        <w:rPr>
          <w:lang w:val="ru-RU" w:eastAsia="en-US"/>
        </w:rPr>
        <w:t xml:space="preserve"> подлежит экспертизе в соответствии со </w:t>
      </w:r>
      <w:hyperlink r:id="rId106" w:history="1">
        <w:r w:rsidRPr="00C6040D">
          <w:rPr>
            <w:lang w:val="ru-RU" w:eastAsia="en-US"/>
          </w:rPr>
          <w:t>статьей 49</w:t>
        </w:r>
      </w:hyperlink>
      <w:r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7" w:history="1">
        <w:r w:rsidRPr="00C6040D">
          <w:rPr>
            <w:lang w:val="ru-RU" w:eastAsia="en-US"/>
          </w:rPr>
          <w:t>частью 3.4 статьи 49</w:t>
        </w:r>
      </w:hyperlink>
      <w:r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8" w:history="1">
        <w:r w:rsidRPr="00C6040D">
          <w:rPr>
            <w:lang w:val="ru-RU" w:eastAsia="en-US"/>
          </w:rPr>
          <w:t>частью 6 статьи 49</w:t>
        </w:r>
      </w:hyperlink>
      <w:r w:rsidRPr="00C6040D">
        <w:rPr>
          <w:lang w:val="ru-RU" w:eastAsia="en-US"/>
        </w:rPr>
        <w:t xml:space="preserve"> Градостроительного кодекса;</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9" w:history="1">
        <w:r w:rsidRPr="00C6040D">
          <w:rPr>
            <w:lang w:val="ru-RU" w:eastAsia="en-US"/>
          </w:rPr>
          <w:t>статьей 40</w:t>
        </w:r>
      </w:hyperlink>
      <w:r w:rsidRPr="00C6040D">
        <w:rPr>
          <w:lang w:val="ru-RU" w:eastAsia="en-US"/>
        </w:rPr>
        <w:t xml:space="preserve"> Градостроительного кодекса);</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C6040D">
          <w:rPr>
            <w:lang w:val="ru-RU" w:eastAsia="en-US"/>
          </w:rPr>
          <w:t>пункте 6.2</w:t>
        </w:r>
      </w:hyperlink>
      <w:r w:rsidRPr="00C6040D">
        <w:rPr>
          <w:lang w:val="ru-RU" w:eastAsia="en-US"/>
        </w:rPr>
        <w:t xml:space="preserve"> настоящей части случаев реконструкции многоквартирного дома;</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6.</w:t>
      </w:r>
      <w:r>
        <w:rPr>
          <w:lang w:val="ru-RU" w:eastAsia="en-US"/>
        </w:rPr>
        <w:t>1</w:t>
      </w:r>
      <w:r w:rsidRPr="00C6040D">
        <w:rPr>
          <w:lang w:val="ru-RU" w:eastAsia="en-US"/>
        </w:rPr>
        <w:t xml:space="preserve">) решение общего собрания собственников помещений </w:t>
      </w:r>
      <w:r w:rsidRPr="00963142">
        <w:rPr>
          <w:lang w:val="ru-RU" w:eastAsia="en-US"/>
        </w:rPr>
        <w:t>и машиномест</w:t>
      </w:r>
      <w:r>
        <w:rPr>
          <w:lang w:val="ru-RU" w:eastAsia="en-US"/>
        </w:rPr>
        <w:t xml:space="preserve"> </w:t>
      </w:r>
      <w:r w:rsidRPr="00C6040D">
        <w:rPr>
          <w:lang w:val="ru-RU" w:eastAsia="en-US"/>
        </w:rPr>
        <w:t xml:space="preserve">в многоквартирном доме, принятое в соответствии с жилищным </w:t>
      </w:r>
      <w:hyperlink r:id="rId110" w:history="1">
        <w:r w:rsidRPr="00C6040D">
          <w:rPr>
            <w:lang w:val="ru-RU" w:eastAsia="en-US"/>
          </w:rPr>
          <w:t>законодательством</w:t>
        </w:r>
      </w:hyperlink>
      <w:r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963142">
        <w:rPr>
          <w:lang w:val="ru-RU" w:eastAsia="en-US"/>
        </w:rPr>
        <w:t>и машиномест</w:t>
      </w:r>
      <w:r>
        <w:rPr>
          <w:lang w:val="ru-RU" w:eastAsia="en-US"/>
        </w:rPr>
        <w:t xml:space="preserve"> </w:t>
      </w:r>
      <w:r w:rsidRPr="00C6040D">
        <w:rPr>
          <w:lang w:val="ru-RU" w:eastAsia="en-US"/>
        </w:rPr>
        <w:t>в многоквартирном доме;</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C6040D">
        <w:rPr>
          <w:bCs/>
          <w:lang w:val="ru-RU" w:eastAsia="en-US"/>
        </w:rPr>
        <w:t xml:space="preserve">зы проектной </w:t>
      </w:r>
      <w:r w:rsidRPr="00C6040D">
        <w:rPr>
          <w:lang w:val="ru-RU" w:eastAsia="en-US"/>
        </w:rPr>
        <w:t>документации.</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 xml:space="preserve">Документы (их копии или сведения, содержащиеся в них), указанные в </w:t>
      </w:r>
      <w:hyperlink w:anchor="Par2" w:history="1">
        <w:r w:rsidRPr="00C6040D">
          <w:rPr>
            <w:lang w:val="ru-RU" w:eastAsia="en-US"/>
          </w:rPr>
          <w:t>пунктах 1</w:t>
        </w:r>
      </w:hyperlink>
      <w:r w:rsidRPr="00C6040D">
        <w:rPr>
          <w:lang w:val="ru-RU" w:eastAsia="en-US"/>
        </w:rPr>
        <w:t xml:space="preserve">, </w:t>
      </w:r>
      <w:hyperlink w:anchor="Par5" w:history="1">
        <w:r w:rsidRPr="00C6040D">
          <w:rPr>
            <w:lang w:val="ru-RU" w:eastAsia="en-US"/>
          </w:rPr>
          <w:t>2</w:t>
        </w:r>
      </w:hyperlink>
      <w:r w:rsidRPr="00C6040D">
        <w:rPr>
          <w:lang w:val="ru-RU" w:eastAsia="en-US"/>
        </w:rPr>
        <w:t xml:space="preserve"> и </w:t>
      </w:r>
      <w:hyperlink w:anchor="Par18" w:history="1">
        <w:r w:rsidRPr="00C6040D">
          <w:rPr>
            <w:lang w:val="ru-RU" w:eastAsia="en-US"/>
          </w:rPr>
          <w:t>5 части 7</w:t>
        </w:r>
      </w:hyperlink>
      <w:r w:rsidRPr="00C6040D">
        <w:rPr>
          <w:lang w:val="ru-RU" w:eastAsia="en-US"/>
        </w:rPr>
        <w:t xml:space="preserve"> статьи 51 Градостроительного кодекса РФ, запрашиваются органами, указанными в </w:t>
      </w:r>
      <w:hyperlink w:anchor="Par0" w:history="1">
        <w:r w:rsidRPr="00C6040D">
          <w:rPr>
            <w:lang w:val="ru-RU" w:eastAsia="en-US"/>
          </w:rPr>
          <w:t>абзаце первом части 7</w:t>
        </w:r>
      </w:hyperlink>
      <w:r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 xml:space="preserve">По межведомственным запросам органов, указанных в </w:t>
      </w:r>
      <w:hyperlink w:anchor="Par0" w:history="1">
        <w:r w:rsidRPr="00C6040D">
          <w:rPr>
            <w:lang w:val="ru-RU" w:eastAsia="en-US"/>
          </w:rPr>
          <w:t>абзаце первом части 7</w:t>
        </w:r>
      </w:hyperlink>
      <w:r w:rsidRPr="00C6040D">
        <w:rPr>
          <w:lang w:val="ru-RU" w:eastAsia="en-US"/>
        </w:rPr>
        <w:t xml:space="preserve"> статьи 51 Градостроительного кодекса РФ, документы (их копии или сведения, содержащиеся в них), </w:t>
      </w:r>
      <w:r w:rsidRPr="00C6040D">
        <w:rPr>
          <w:lang w:val="ru-RU" w:eastAsia="en-US"/>
        </w:rPr>
        <w:lastRenderedPageBreak/>
        <w:t xml:space="preserve">указанные в </w:t>
      </w:r>
      <w:hyperlink w:anchor="Par5" w:history="1">
        <w:r w:rsidRPr="00C6040D">
          <w:rPr>
            <w:lang w:val="ru-RU" w:eastAsia="en-US"/>
          </w:rPr>
          <w:t>пунктах 2</w:t>
        </w:r>
      </w:hyperlink>
      <w:r w:rsidRPr="00C6040D">
        <w:rPr>
          <w:lang w:val="ru-RU" w:eastAsia="en-US"/>
        </w:rPr>
        <w:t xml:space="preserve"> и </w:t>
      </w:r>
      <w:hyperlink w:anchor="Par18" w:history="1">
        <w:r w:rsidRPr="00C6040D">
          <w:rPr>
            <w:lang w:val="ru-RU" w:eastAsia="en-US"/>
          </w:rPr>
          <w:t>5 части 7</w:t>
        </w:r>
      </w:hyperlink>
      <w:r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 xml:space="preserve">Документы, указанные в </w:t>
      </w:r>
      <w:hyperlink w:anchor="Par2" w:history="1">
        <w:r w:rsidRPr="00C6040D">
          <w:rPr>
            <w:lang w:val="ru-RU" w:eastAsia="en-US"/>
          </w:rPr>
          <w:t>пункте 1 части 7</w:t>
        </w:r>
      </w:hyperlink>
      <w:r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062D2" w:rsidRPr="00A5728C" w:rsidRDefault="004062D2" w:rsidP="004062D2">
      <w:pPr>
        <w:pStyle w:val="ad"/>
        <w:ind w:left="284" w:right="454"/>
        <w:jc w:val="both"/>
        <w:rPr>
          <w:lang w:val="ru-RU" w:eastAsia="en-US"/>
        </w:rPr>
      </w:pPr>
      <w:r w:rsidRPr="00A5728C">
        <w:rPr>
          <w:b/>
          <w:lang w:val="ru-RU" w:eastAsia="en-US"/>
        </w:rPr>
        <w:t>4</w:t>
      </w:r>
      <w:r w:rsidRPr="00A5728C">
        <w:rPr>
          <w:lang w:val="ru-RU" w:eastAsia="en-US"/>
        </w:rPr>
        <w:t>.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Дюртюлинский район Республики Башкортостан заявление о выдаче разрешения на строительство, реконструкцию  индивидуального жилого дома непосредственно либо через многофункциональный центр. К указанному заявлению прилагаются  документы согласно ч.9 ст.51 ГрК РФ.</w:t>
      </w:r>
    </w:p>
    <w:p w:rsidR="004062D2" w:rsidRPr="00A5728C" w:rsidRDefault="004062D2" w:rsidP="004062D2">
      <w:pPr>
        <w:pStyle w:val="ad"/>
        <w:ind w:left="284" w:right="454"/>
        <w:jc w:val="both"/>
        <w:rPr>
          <w:lang w:val="ru-RU" w:eastAsia="en-US"/>
        </w:rPr>
      </w:pPr>
      <w:r w:rsidRPr="00A5728C">
        <w:rPr>
          <w:lang w:val="ru-RU" w:eastAsia="en-US"/>
        </w:rPr>
        <w:t xml:space="preserve">     1) правоустанавливающие документы на земельный участок;</w:t>
      </w:r>
    </w:p>
    <w:p w:rsidR="004062D2" w:rsidRPr="00A5728C" w:rsidRDefault="004062D2" w:rsidP="004062D2">
      <w:pPr>
        <w:pStyle w:val="ad"/>
        <w:ind w:left="284" w:right="454"/>
        <w:jc w:val="both"/>
        <w:rPr>
          <w:lang w:val="ru-RU" w:eastAsia="en-US"/>
        </w:rPr>
      </w:pPr>
      <w:r w:rsidRPr="00A5728C">
        <w:rPr>
          <w:lang w:val="ru-RU" w:eastAsia="en-US"/>
        </w:rPr>
        <w:t xml:space="preserve">     2) градостроительный план земельного участка,  выданный не ранее чем за три года до дня предоставления заявления на получение разрешения на строительство;</w:t>
      </w:r>
    </w:p>
    <w:p w:rsidR="004062D2" w:rsidRPr="00A5728C" w:rsidRDefault="004062D2" w:rsidP="004062D2">
      <w:pPr>
        <w:pStyle w:val="ad"/>
        <w:ind w:left="284" w:right="454"/>
        <w:jc w:val="both"/>
        <w:rPr>
          <w:lang w:val="ru-RU" w:eastAsia="en-US"/>
        </w:rPr>
      </w:pPr>
      <w:r w:rsidRPr="00A5728C">
        <w:rPr>
          <w:lang w:val="ru-RU" w:eastAsia="en-US"/>
        </w:rPr>
        <w:t xml:space="preserve">     3) схема планировочной организации земельного участка с обозначением места размещения объекта индивидуального жилищного строительства.</w:t>
      </w:r>
    </w:p>
    <w:p w:rsidR="004062D2" w:rsidRPr="00A5728C" w:rsidRDefault="004062D2" w:rsidP="004062D2">
      <w:pPr>
        <w:pStyle w:val="ad"/>
        <w:ind w:left="284" w:right="454"/>
        <w:jc w:val="both"/>
        <w:rPr>
          <w:lang w:val="ru-RU" w:eastAsia="en-US"/>
        </w:rPr>
      </w:pPr>
      <w:r w:rsidRPr="00A5728C">
        <w:rPr>
          <w:lang w:val="ru-RU" w:eastAsia="en-US"/>
        </w:rPr>
        <w:t xml:space="preserve">    4) описание внешнего облика объекта индивидуального жилищного строительства.</w:t>
      </w:r>
    </w:p>
    <w:p w:rsidR="004062D2" w:rsidRPr="00A5728C" w:rsidRDefault="004062D2" w:rsidP="004062D2">
      <w:pPr>
        <w:pStyle w:val="ad"/>
        <w:ind w:left="284" w:right="454"/>
        <w:jc w:val="both"/>
        <w:rPr>
          <w:lang w:val="ru-RU" w:eastAsia="en-US"/>
        </w:rPr>
      </w:pPr>
    </w:p>
    <w:p w:rsidR="004062D2" w:rsidRPr="00A5728C" w:rsidRDefault="004062D2" w:rsidP="004062D2">
      <w:pPr>
        <w:pStyle w:val="ad"/>
        <w:ind w:left="284" w:right="454"/>
        <w:jc w:val="both"/>
        <w:rPr>
          <w:lang w:val="ru-RU" w:eastAsia="en-US"/>
        </w:rPr>
      </w:pPr>
      <w:r w:rsidRPr="00A5728C">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4062D2" w:rsidRPr="00A5728C" w:rsidRDefault="004062D2" w:rsidP="004062D2">
      <w:pPr>
        <w:pStyle w:val="ad"/>
        <w:ind w:left="284" w:right="454"/>
        <w:jc w:val="both"/>
        <w:rPr>
          <w:lang w:val="ru-RU" w:eastAsia="en-US"/>
        </w:rPr>
      </w:pPr>
      <w:r w:rsidRPr="00A5728C">
        <w:rPr>
          <w:lang w:val="ru-RU" w:eastAsia="en-US"/>
        </w:rPr>
        <w:t xml:space="preserve">     Не допускается требовать иные документы для получения разрешения на строительство, за исключением указанных в </w:t>
      </w:r>
      <w:hyperlink r:id="rId111" w:history="1">
        <w:r w:rsidRPr="00A5728C">
          <w:rPr>
            <w:lang w:val="ru-RU" w:eastAsia="en-US"/>
          </w:rPr>
          <w:t>частях 7</w:t>
        </w:r>
      </w:hyperlink>
      <w:r w:rsidRPr="00A5728C">
        <w:rPr>
          <w:lang w:val="ru-RU" w:eastAsia="en-US"/>
        </w:rPr>
        <w:t xml:space="preserve"> и </w:t>
      </w:r>
      <w:hyperlink r:id="rId112" w:history="1">
        <w:r w:rsidRPr="00A5728C">
          <w:rPr>
            <w:lang w:val="ru-RU" w:eastAsia="en-US"/>
          </w:rPr>
          <w:t>9</w:t>
        </w:r>
      </w:hyperlink>
      <w:r w:rsidRPr="00A5728C">
        <w:rPr>
          <w:lang w:val="ru-RU" w:eastAsia="en-US"/>
        </w:rPr>
        <w:t xml:space="preserve"> статьи 51 Градостроительного кодекса РФ документов. </w:t>
      </w:r>
    </w:p>
    <w:p w:rsidR="004062D2" w:rsidRPr="00C6040D" w:rsidRDefault="004062D2" w:rsidP="004062D2">
      <w:pPr>
        <w:pStyle w:val="ad"/>
        <w:ind w:left="284" w:right="454"/>
        <w:jc w:val="both"/>
        <w:rPr>
          <w:lang w:val="ru-RU" w:eastAsia="en-US"/>
        </w:rPr>
      </w:pPr>
      <w:r w:rsidRPr="00A5728C">
        <w:rPr>
          <w:lang w:val="ru-RU" w:eastAsia="en-US"/>
        </w:rPr>
        <w:t xml:space="preserve">     Документы, предусмотренные </w:t>
      </w:r>
      <w:hyperlink r:id="rId113" w:history="1">
        <w:r w:rsidRPr="00A5728C">
          <w:rPr>
            <w:lang w:val="ru-RU" w:eastAsia="en-US"/>
          </w:rPr>
          <w:t>частями 7</w:t>
        </w:r>
      </w:hyperlink>
      <w:r w:rsidRPr="00A5728C">
        <w:rPr>
          <w:lang w:val="ru-RU" w:eastAsia="en-US"/>
        </w:rPr>
        <w:t xml:space="preserve"> и </w:t>
      </w:r>
      <w:hyperlink r:id="rId114" w:history="1">
        <w:r w:rsidRPr="00A5728C">
          <w:rPr>
            <w:lang w:val="ru-RU" w:eastAsia="en-US"/>
          </w:rPr>
          <w:t>9</w:t>
        </w:r>
      </w:hyperlink>
      <w:r w:rsidRPr="00A5728C">
        <w:rPr>
          <w:lang w:val="ru-RU" w:eastAsia="en-US"/>
        </w:rPr>
        <w:t xml:space="preserve"> статьи 51 Градостроительного кодекса РФ, могут быть направлены в электронной форме.</w:t>
      </w:r>
    </w:p>
    <w:p w:rsidR="004062D2" w:rsidRPr="00C6040D" w:rsidRDefault="004062D2" w:rsidP="004062D2">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Pr>
          <w:lang w:val="ru-RU" w:eastAsia="en-US"/>
        </w:rPr>
        <w:t>Дюртюлинский</w:t>
      </w:r>
      <w:r w:rsidRPr="00C6040D">
        <w:rPr>
          <w:lang w:val="ru-RU" w:eastAsia="en-US"/>
        </w:rPr>
        <w:t xml:space="preserve"> район Республики Башкортостан как уполномоченный орган Администрации муниципального района </w:t>
      </w:r>
      <w:r>
        <w:rPr>
          <w:lang w:val="ru-RU" w:eastAsia="en-US"/>
        </w:rPr>
        <w:t>Дюртюлинский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3) выдают разрешение на строительство или отказывают в выдаче такого разрешения с указанием причин отказа.</w:t>
      </w:r>
    </w:p>
    <w:p w:rsidR="004062D2" w:rsidRPr="00C6040D" w:rsidRDefault="004062D2" w:rsidP="004062D2">
      <w:pPr>
        <w:pStyle w:val="ad"/>
        <w:ind w:left="284" w:right="454"/>
        <w:jc w:val="both"/>
        <w:rPr>
          <w:lang w:val="ru-RU" w:eastAsia="en-US"/>
        </w:rPr>
      </w:pPr>
      <w:r w:rsidRPr="00C6040D">
        <w:rPr>
          <w:lang w:val="ru-RU" w:eastAsia="en-US"/>
        </w:rPr>
        <w:lastRenderedPageBreak/>
        <w:t xml:space="preserve">7. Отдел строительства и архитектуры Администрации муниципального района </w:t>
      </w:r>
      <w:r>
        <w:rPr>
          <w:lang w:val="ru-RU" w:eastAsia="en-US"/>
        </w:rPr>
        <w:t>Дюртюлинский</w:t>
      </w:r>
      <w:r w:rsidRPr="00C6040D">
        <w:rPr>
          <w:lang w:val="ru-RU" w:eastAsia="en-US"/>
        </w:rPr>
        <w:t xml:space="preserve"> район Республики Башкортостан как уполномоченный орган Администрации муниципального района </w:t>
      </w:r>
      <w:r>
        <w:rPr>
          <w:lang w:val="ru-RU" w:eastAsia="en-US"/>
        </w:rPr>
        <w:t>Дюртюлинский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Pr>
          <w:lang w:val="ru-RU" w:eastAsia="en-US"/>
        </w:rPr>
        <w:t>же</w:t>
      </w:r>
      <w:r w:rsidRPr="00C6040D">
        <w:rPr>
          <w:lang w:val="ru-RU" w:eastAsia="en-US"/>
        </w:rPr>
        <w:t>т выдать разрешение на отдельные этапы строительства, реконструкции.</w:t>
      </w:r>
    </w:p>
    <w:p w:rsidR="004062D2" w:rsidRPr="00C6040D" w:rsidRDefault="004062D2" w:rsidP="004062D2">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4062D2" w:rsidRPr="00C6040D" w:rsidRDefault="004062D2" w:rsidP="004062D2">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Pr>
          <w:lang w:val="ru-RU" w:eastAsia="en-US"/>
        </w:rPr>
        <w:t>Дюртюлинский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Pr>
          <w:lang w:val="ru-RU" w:eastAsia="en-US"/>
        </w:rPr>
        <w:t>шения на строительство указанный</w:t>
      </w:r>
      <w:r w:rsidRPr="00C6040D">
        <w:rPr>
          <w:lang w:val="ru-RU" w:eastAsia="en-US"/>
        </w:rPr>
        <w:t xml:space="preserve"> орган направля</w:t>
      </w:r>
      <w:r>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062D2" w:rsidRPr="00C6040D" w:rsidRDefault="004062D2" w:rsidP="004062D2">
      <w:pPr>
        <w:pStyle w:val="ad"/>
        <w:ind w:left="284" w:right="454"/>
        <w:jc w:val="both"/>
        <w:rPr>
          <w:lang w:val="ru-RU" w:eastAsia="en-US"/>
        </w:rPr>
      </w:pPr>
      <w:r w:rsidRPr="00C6040D">
        <w:rPr>
          <w:lang w:val="ru-RU" w:eastAsia="en-US"/>
        </w:rPr>
        <w:t>1</w:t>
      </w:r>
      <w:r>
        <w:rPr>
          <w:lang w:val="ru-RU" w:eastAsia="en-US"/>
        </w:rPr>
        <w:t>0</w:t>
      </w:r>
      <w:r w:rsidRPr="00C6040D">
        <w:rPr>
          <w:lang w:val="ru-RU" w:eastAsia="en-US"/>
        </w:rPr>
        <w:t>. Выдача разрешения на строительство не требуется в случае:</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3) строительства на земельном участке строений и сооружений вспомогательного использования;</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4.1) капитального ремонта объектов капитального строительства;</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Pr="00C6040D">
        <w:rPr>
          <w:lang w:val="ru-RU" w:eastAsia="en-US"/>
        </w:rPr>
        <w:t xml:space="preserve">ными, согласованными и утвержденными в соответствии с </w:t>
      </w:r>
      <w:hyperlink r:id="rId115" w:history="1">
        <w:r w:rsidRPr="00C6040D">
          <w:rPr>
            <w:lang w:val="ru-RU" w:eastAsia="en-US"/>
          </w:rPr>
          <w:t>законодательством</w:t>
        </w:r>
      </w:hyperlink>
      <w:r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062D2" w:rsidRPr="00A5728C" w:rsidRDefault="004062D2" w:rsidP="004062D2">
      <w:pPr>
        <w:pStyle w:val="ad"/>
        <w:ind w:left="284" w:right="454"/>
        <w:jc w:val="both"/>
        <w:rPr>
          <w:lang w:val="ru-RU" w:eastAsia="en-US"/>
        </w:rPr>
      </w:pPr>
      <w:r>
        <w:rPr>
          <w:lang w:val="ru-RU" w:eastAsia="en-US"/>
        </w:rPr>
        <w:t xml:space="preserve">     </w:t>
      </w:r>
      <w:r w:rsidRPr="00A5728C">
        <w:rPr>
          <w:lang w:val="ru-RU" w:eastAsia="en-US"/>
        </w:rPr>
        <w:t>5)    строительства уличных распределительных сетей инженерно-технического обеспече-</w:t>
      </w:r>
    </w:p>
    <w:p w:rsidR="004062D2" w:rsidRPr="00A5728C" w:rsidRDefault="004062D2" w:rsidP="004062D2">
      <w:pPr>
        <w:pStyle w:val="ad"/>
        <w:ind w:left="284" w:right="454"/>
        <w:jc w:val="both"/>
        <w:rPr>
          <w:lang w:val="ru-RU" w:eastAsia="en-US"/>
        </w:rPr>
      </w:pPr>
      <w:r w:rsidRPr="00A5728C">
        <w:rPr>
          <w:lang w:val="ru-RU" w:eastAsia="en-US"/>
        </w:rPr>
        <w:t>ния в зонах застройки индивидуальными жилыми домами;</w:t>
      </w:r>
    </w:p>
    <w:p w:rsidR="004062D2" w:rsidRPr="00A5728C" w:rsidRDefault="004062D2" w:rsidP="004062D2">
      <w:pPr>
        <w:pStyle w:val="ad"/>
        <w:ind w:left="284" w:right="454"/>
        <w:jc w:val="both"/>
        <w:rPr>
          <w:lang w:val="ru-RU" w:eastAsia="en-US"/>
        </w:rPr>
      </w:pPr>
      <w:r w:rsidRPr="00A5728C">
        <w:rPr>
          <w:lang w:val="ru-RU" w:eastAsia="en-US"/>
        </w:rPr>
        <w:t xml:space="preserve">     6)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4062D2" w:rsidRPr="00A5728C" w:rsidRDefault="004062D2" w:rsidP="004062D2">
      <w:pPr>
        <w:pStyle w:val="ad"/>
        <w:ind w:left="284" w:right="454"/>
        <w:jc w:val="both"/>
        <w:rPr>
          <w:lang w:val="ru-RU" w:eastAsia="en-US"/>
        </w:rPr>
      </w:pPr>
      <w:r w:rsidRPr="00A5728C">
        <w:rPr>
          <w:lang w:val="ru-RU" w:eastAsia="en-US"/>
        </w:rPr>
        <w:t xml:space="preserve">     7)  строительстве и (или) реконструкции линейно-кабельных сооружений связи и ка- бельных линий электросвязи;</w:t>
      </w:r>
    </w:p>
    <w:p w:rsidR="004062D2" w:rsidRPr="00A5728C" w:rsidRDefault="004062D2" w:rsidP="004062D2">
      <w:pPr>
        <w:pStyle w:val="ad"/>
        <w:ind w:left="284" w:right="454"/>
        <w:jc w:val="both"/>
        <w:rPr>
          <w:lang w:val="ru-RU" w:eastAsia="en-US"/>
        </w:rPr>
      </w:pPr>
      <w:r w:rsidRPr="00A5728C">
        <w:rPr>
          <w:lang w:val="ru-RU" w:eastAsia="en-US"/>
        </w:rPr>
        <w:t xml:space="preserve">     8)   реконструкции тепловых сетей, транспортирующих водяной пар с рабочим давлением до 0,07 мегапаскаля включительно или горячую воду с температурой до 115 градусов Цельсия включительно;</w:t>
      </w:r>
    </w:p>
    <w:p w:rsidR="004062D2" w:rsidRPr="00A5728C" w:rsidRDefault="004062D2" w:rsidP="004062D2">
      <w:pPr>
        <w:pStyle w:val="ad"/>
        <w:ind w:left="284" w:right="454"/>
        <w:jc w:val="both"/>
        <w:rPr>
          <w:lang w:val="ru-RU" w:eastAsia="en-US"/>
        </w:rPr>
      </w:pPr>
      <w:r w:rsidRPr="00A5728C">
        <w:rPr>
          <w:lang w:val="ru-RU" w:eastAsia="en-US"/>
        </w:rPr>
        <w:t xml:space="preserve">     9)  строительстве и (или) реконструкции вне границ населенных пунктов антенно-мачтовых сооружений высотой до 50 метров включительно;</w:t>
      </w:r>
    </w:p>
    <w:p w:rsidR="004062D2" w:rsidRPr="00A5728C" w:rsidRDefault="004062D2" w:rsidP="004062D2">
      <w:pPr>
        <w:pStyle w:val="ad"/>
        <w:ind w:left="284" w:right="454"/>
        <w:jc w:val="both"/>
        <w:rPr>
          <w:lang w:val="ru-RU" w:eastAsia="en-US"/>
        </w:rPr>
      </w:pPr>
      <w:r w:rsidRPr="00A5728C">
        <w:rPr>
          <w:lang w:val="ru-RU" w:eastAsia="en-US"/>
        </w:rPr>
        <w:t xml:space="preserve">     10)   строительстве и (или) реконструкции улиц, автомобильных дорог общего пользования</w:t>
      </w:r>
    </w:p>
    <w:p w:rsidR="004062D2" w:rsidRPr="00A5728C" w:rsidRDefault="004062D2" w:rsidP="004062D2">
      <w:pPr>
        <w:pStyle w:val="ad"/>
        <w:ind w:left="284" w:right="454"/>
        <w:jc w:val="both"/>
        <w:rPr>
          <w:lang w:val="ru-RU" w:eastAsia="en-US"/>
        </w:rPr>
      </w:pPr>
      <w:r w:rsidRPr="00A5728C">
        <w:rPr>
          <w:lang w:val="ru-RU" w:eastAsia="en-US"/>
        </w:rPr>
        <w:lastRenderedPageBreak/>
        <w:t xml:space="preserve">регионального, межмуниципального и местного  значения, автомобильных дорог без изменения их параметров при выполнении следующих видов работ: </w:t>
      </w:r>
    </w:p>
    <w:p w:rsidR="004062D2" w:rsidRPr="00A5728C" w:rsidRDefault="004062D2" w:rsidP="004062D2">
      <w:pPr>
        <w:pStyle w:val="ad"/>
        <w:ind w:left="284" w:right="454"/>
        <w:jc w:val="both"/>
        <w:rPr>
          <w:lang w:val="ru-RU" w:eastAsia="en-US"/>
        </w:rPr>
      </w:pPr>
      <w:r w:rsidRPr="00A5728C">
        <w:rPr>
          <w:lang w:val="ru-RU" w:eastAsia="en-US"/>
        </w:rPr>
        <w:t xml:space="preserve">              - строительстве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 </w:t>
      </w:r>
    </w:p>
    <w:p w:rsidR="004062D2" w:rsidRPr="00A5728C" w:rsidRDefault="004062D2" w:rsidP="004062D2">
      <w:pPr>
        <w:pStyle w:val="ad"/>
        <w:ind w:left="284" w:right="454"/>
        <w:jc w:val="both"/>
        <w:rPr>
          <w:lang w:val="ru-RU" w:eastAsia="en-US"/>
        </w:rPr>
      </w:pPr>
      <w:r w:rsidRPr="00A5728C">
        <w:rPr>
          <w:lang w:val="ru-RU" w:eastAsia="en-US"/>
        </w:rPr>
        <w:t xml:space="preserve">              -   строительство и (или) реконструкция аварийных улавливающих съездов (кар манов), остановочных и посадочных площадок на остановках общественного транспорта, площадок для остановки и стоянки автомобилей.</w:t>
      </w:r>
    </w:p>
    <w:p w:rsidR="004062D2" w:rsidRPr="00A5728C" w:rsidRDefault="004062D2" w:rsidP="004062D2">
      <w:pPr>
        <w:pStyle w:val="ad"/>
        <w:ind w:left="284" w:right="454"/>
        <w:jc w:val="both"/>
        <w:rPr>
          <w:lang w:val="ru-RU" w:eastAsia="en-US"/>
        </w:rPr>
      </w:pPr>
      <w:r w:rsidRPr="00A5728C">
        <w:rPr>
          <w:lang w:val="ru-RU" w:eastAsia="en-US"/>
        </w:rPr>
        <w:t xml:space="preserve">     11)  строительство любого объекта должно вестись при наличии разрешения (согла сования) собственников земельных участков, зданий,   сооружений, объектов инженерной инфраструктуры, связанных с объектов строительства, и с соблюдением градостроительных, строительных норм и правил.</w:t>
      </w:r>
    </w:p>
    <w:p w:rsidR="004062D2" w:rsidRPr="00A5728C" w:rsidRDefault="004062D2" w:rsidP="004062D2">
      <w:pPr>
        <w:pStyle w:val="ad"/>
        <w:ind w:left="284" w:right="454"/>
        <w:jc w:val="both"/>
        <w:rPr>
          <w:lang w:val="ru-RU" w:eastAsia="en-US"/>
        </w:rPr>
      </w:pPr>
      <w:r w:rsidRPr="00A5728C">
        <w:rPr>
          <w:lang w:val="ru-RU" w:eastAsia="en-US"/>
        </w:rPr>
        <w:t xml:space="preserve">    12)   информация о строительстве объектов, указанных в части 1 настоящей статьи, включается в информационные системы обеспечения градостроительной деятельности в порядке, установленном градостроительным законодательством. </w:t>
      </w:r>
    </w:p>
    <w:p w:rsidR="004062D2" w:rsidRPr="00A5728C" w:rsidRDefault="004062D2" w:rsidP="004062D2">
      <w:pPr>
        <w:pStyle w:val="ad"/>
        <w:ind w:left="284" w:right="454"/>
        <w:jc w:val="both"/>
        <w:rPr>
          <w:lang w:val="ru-RU" w:eastAsia="en-US"/>
        </w:rPr>
      </w:pPr>
      <w:r w:rsidRPr="00A5728C">
        <w:rPr>
          <w:lang w:val="ru-RU" w:eastAsia="en-US"/>
        </w:rPr>
        <w:t xml:space="preserve">      </w:t>
      </w:r>
    </w:p>
    <w:p w:rsidR="004062D2" w:rsidRPr="00C6040D" w:rsidRDefault="004062D2" w:rsidP="004062D2">
      <w:pPr>
        <w:pStyle w:val="ad"/>
        <w:ind w:left="284" w:right="454"/>
        <w:jc w:val="both"/>
        <w:rPr>
          <w:lang w:val="ru-RU" w:eastAsia="en-US"/>
        </w:rPr>
      </w:pPr>
      <w:r w:rsidRPr="00435F13">
        <w:rPr>
          <w:lang w:val="ru-RU" w:eastAsia="en-US"/>
        </w:rPr>
        <w:t>11.</w:t>
      </w:r>
      <w:r w:rsidRPr="00C6040D">
        <w:rPr>
          <w:lang w:val="ru-RU" w:eastAsia="en-US"/>
        </w:rPr>
        <w:t xml:space="preserve">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6" w:history="1">
        <w:r w:rsidRPr="00C6040D">
          <w:rPr>
            <w:lang w:val="ru-RU" w:eastAsia="en-US"/>
          </w:rPr>
          <w:t>пунктами 2,</w:t>
        </w:r>
      </w:hyperlink>
      <w:r w:rsidRPr="00C6040D">
        <w:rPr>
          <w:lang w:val="ru-RU" w:eastAsia="en-US"/>
        </w:rPr>
        <w:t xml:space="preserve"> </w:t>
      </w:r>
      <w:hyperlink r:id="rId117" w:history="1">
        <w:r w:rsidRPr="00C6040D">
          <w:rPr>
            <w:lang w:val="ru-RU" w:eastAsia="en-US"/>
          </w:rPr>
          <w:t>8</w:t>
        </w:r>
      </w:hyperlink>
      <w:r w:rsidRPr="00C6040D">
        <w:rPr>
          <w:lang w:val="ru-RU" w:eastAsia="en-US"/>
        </w:rPr>
        <w:t xml:space="preserve"> - </w:t>
      </w:r>
      <w:hyperlink r:id="rId118" w:history="1">
        <w:r w:rsidRPr="00C6040D">
          <w:rPr>
            <w:lang w:val="ru-RU" w:eastAsia="en-US"/>
          </w:rPr>
          <w:t>10</w:t>
        </w:r>
      </w:hyperlink>
      <w:r w:rsidRPr="00C6040D">
        <w:rPr>
          <w:lang w:val="ru-RU" w:eastAsia="en-US"/>
        </w:rPr>
        <w:t xml:space="preserve"> и </w:t>
      </w:r>
      <w:hyperlink r:id="rId119"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062D2" w:rsidRDefault="004062D2" w:rsidP="004062D2">
      <w:pPr>
        <w:pStyle w:val="ad"/>
        <w:ind w:left="284" w:right="454"/>
        <w:jc w:val="both"/>
        <w:rPr>
          <w:lang w:val="ru-RU" w:eastAsia="en-US"/>
        </w:rPr>
      </w:pPr>
      <w:r>
        <w:rPr>
          <w:lang w:val="ru-RU" w:eastAsia="en-US"/>
        </w:rPr>
        <w:t>12</w:t>
      </w:r>
      <w:r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0" w:history="1">
        <w:r w:rsidRPr="00C6040D">
          <w:rPr>
            <w:lang w:val="ru-RU" w:eastAsia="en-US"/>
          </w:rPr>
          <w:t>частью 12</w:t>
        </w:r>
      </w:hyperlink>
      <w:r w:rsidRPr="00C6040D">
        <w:rPr>
          <w:lang w:val="ru-RU" w:eastAsia="en-US"/>
        </w:rPr>
        <w:t xml:space="preserve"> статьи 51 Градостроительного кодекса РФ. </w:t>
      </w:r>
    </w:p>
    <w:p w:rsidR="004062D2" w:rsidRPr="00C6040D" w:rsidRDefault="004062D2" w:rsidP="004062D2">
      <w:pPr>
        <w:pStyle w:val="ad"/>
        <w:ind w:left="284" w:right="454"/>
        <w:jc w:val="both"/>
        <w:rPr>
          <w:lang w:val="ru-RU" w:eastAsia="en-US"/>
        </w:rPr>
      </w:pPr>
      <w:r>
        <w:rPr>
          <w:lang w:val="ru-RU" w:eastAsia="en-US"/>
        </w:rPr>
        <w:t xml:space="preserve">       </w:t>
      </w:r>
      <w:r w:rsidRPr="00C6040D">
        <w:rPr>
          <w:lang w:val="ru-RU" w:eastAsia="en-US"/>
        </w:rPr>
        <w:t xml:space="preserve">Разрешение на индивидуальное жилищное строительство </w:t>
      </w:r>
      <w:r w:rsidRPr="00526783">
        <w:rPr>
          <w:u w:val="single"/>
          <w:lang w:val="ru-RU" w:eastAsia="en-US"/>
        </w:rPr>
        <w:t>выдается на десять лет</w:t>
      </w:r>
      <w:r w:rsidRPr="00C6040D">
        <w:rPr>
          <w:lang w:val="ru-RU" w:eastAsia="en-US"/>
        </w:rPr>
        <w:t>.</w:t>
      </w:r>
    </w:p>
    <w:p w:rsidR="004062D2" w:rsidRPr="00C6040D" w:rsidRDefault="004062D2" w:rsidP="004062D2">
      <w:pPr>
        <w:pStyle w:val="ad"/>
        <w:ind w:left="284" w:right="454"/>
        <w:jc w:val="both"/>
        <w:rPr>
          <w:lang w:val="ru-RU" w:eastAsia="en-US"/>
        </w:rPr>
      </w:pPr>
      <w:r>
        <w:rPr>
          <w:lang w:val="ru-RU" w:eastAsia="en-US"/>
        </w:rPr>
        <w:t>13</w:t>
      </w:r>
      <w:r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1" w:history="1">
        <w:r w:rsidRPr="00C6040D">
          <w:rPr>
            <w:lang w:val="ru-RU" w:eastAsia="en-US"/>
          </w:rPr>
          <w:t>заявлению</w:t>
        </w:r>
      </w:hyperlink>
      <w:r w:rsidRPr="00C6040D">
        <w:rPr>
          <w:lang w:val="ru-RU" w:eastAsia="en-US"/>
        </w:rPr>
        <w:t xml:space="preserve"> застройщика, поданному не менее чем за </w:t>
      </w:r>
      <w:r w:rsidRPr="005B0558">
        <w:rPr>
          <w:u w:val="single"/>
          <w:lang w:val="ru-RU" w:eastAsia="en-US"/>
        </w:rPr>
        <w:t>шестьдесят дней до истечения срока действия такого разрешения</w:t>
      </w:r>
      <w:r w:rsidRPr="00C6040D">
        <w:rPr>
          <w:lang w:val="ru-RU" w:eastAsia="en-US"/>
        </w:rPr>
        <w:t xml:space="preserve">. В продлении срока действия разрешения на строительство </w:t>
      </w:r>
      <w:r w:rsidRPr="005B0558">
        <w:rPr>
          <w:u w:val="single"/>
          <w:lang w:val="ru-RU" w:eastAsia="en-US"/>
        </w:rPr>
        <w:t>должно быть отказано</w:t>
      </w:r>
      <w:r w:rsidRPr="00C6040D">
        <w:rPr>
          <w:lang w:val="ru-RU" w:eastAsia="en-US"/>
        </w:rPr>
        <w:t xml:space="preserve"> в случае, если строительство, реконструкция, капитальный ремонт объекта капитального строительства </w:t>
      </w:r>
      <w:r w:rsidRPr="005B0558">
        <w:rPr>
          <w:u w:val="single"/>
          <w:lang w:val="ru-RU" w:eastAsia="en-US"/>
        </w:rPr>
        <w:t>не начаты</w:t>
      </w:r>
      <w:r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062D2" w:rsidRPr="00C6040D" w:rsidRDefault="004062D2" w:rsidP="004062D2">
      <w:pPr>
        <w:pStyle w:val="ad"/>
        <w:ind w:left="284" w:right="454"/>
        <w:jc w:val="both"/>
        <w:rPr>
          <w:lang w:val="ru-RU" w:eastAsia="en-US"/>
        </w:rPr>
      </w:pPr>
      <w:r w:rsidRPr="00C6040D">
        <w:rPr>
          <w:lang w:val="ru-RU" w:eastAsia="en-US"/>
        </w:rPr>
        <w:lastRenderedPageBreak/>
        <w:t>1</w:t>
      </w:r>
      <w:r>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2" w:history="1">
        <w:r w:rsidRPr="00C6040D">
          <w:rPr>
            <w:lang w:val="ru-RU" w:eastAsia="en-US"/>
          </w:rPr>
          <w:t>частью 21.1</w:t>
        </w:r>
      </w:hyperlink>
      <w:r w:rsidRPr="00C6040D">
        <w:rPr>
          <w:lang w:val="ru-RU" w:eastAsia="en-US"/>
        </w:rPr>
        <w:t xml:space="preserve"> статьи 51 Градостроительного кодекса РФ.</w:t>
      </w:r>
    </w:p>
    <w:p w:rsidR="004062D2" w:rsidRPr="00C6040D" w:rsidRDefault="004062D2" w:rsidP="004062D2">
      <w:pPr>
        <w:pStyle w:val="ad"/>
        <w:ind w:left="284" w:right="454"/>
        <w:jc w:val="both"/>
        <w:rPr>
          <w:lang w:val="ru-RU" w:eastAsia="en-US"/>
        </w:rPr>
      </w:pPr>
      <w:r>
        <w:rPr>
          <w:lang w:val="ru-RU" w:eastAsia="en-US"/>
        </w:rPr>
        <w:t>15</w:t>
      </w:r>
      <w:r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Pr>
          <w:lang w:val="ru-RU" w:eastAsia="en-US"/>
        </w:rPr>
        <w:t>Дюртюлинский</w:t>
      </w:r>
      <w:r w:rsidRPr="00C6040D">
        <w:rPr>
          <w:lang w:val="ru-RU" w:eastAsia="en-US"/>
        </w:rPr>
        <w:t xml:space="preserve"> район Республики Башкортостан.</w:t>
      </w:r>
    </w:p>
    <w:p w:rsidR="004062D2" w:rsidRPr="00C6040D" w:rsidRDefault="004062D2" w:rsidP="004062D2">
      <w:pPr>
        <w:pStyle w:val="ad"/>
        <w:ind w:left="284" w:right="454"/>
        <w:jc w:val="both"/>
        <w:rPr>
          <w:lang w:val="ru-RU" w:eastAsia="en-US"/>
        </w:rPr>
      </w:pPr>
      <w:r w:rsidRPr="00C6040D">
        <w:rPr>
          <w:lang w:val="ru-RU" w:eastAsia="en-US"/>
        </w:rPr>
        <w:t>1</w:t>
      </w:r>
      <w:r>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4062D2" w:rsidRPr="00C6040D" w:rsidRDefault="004062D2" w:rsidP="00C6040D">
      <w:pPr>
        <w:pStyle w:val="ad"/>
        <w:ind w:left="284" w:right="454"/>
        <w:jc w:val="both"/>
        <w:rPr>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 xml:space="preserve">10.5. </w:t>
      </w:r>
      <w:r w:rsidR="008C0421">
        <w:rPr>
          <w:b/>
          <w:lang w:val="ru-RU" w:eastAsia="en-US"/>
        </w:rPr>
        <w:t xml:space="preserve">   </w:t>
      </w:r>
      <w:r w:rsidRPr="00192E85">
        <w:rPr>
          <w:b/>
          <w:lang w:val="ru-RU" w:eastAsia="en-US"/>
        </w:rPr>
        <w:t>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3" w:history="1">
        <w:r w:rsidR="007B373D" w:rsidRPr="00C6040D">
          <w:rPr>
            <w:lang w:val="ru-RU" w:eastAsia="en-US"/>
          </w:rPr>
          <w:t>частей 2</w:t>
        </w:r>
      </w:hyperlink>
      <w:r w:rsidR="007B373D" w:rsidRPr="00C6040D">
        <w:rPr>
          <w:lang w:val="ru-RU" w:eastAsia="en-US"/>
        </w:rPr>
        <w:t xml:space="preserve"> и </w:t>
      </w:r>
      <w:hyperlink r:id="rId124"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5"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6"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rsidR="007B373D" w:rsidRPr="00C6040D">
        <w:rPr>
          <w:lang w:val="ru-RU" w:eastAsia="en-US"/>
        </w:rPr>
        <w:lastRenderedPageBreak/>
        <w:t xml:space="preserve">строительного надзора, при строительстве, реконструкции всех объектов, указанных в </w:t>
      </w:r>
      <w:hyperlink r:id="rId127"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28"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w:t>
      </w:r>
      <w:r w:rsidR="00AF12DE">
        <w:rPr>
          <w:b/>
          <w:lang w:val="ru-RU" w:eastAsia="en-US"/>
        </w:rPr>
        <w:t>.</w:t>
      </w:r>
      <w:r w:rsidRPr="00192E85">
        <w:rPr>
          <w:b/>
          <w:lang w:val="ru-RU" w:eastAsia="en-US"/>
        </w:rPr>
        <w:t xml:space="preserve"> </w:t>
      </w:r>
      <w:r w:rsidR="005222B7">
        <w:rPr>
          <w:b/>
          <w:lang w:val="ru-RU" w:eastAsia="en-US"/>
        </w:rPr>
        <w:t xml:space="preserve"> </w:t>
      </w:r>
      <w:r w:rsidR="008C0421">
        <w:rPr>
          <w:b/>
          <w:lang w:val="ru-RU" w:eastAsia="en-US"/>
        </w:rPr>
        <w:t xml:space="preserve"> </w:t>
      </w:r>
      <w:r w:rsidRPr="00192E85">
        <w:rPr>
          <w:b/>
          <w:lang w:val="ru-RU" w:eastAsia="en-US"/>
        </w:rPr>
        <w:t>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062D2" w:rsidRPr="00C6040D" w:rsidRDefault="00AB49AB" w:rsidP="004062D2">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r w:rsidR="004062D2" w:rsidRPr="00963142">
        <w:rPr>
          <w:lang w:val="ru-RU" w:eastAsia="en-US"/>
        </w:rPr>
        <w:t xml:space="preserve"> Выдача разрешения на ввод объекта в эксплуатацию является муниципальной услугой.</w:t>
      </w:r>
      <w:r w:rsidR="004062D2">
        <w:rPr>
          <w:lang w:val="ru-RU" w:eastAsia="en-US"/>
        </w:rPr>
        <w:t xml:space="preserve">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4" w:name="Par1"/>
      <w:bookmarkEnd w:id="4"/>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5" w:name="Par4"/>
      <w:bookmarkEnd w:id="5"/>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1E62DC" w:rsidRDefault="00E81891" w:rsidP="00C6040D">
      <w:pPr>
        <w:pStyle w:val="ad"/>
        <w:ind w:left="284" w:right="454"/>
        <w:jc w:val="both"/>
        <w:rPr>
          <w:lang w:val="ru-RU" w:eastAsia="en-US"/>
        </w:rPr>
      </w:pPr>
      <w:r>
        <w:rPr>
          <w:lang w:val="ru-RU" w:eastAsia="en-US"/>
        </w:rPr>
        <w:t xml:space="preserve">     </w:t>
      </w:r>
      <w:r w:rsidR="007B373D" w:rsidRPr="001E62DC">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6" w:name="Par9"/>
      <w:bookmarkEnd w:id="6"/>
      <w:r w:rsidRPr="001E62DC">
        <w:rPr>
          <w:lang w:val="ru-RU" w:eastAsia="en-US"/>
        </w:rPr>
        <w:t xml:space="preserve">     </w:t>
      </w:r>
      <w:r w:rsidR="007B373D" w:rsidRPr="001E62DC">
        <w:rPr>
          <w:lang w:val="ru-RU" w:eastAsia="en-US"/>
        </w:rPr>
        <w:t xml:space="preserve">6) </w:t>
      </w:r>
      <w:bookmarkStart w:id="7" w:name="Par11"/>
      <w:bookmarkEnd w:id="7"/>
      <w:r w:rsidRPr="001E62DC">
        <w:rPr>
          <w:lang w:val="ru-RU" w:eastAsia="en-US"/>
        </w:rPr>
        <w:t xml:space="preserve"> </w:t>
      </w:r>
      <w:r w:rsidR="007B373D" w:rsidRPr="001E62DC">
        <w:rPr>
          <w:lang w:val="ru-RU" w:eastAsia="en-US"/>
        </w:rPr>
        <w:t>документ, подтверждающий соответствие параметров построенного, реконструирован</w:t>
      </w:r>
      <w:r w:rsidRPr="001E62DC">
        <w:rPr>
          <w:lang w:val="ru-RU" w:eastAsia="en-US"/>
        </w:rPr>
        <w:t xml:space="preserve"> </w:t>
      </w:r>
      <w:r w:rsidR="007B373D" w:rsidRPr="001E62DC">
        <w:rPr>
          <w:lang w:val="ru-RU" w:eastAsia="en-US"/>
        </w:rPr>
        <w:t>ного</w:t>
      </w:r>
      <w:r w:rsidR="007B373D" w:rsidRPr="00C6040D">
        <w:rPr>
          <w:lang w:val="ru-RU" w:eastAsia="en-US"/>
        </w:rPr>
        <w:t xml:space="preserve">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EF72D2">
        <w:rPr>
          <w:lang w:val="ru-RU" w:eastAsia="en-US"/>
        </w:rPr>
        <w:t>7)</w:t>
      </w:r>
      <w:r w:rsidRPr="00C6040D">
        <w:rPr>
          <w:lang w:val="ru-RU" w:eastAsia="en-US"/>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8" w:name="Par13"/>
      <w:bookmarkEnd w:id="8"/>
      <w:r>
        <w:rPr>
          <w:lang w:val="ru-RU" w:eastAsia="en-US"/>
        </w:rPr>
        <w:t xml:space="preserve">     </w:t>
      </w:r>
      <w:r w:rsidR="007B373D" w:rsidRPr="00C6040D">
        <w:rPr>
          <w:lang w:val="ru-RU" w:eastAsia="en-US"/>
        </w:rPr>
        <w:t xml:space="preserve">8) </w:t>
      </w:r>
      <w:bookmarkStart w:id="9" w:name="Par15"/>
      <w:bookmarkEnd w:id="9"/>
      <w:r w:rsidR="007B373D" w:rsidRPr="00C6040D">
        <w:rPr>
          <w:lang w:val="ru-RU" w:eastAsia="en-US"/>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007B373D" w:rsidRPr="00C6040D">
        <w:rPr>
          <w:lang w:val="ru-RU" w:eastAsia="en-US"/>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9"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EF72D2">
        <w:rPr>
          <w:lang w:val="ru-RU" w:eastAsia="en-US"/>
        </w:rPr>
        <w:t>;</w:t>
      </w:r>
    </w:p>
    <w:p w:rsidR="005C3062" w:rsidRPr="001E62DC" w:rsidRDefault="005C3062" w:rsidP="005C3062">
      <w:pPr>
        <w:pStyle w:val="ad"/>
        <w:ind w:left="284" w:right="454"/>
        <w:jc w:val="both"/>
        <w:rPr>
          <w:lang w:val="ru-RU" w:eastAsia="en-US"/>
        </w:rPr>
      </w:pPr>
      <w:r w:rsidRPr="001E62DC">
        <w:rPr>
          <w:lang w:val="ru-RU"/>
        </w:rPr>
        <w:t xml:space="preserve">    </w:t>
      </w:r>
      <w:r w:rsidRPr="00963142">
        <w:rPr>
          <w:lang w:val="ru-RU"/>
        </w:rPr>
        <w:t xml:space="preserve">10) </w:t>
      </w:r>
      <w:r w:rsidRPr="00963142">
        <w:rPr>
          <w:rFonts w:ascii="Times New Roman CYR" w:hAnsi="Times New Roman CYR"/>
        </w:rPr>
        <w:t xml:space="preserve">технический план объекта капитального строительства, подготовленный в соответствии с Федеральным законом от 24.07.2007 года № 221-ФЗ </w:t>
      </w:r>
      <w:r w:rsidRPr="00963142">
        <w:rPr>
          <w:rFonts w:cs="Times New Roman CYR"/>
        </w:rPr>
        <w:t>«О государственном кадастре недвижимости</w:t>
      </w:r>
      <w:r w:rsidR="00EF72D2" w:rsidRPr="00963142">
        <w:rPr>
          <w:rFonts w:cs="Times New Roman CYR"/>
          <w:lang w:val="ru-RU"/>
        </w:rPr>
        <w:t>.</w:t>
      </w:r>
      <w:r w:rsidRPr="001E62DC">
        <w:rPr>
          <w:rFonts w:cs="Times New Roman CYR"/>
          <w:lang w:val="ru-RU"/>
        </w:rPr>
        <w:t xml:space="preserve"> </w:t>
      </w:r>
    </w:p>
    <w:p w:rsidR="001E62DC" w:rsidRDefault="00E81891" w:rsidP="00C6040D">
      <w:pPr>
        <w:pStyle w:val="ad"/>
        <w:ind w:left="284" w:right="454"/>
        <w:jc w:val="both"/>
        <w:rPr>
          <w:lang w:val="ru-RU" w:eastAsia="en-US"/>
        </w:rPr>
      </w:pPr>
      <w:r>
        <w:rPr>
          <w:lang w:val="ru-RU" w:eastAsia="en-US"/>
        </w:rPr>
        <w:t xml:space="preserve">     </w:t>
      </w:r>
    </w:p>
    <w:p w:rsidR="009239CC" w:rsidRDefault="001E62DC"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0"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1"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2"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3"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w:t>
      </w:r>
      <w:r w:rsidR="007B373D" w:rsidRPr="00C6040D">
        <w:rPr>
          <w:lang w:val="ru-RU" w:eastAsia="en-US"/>
        </w:rPr>
        <w:lastRenderedPageBreak/>
        <w:t>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4"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AF12DE">
        <w:rPr>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5" w:history="1">
        <w:r w:rsidR="007B373D" w:rsidRPr="00E81891">
          <w:rPr>
            <w:u w:val="single"/>
            <w:lang w:val="ru-RU" w:eastAsia="en-US"/>
          </w:rPr>
          <w:t>частями 3.2</w:t>
        </w:r>
      </w:hyperlink>
      <w:r w:rsidR="007B373D" w:rsidRPr="00E81891">
        <w:rPr>
          <w:u w:val="single"/>
          <w:lang w:val="ru-RU" w:eastAsia="en-US"/>
        </w:rPr>
        <w:t xml:space="preserve"> и </w:t>
      </w:r>
      <w:hyperlink r:id="rId136"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37"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8"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39"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F847FE">
        <w:rPr>
          <w:b/>
          <w:sz w:val="28"/>
          <w:szCs w:val="28"/>
          <w:lang w:val="ru-RU" w:eastAsia="en-US"/>
        </w:rPr>
        <w:t>Новонадеждинский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5F7606">
        <w:rPr>
          <w:b/>
          <w:sz w:val="28"/>
          <w:szCs w:val="28"/>
          <w:lang w:val="ru-RU" w:eastAsia="en-US"/>
        </w:rPr>
        <w:t>Благовещенский</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11.2 </w:t>
      </w:r>
      <w:r w:rsidR="008C0421">
        <w:rPr>
          <w:b/>
          <w:lang w:val="ru-RU" w:eastAsia="en-US"/>
        </w:rPr>
        <w:t xml:space="preserve">   </w:t>
      </w:r>
      <w:r w:rsidRPr="00E81891">
        <w:rPr>
          <w:b/>
          <w:lang w:val="ru-RU" w:eastAsia="en-US"/>
        </w:rPr>
        <w:t>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0" w:history="1">
        <w:r w:rsidRPr="00C6040D">
          <w:rPr>
            <w:lang w:val="ru-RU" w:eastAsia="en-US"/>
          </w:rPr>
          <w:t>частью 12.2</w:t>
        </w:r>
      </w:hyperlink>
      <w:r w:rsidRPr="00C6040D">
        <w:rPr>
          <w:lang w:val="ru-RU" w:eastAsia="en-US"/>
        </w:rPr>
        <w:t xml:space="preserve"> статьи 48 </w:t>
      </w:r>
      <w:r w:rsidRPr="00C6040D">
        <w:rPr>
          <w:lang w:val="ru-RU" w:eastAsia="en-US"/>
        </w:rPr>
        <w:lastRenderedPageBreak/>
        <w:t>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1"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2"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9307A4">
        <w:rPr>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3" w:history="1">
        <w:r w:rsidR="007B373D" w:rsidRPr="00C6040D">
          <w:rPr>
            <w:lang w:val="ru-RU" w:eastAsia="en-US"/>
          </w:rPr>
          <w:t>Виды</w:t>
        </w:r>
      </w:hyperlink>
      <w:r w:rsidR="007B373D" w:rsidRPr="00C6040D">
        <w:rPr>
          <w:lang w:val="ru-RU" w:eastAsia="en-US"/>
        </w:rPr>
        <w:t xml:space="preserve"> инженерных изысканий, </w:t>
      </w:r>
      <w:hyperlink r:id="rId144"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5"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6"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w:t>
      </w:r>
      <w:r w:rsidRPr="00C6040D">
        <w:rPr>
          <w:lang w:val="ru-RU" w:eastAsia="en-US"/>
        </w:rPr>
        <w:lastRenderedPageBreak/>
        <w:t xml:space="preserve">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w:t>
      </w:r>
      <w:r w:rsidR="007B373D" w:rsidRPr="00C6040D">
        <w:rPr>
          <w:lang w:val="ru-RU" w:eastAsia="en-US"/>
        </w:rPr>
        <w:lastRenderedPageBreak/>
        <w:t>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47"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48"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49"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0"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1"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lastRenderedPageBreak/>
        <w:t>11.3</w:t>
      </w:r>
      <w:r w:rsidR="00AF12DE">
        <w:rPr>
          <w:b/>
          <w:lang w:val="ru-RU" w:eastAsia="en-US"/>
        </w:rPr>
        <w:t>.</w:t>
      </w:r>
      <w:r w:rsidRPr="00C173C8">
        <w:rPr>
          <w:b/>
          <w:lang w:val="ru-RU" w:eastAsia="en-US"/>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F7606">
        <w:rPr>
          <w:b/>
          <w:lang w:val="ru-RU" w:eastAsia="en-US"/>
        </w:rPr>
        <w:t>Благовещенский</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5F7606">
        <w:rPr>
          <w:lang w:val="ru-RU" w:eastAsia="en-US"/>
        </w:rPr>
        <w:t>Благовещенский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F847FE">
        <w:rPr>
          <w:lang w:val="ru-RU" w:eastAsia="en-US"/>
        </w:rPr>
        <w:t>Новонадеждинский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5F7606">
        <w:rPr>
          <w:lang w:val="ru-RU" w:eastAsia="en-US"/>
        </w:rPr>
        <w:t>Благовещенский</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w:t>
      </w:r>
      <w:r w:rsidR="00AF12DE">
        <w:rPr>
          <w:b/>
          <w:lang w:val="ru-RU" w:eastAsia="en-US"/>
        </w:rPr>
        <w:t>.</w:t>
      </w:r>
      <w:r w:rsidRPr="00C737A6">
        <w:rPr>
          <w:b/>
          <w:lang w:val="ru-RU" w:eastAsia="en-US"/>
        </w:rPr>
        <w:t xml:space="preserve"> </w:t>
      </w:r>
      <w:r w:rsidR="001E62DC">
        <w:rPr>
          <w:b/>
          <w:lang w:val="ru-RU" w:eastAsia="en-US"/>
        </w:rPr>
        <w:t xml:space="preserve"> </w:t>
      </w:r>
      <w:r w:rsidR="008C0421">
        <w:rPr>
          <w:b/>
          <w:lang w:val="ru-RU" w:eastAsia="en-US"/>
        </w:rPr>
        <w:t xml:space="preserve"> </w:t>
      </w:r>
      <w:r w:rsidRPr="00C737A6">
        <w:rPr>
          <w:b/>
          <w:lang w:val="ru-RU" w:eastAsia="en-US"/>
        </w:rPr>
        <w:t>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w:t>
      </w:r>
      <w:r w:rsidRPr="00C6040D">
        <w:rPr>
          <w:lang w:val="ru-RU" w:eastAsia="en-US"/>
        </w:rPr>
        <w:lastRenderedPageBreak/>
        <w:t>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F847FE">
        <w:rPr>
          <w:color w:val="000000"/>
          <w:lang w:val="ru-RU" w:eastAsia="en-US"/>
        </w:rPr>
        <w:t>Новонадеждинский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5F7606">
        <w:rPr>
          <w:color w:val="000000"/>
          <w:lang w:val="ru-RU" w:eastAsia="en-US"/>
        </w:rPr>
        <w:t>Благовещенский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11.5</w:t>
      </w:r>
      <w:r w:rsidR="004C595D">
        <w:rPr>
          <w:b/>
          <w:lang w:val="ru-RU" w:eastAsia="en-US"/>
        </w:rPr>
        <w:t>.</w:t>
      </w:r>
      <w:r w:rsidRPr="00C737A6">
        <w:rPr>
          <w:b/>
          <w:lang w:val="ru-RU" w:eastAsia="en-US"/>
        </w:rPr>
        <w:t xml:space="preserve"> Правовое обеспечение использования земельных участков, необходимых для муниципальных нужд сельского поселения </w:t>
      </w:r>
      <w:r w:rsidR="00F847FE">
        <w:rPr>
          <w:b/>
          <w:lang w:val="ru-RU" w:eastAsia="en-US"/>
        </w:rPr>
        <w:t>Новонадеждинский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5F7606">
        <w:rPr>
          <w:b/>
          <w:lang w:val="ru-RU" w:eastAsia="en-US"/>
        </w:rPr>
        <w:t>Благовещенский</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w:t>
      </w:r>
      <w:r w:rsidRPr="00C6040D">
        <w:rPr>
          <w:color w:val="000000"/>
          <w:lang w:val="ru-RU" w:eastAsia="en-US"/>
        </w:rPr>
        <w:lastRenderedPageBreak/>
        <w:t xml:space="preserve">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3"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w:t>
      </w:r>
      <w:r w:rsidRPr="00C6040D">
        <w:rPr>
          <w:color w:val="000000"/>
          <w:lang w:val="ru-RU" w:eastAsia="en-US"/>
        </w:rPr>
        <w:lastRenderedPageBreak/>
        <w:t>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4"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5"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6"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57"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58"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F847FE">
        <w:rPr>
          <w:color w:val="000000"/>
          <w:lang w:val="ru-RU" w:eastAsia="en-US"/>
        </w:rPr>
        <w:t>Новонадеждинский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5F7606">
        <w:rPr>
          <w:color w:val="000000"/>
          <w:lang w:val="ru-RU" w:eastAsia="en-US"/>
        </w:rPr>
        <w:t>Благовещенский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w:t>
      </w:r>
      <w:r w:rsidRPr="00C6040D">
        <w:rPr>
          <w:color w:val="000000"/>
          <w:lang w:val="ru-RU" w:eastAsia="en-US"/>
        </w:rPr>
        <w:lastRenderedPageBreak/>
        <w:t>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59"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5F7606">
        <w:rPr>
          <w:lang w:val="ru-RU" w:eastAsia="en-US"/>
        </w:rPr>
        <w:t>Благовещенский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отмена решения о резервировании земель Советом муниципального района </w:t>
      </w:r>
      <w:r w:rsidR="005F7606">
        <w:rPr>
          <w:lang w:val="ru-RU" w:eastAsia="en-US"/>
        </w:rPr>
        <w:t>Благовещенский</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5F7606">
        <w:rPr>
          <w:lang w:val="ru-RU" w:eastAsia="en-US"/>
        </w:rPr>
        <w:t>Благовещенский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F847FE">
        <w:rPr>
          <w:color w:val="000000"/>
          <w:lang w:val="ru-RU" w:eastAsia="en-US"/>
        </w:rPr>
        <w:t>Новонадеждинский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F847FE">
        <w:rPr>
          <w:color w:val="000000"/>
          <w:lang w:val="ru-RU" w:eastAsia="en-US"/>
        </w:rPr>
        <w:t>Новонадеждинский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5F7606">
        <w:rPr>
          <w:lang w:val="ru-RU" w:eastAsia="en-US"/>
        </w:rPr>
        <w:t>Благовещенский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F847FE">
        <w:rPr>
          <w:b/>
          <w:sz w:val="28"/>
          <w:szCs w:val="28"/>
          <w:lang w:val="ru-RU" w:eastAsia="en-US"/>
        </w:rPr>
        <w:t>Новонадеждинский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5F7606">
        <w:rPr>
          <w:b/>
          <w:sz w:val="28"/>
          <w:szCs w:val="28"/>
          <w:lang w:val="ru-RU" w:eastAsia="en-US"/>
        </w:rPr>
        <w:t>Благовещенский</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12.1</w:t>
      </w:r>
      <w:r w:rsidR="00AF12DE">
        <w:rPr>
          <w:b/>
          <w:lang w:val="ru-RU" w:eastAsia="en-US"/>
        </w:rPr>
        <w:t>.</w:t>
      </w:r>
      <w:r w:rsidRPr="00A104C7">
        <w:rPr>
          <w:b/>
          <w:lang w:val="ru-RU" w:eastAsia="en-US"/>
        </w:rPr>
        <w:t xml:space="preserve">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F847FE">
        <w:rPr>
          <w:lang w:val="ru-RU" w:eastAsia="en-US"/>
        </w:rPr>
        <w:t>Новонадеждинский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5F7606">
        <w:rPr>
          <w:lang w:val="ru-RU" w:eastAsia="en-US"/>
        </w:rPr>
        <w:t>Благовещенский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F847FE">
        <w:rPr>
          <w:lang w:val="ru-RU" w:eastAsia="en-US"/>
        </w:rPr>
        <w:t>Новонадеждинский</w:t>
      </w:r>
      <w:r w:rsidR="00904877">
        <w:rPr>
          <w:lang w:val="ru-RU" w:eastAsia="en-US"/>
        </w:rPr>
        <w:t xml:space="preserve"> сельсовет </w:t>
      </w:r>
      <w:r w:rsidR="00904877" w:rsidRPr="00C6040D">
        <w:rPr>
          <w:lang w:val="ru-RU" w:eastAsia="en-US"/>
        </w:rPr>
        <w:t xml:space="preserve">муниципального района </w:t>
      </w:r>
      <w:r w:rsidR="005F7606">
        <w:rPr>
          <w:lang w:val="ru-RU" w:eastAsia="en-US"/>
        </w:rPr>
        <w:t>Благовещенский</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w:t>
      </w:r>
      <w:r w:rsidR="00AF12DE">
        <w:rPr>
          <w:b/>
          <w:lang w:val="ru-RU" w:eastAsia="en-US"/>
        </w:rPr>
        <w:t>.</w:t>
      </w:r>
      <w:r w:rsidRPr="00DE47B6">
        <w:rPr>
          <w:b/>
          <w:lang w:val="ru-RU" w:eastAsia="en-US"/>
        </w:rPr>
        <w:t xml:space="preserve">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lastRenderedPageBreak/>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0" w:history="1">
        <w:r w:rsidR="007B373D" w:rsidRPr="00C6040D">
          <w:rPr>
            <w:lang w:val="ru-RU" w:eastAsia="en-US"/>
          </w:rPr>
          <w:t>пунктами 2</w:t>
        </w:r>
      </w:hyperlink>
      <w:r w:rsidR="007B373D" w:rsidRPr="00C6040D">
        <w:rPr>
          <w:lang w:val="ru-RU" w:eastAsia="en-US"/>
        </w:rPr>
        <w:t xml:space="preserve">, </w:t>
      </w:r>
      <w:hyperlink r:id="rId161" w:history="1">
        <w:r w:rsidR="007B373D" w:rsidRPr="00C6040D">
          <w:rPr>
            <w:lang w:val="ru-RU" w:eastAsia="en-US"/>
          </w:rPr>
          <w:t>8</w:t>
        </w:r>
      </w:hyperlink>
      <w:r w:rsidR="007B373D" w:rsidRPr="00C6040D">
        <w:rPr>
          <w:lang w:val="ru-RU" w:eastAsia="en-US"/>
        </w:rPr>
        <w:t xml:space="preserve"> - </w:t>
      </w:r>
      <w:hyperlink r:id="rId162" w:history="1">
        <w:r w:rsidR="007B373D" w:rsidRPr="00C6040D">
          <w:rPr>
            <w:lang w:val="ru-RU" w:eastAsia="en-US"/>
          </w:rPr>
          <w:t>10</w:t>
        </w:r>
      </w:hyperlink>
      <w:r w:rsidR="007B373D" w:rsidRPr="00C6040D">
        <w:rPr>
          <w:lang w:val="ru-RU" w:eastAsia="en-US"/>
        </w:rPr>
        <w:t xml:space="preserve"> и </w:t>
      </w:r>
      <w:hyperlink r:id="rId163"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w:t>
      </w:r>
      <w:r w:rsidR="008C0421">
        <w:rPr>
          <w:b/>
          <w:sz w:val="28"/>
          <w:szCs w:val="28"/>
          <w:lang w:val="ru-RU" w:eastAsia="en-US"/>
        </w:rPr>
        <w:t xml:space="preserve"> </w:t>
      </w:r>
      <w:r w:rsidRPr="00DE47B6">
        <w:rPr>
          <w:b/>
          <w:sz w:val="28"/>
          <w:szCs w:val="28"/>
          <w:lang w:val="ru-RU" w:eastAsia="en-US"/>
        </w:rPr>
        <w:t xml:space="preserve">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13.1</w:t>
      </w:r>
      <w:r w:rsidR="00AF12DE">
        <w:rPr>
          <w:b/>
          <w:color w:val="000000"/>
          <w:lang w:val="ru-RU" w:eastAsia="en-US"/>
        </w:rPr>
        <w:t>.</w:t>
      </w:r>
      <w:r w:rsidRPr="00DE47B6">
        <w:rPr>
          <w:b/>
          <w:color w:val="000000"/>
          <w:lang w:val="ru-RU" w:eastAsia="en-US"/>
        </w:rPr>
        <w:t xml:space="preserve">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 xml:space="preserve">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w:t>
      </w:r>
      <w:r w:rsidRPr="00C6040D">
        <w:rPr>
          <w:lang w:val="ru-RU" w:eastAsia="en-US"/>
        </w:rPr>
        <w:lastRenderedPageBreak/>
        <w:t>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w:t>
      </w:r>
      <w:r w:rsidR="00AF12DE">
        <w:rPr>
          <w:b/>
          <w:lang w:val="ru-RU" w:eastAsia="en-US"/>
        </w:rPr>
        <w:t>.</w:t>
      </w:r>
      <w:r w:rsidRPr="00DE47B6">
        <w:rPr>
          <w:b/>
          <w:lang w:val="ru-RU" w:eastAsia="en-US"/>
        </w:rPr>
        <w:t xml:space="preserve"> </w:t>
      </w:r>
      <w:r w:rsidR="008C0421">
        <w:rPr>
          <w:b/>
          <w:lang w:val="ru-RU" w:eastAsia="en-US"/>
        </w:rPr>
        <w:t xml:space="preserve">  </w:t>
      </w:r>
      <w:r w:rsidRPr="00DE47B6">
        <w:rPr>
          <w:b/>
          <w:lang w:val="ru-RU" w:eastAsia="en-US"/>
        </w:rPr>
        <w:t>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0471FE" w:rsidRDefault="000471FE"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5A7F76" w:rsidRDefault="005A7F76"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t xml:space="preserve">РАЗДЕЛ II. КАРТА ГРАДОСТРОИТЕЛЬНОГО ЗОНИРОВАНИЯ СЕЛЬСКОГО ПОСЕЛЕНИЯ </w:t>
      </w:r>
      <w:r w:rsidR="00F847FE">
        <w:rPr>
          <w:b/>
        </w:rPr>
        <w:t>НОВОНАДЕЖДИНСКИЙ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 xml:space="preserve">Глава 14. </w:t>
      </w:r>
      <w:r w:rsidR="009C2A07">
        <w:rPr>
          <w:b/>
          <w:color w:val="000000"/>
          <w:sz w:val="28"/>
          <w:szCs w:val="28"/>
          <w:lang w:val="ru-RU" w:eastAsia="en-US"/>
        </w:rPr>
        <w:t xml:space="preserve"> </w:t>
      </w:r>
      <w:r w:rsidRPr="00D25161">
        <w:rPr>
          <w:b/>
          <w:color w:val="000000"/>
          <w:sz w:val="28"/>
          <w:szCs w:val="28"/>
          <w:lang w:val="ru-RU" w:eastAsia="en-US"/>
        </w:rPr>
        <w:t>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0" w:name="r59"/>
      <w:bookmarkEnd w:id="10"/>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F847FE">
        <w:rPr>
          <w:color w:val="000000"/>
          <w:lang w:val="ru-RU" w:eastAsia="en-US"/>
        </w:rPr>
        <w:t>Новонадеждинский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FC6C8B" w:rsidP="00CE4A18">
      <w:pPr>
        <w:pStyle w:val="ad"/>
        <w:ind w:left="284" w:right="454"/>
        <w:jc w:val="both"/>
        <w:rPr>
          <w:color w:val="000000"/>
          <w:lang w:val="ru-RU" w:eastAsia="en-US"/>
        </w:rPr>
      </w:pPr>
      <w:r w:rsidRPr="00FC6C8B">
        <w:rPr>
          <w:color w:val="000000"/>
          <w:sz w:val="28"/>
          <w:szCs w:val="28"/>
          <w:lang w:val="ru-RU" w:eastAsia="en-US"/>
        </w:rPr>
        <w:t>-</w:t>
      </w:r>
      <w:r>
        <w:rPr>
          <w:color w:val="000000"/>
          <w:lang w:val="ru-RU" w:eastAsia="en-US"/>
        </w:rPr>
        <w:t xml:space="preserve"> </w:t>
      </w:r>
      <w:r w:rsidR="00CE4A18" w:rsidRPr="00616DDD">
        <w:rPr>
          <w:color w:val="000000"/>
          <w:lang w:val="ru-RU" w:eastAsia="en-US"/>
        </w:rPr>
        <w:t>зона «</w:t>
      </w:r>
      <w:r w:rsidR="00CE4A18" w:rsidRPr="00616DDD">
        <w:rPr>
          <w:b/>
          <w:color w:val="000000"/>
          <w:lang w:val="ru-RU" w:eastAsia="en-US"/>
        </w:rPr>
        <w:t>Ж-1</w:t>
      </w:r>
      <w:r w:rsidR="00CE4A18" w:rsidRPr="00616DDD">
        <w:rPr>
          <w:color w:val="000000"/>
          <w:lang w:val="ru-RU" w:eastAsia="en-US"/>
        </w:rPr>
        <w:t xml:space="preserve">» - зона застройки индивидуальными жилыми </w:t>
      </w:r>
      <w:r w:rsidR="00CE4A18"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E255B2">
        <w:rPr>
          <w:sz w:val="24"/>
          <w:szCs w:val="24"/>
          <w:lang w:val="ru-RU"/>
        </w:rPr>
        <w:t>1 0</w:t>
      </w:r>
      <w:r w:rsidR="000945FD" w:rsidRPr="000B483F">
        <w:rPr>
          <w:sz w:val="24"/>
          <w:szCs w:val="24"/>
        </w:rPr>
        <w:t xml:space="preserve">00 кв.м. </w:t>
      </w:r>
      <w:r w:rsidR="000945FD" w:rsidRPr="00E255B2">
        <w:rPr>
          <w:sz w:val="24"/>
          <w:szCs w:val="24"/>
        </w:rPr>
        <w:t xml:space="preserve">до </w:t>
      </w:r>
      <w:r w:rsidR="00E255B2" w:rsidRPr="00E255B2">
        <w:rPr>
          <w:sz w:val="24"/>
          <w:szCs w:val="24"/>
          <w:lang w:val="ru-RU"/>
        </w:rPr>
        <w:t>2</w:t>
      </w:r>
      <w:r w:rsidR="000945FD" w:rsidRPr="00E255B2">
        <w:rPr>
          <w:sz w:val="24"/>
          <w:szCs w:val="24"/>
        </w:rPr>
        <w:t xml:space="preserve"> 000,0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E255B2">
        <w:rPr>
          <w:sz w:val="24"/>
          <w:szCs w:val="24"/>
          <w:lang w:val="ru-RU"/>
        </w:rPr>
        <w:t>1 5</w:t>
      </w:r>
      <w:r w:rsidR="000945FD" w:rsidRPr="000B483F">
        <w:rPr>
          <w:sz w:val="24"/>
          <w:szCs w:val="24"/>
        </w:rPr>
        <w:t xml:space="preserve">00 кв. м до </w:t>
      </w:r>
      <w:r w:rsidR="006D4981" w:rsidRPr="00E255B2">
        <w:rPr>
          <w:sz w:val="24"/>
          <w:szCs w:val="24"/>
          <w:lang w:val="ru-RU"/>
        </w:rPr>
        <w:t>5</w:t>
      </w:r>
      <w:r w:rsidR="000945FD" w:rsidRPr="00E255B2">
        <w:rPr>
          <w:sz w:val="24"/>
          <w:szCs w:val="24"/>
        </w:rPr>
        <w:t> 000 кв</w:t>
      </w:r>
      <w:r w:rsidR="000945FD" w:rsidRPr="006D4981">
        <w:rPr>
          <w:sz w:val="24"/>
          <w:szCs w:val="24"/>
        </w:rPr>
        <w:t>.м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E255B2">
        <w:rPr>
          <w:sz w:val="24"/>
          <w:szCs w:val="24"/>
          <w:lang w:val="ru-RU"/>
        </w:rPr>
        <w:t>1 5</w:t>
      </w:r>
      <w:r w:rsidR="000945FD" w:rsidRPr="000B483F">
        <w:rPr>
          <w:sz w:val="24"/>
          <w:szCs w:val="24"/>
        </w:rPr>
        <w:t>00 кв.</w:t>
      </w:r>
      <w:r w:rsidR="000945FD" w:rsidRPr="00E255B2">
        <w:rPr>
          <w:sz w:val="24"/>
          <w:szCs w:val="24"/>
        </w:rPr>
        <w:t xml:space="preserve">м до </w:t>
      </w:r>
      <w:r w:rsidR="006D4981" w:rsidRPr="00E255B2">
        <w:rPr>
          <w:sz w:val="24"/>
          <w:szCs w:val="24"/>
          <w:lang w:val="ru-RU"/>
        </w:rPr>
        <w:t>5</w:t>
      </w:r>
      <w:r w:rsidRPr="00E255B2">
        <w:rPr>
          <w:sz w:val="24"/>
          <w:szCs w:val="24"/>
        </w:rPr>
        <w:t> </w:t>
      </w:r>
      <w:r w:rsidR="000945FD" w:rsidRPr="00E255B2">
        <w:rPr>
          <w:sz w:val="24"/>
          <w:szCs w:val="24"/>
        </w:rPr>
        <w:t>000</w:t>
      </w:r>
      <w:r w:rsidRPr="00E255B2">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E255B2">
        <w:rPr>
          <w:sz w:val="24"/>
          <w:szCs w:val="24"/>
          <w:lang w:val="ru-RU"/>
        </w:rPr>
        <w:t xml:space="preserve">от </w:t>
      </w:r>
      <w:r w:rsidR="00E255B2" w:rsidRPr="00E255B2">
        <w:rPr>
          <w:sz w:val="24"/>
          <w:szCs w:val="24"/>
          <w:lang w:val="ru-RU"/>
        </w:rPr>
        <w:t xml:space="preserve">800 кв.м. </w:t>
      </w:r>
      <w:r w:rsidR="000945FD" w:rsidRPr="00E255B2">
        <w:rPr>
          <w:sz w:val="24"/>
          <w:szCs w:val="24"/>
        </w:rPr>
        <w:t xml:space="preserve">до </w:t>
      </w:r>
      <w:r w:rsidR="00E255B2" w:rsidRPr="00E255B2">
        <w:rPr>
          <w:sz w:val="24"/>
          <w:szCs w:val="24"/>
          <w:lang w:val="ru-RU"/>
        </w:rPr>
        <w:t>1</w:t>
      </w:r>
      <w:r w:rsidR="000945FD" w:rsidRPr="00E255B2">
        <w:rPr>
          <w:sz w:val="24"/>
          <w:szCs w:val="24"/>
        </w:rPr>
        <w:t xml:space="preserve"> </w:t>
      </w:r>
      <w:r w:rsidR="00E255B2" w:rsidRPr="00E255B2">
        <w:rPr>
          <w:sz w:val="24"/>
          <w:szCs w:val="24"/>
          <w:lang w:val="ru-RU"/>
        </w:rPr>
        <w:t>5</w:t>
      </w:r>
      <w:r w:rsidR="000945FD" w:rsidRPr="00E255B2">
        <w:rPr>
          <w:sz w:val="24"/>
          <w:szCs w:val="24"/>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lastRenderedPageBreak/>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0945FD" w:rsidRPr="000B483F">
        <w:rPr>
          <w:sz w:val="24"/>
          <w:szCs w:val="24"/>
        </w:rPr>
        <w:t>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FC6C8B" w:rsidP="00CE4A18">
      <w:pPr>
        <w:pStyle w:val="ad"/>
        <w:ind w:left="284" w:right="454"/>
        <w:jc w:val="both"/>
        <w:rPr>
          <w:rFonts w:eastAsia="Times New Roman"/>
          <w:color w:val="000000"/>
          <w:lang w:val="ru-RU" w:eastAsia="en-US"/>
        </w:rPr>
      </w:pPr>
      <w:r w:rsidRPr="00FC6C8B">
        <w:rPr>
          <w:rFonts w:eastAsia="Times New Roman"/>
          <w:color w:val="000000"/>
          <w:sz w:val="28"/>
          <w:szCs w:val="28"/>
          <w:lang w:val="ru-RU" w:eastAsia="en-US"/>
        </w:rPr>
        <w:t>-</w:t>
      </w:r>
      <w:r>
        <w:rPr>
          <w:rFonts w:eastAsia="Times New Roman"/>
          <w:color w:val="000000"/>
          <w:lang w:val="ru-RU" w:eastAsia="en-US"/>
        </w:rPr>
        <w:t xml:space="preserve">  </w:t>
      </w:r>
      <w:r w:rsidR="00CE4A18" w:rsidRPr="00CE4A18">
        <w:rPr>
          <w:rFonts w:eastAsia="Times New Roman"/>
          <w:color w:val="000000"/>
          <w:lang w:val="ru-RU" w:eastAsia="en-US"/>
        </w:rPr>
        <w:t>зона  «</w:t>
      </w:r>
      <w:r w:rsidR="00CE4A18" w:rsidRPr="00020B26">
        <w:rPr>
          <w:rFonts w:eastAsia="Times New Roman"/>
          <w:b/>
          <w:color w:val="000000"/>
          <w:lang w:val="ru-RU" w:eastAsia="en-US"/>
        </w:rPr>
        <w:t>Ж-2</w:t>
      </w:r>
      <w:r w:rsidR="00CE4A18" w:rsidRPr="00CE4A18">
        <w:rPr>
          <w:rFonts w:eastAsia="Times New Roman"/>
          <w:color w:val="000000"/>
          <w:lang w:val="ru-RU" w:eastAsia="en-US"/>
        </w:rPr>
        <w:t xml:space="preserve">» – зона </w:t>
      </w:r>
      <w:r w:rsidR="00CE4A18" w:rsidRPr="00CE4A18">
        <w:rPr>
          <w:color w:val="000000"/>
          <w:lang w:val="ru-RU" w:eastAsia="en-US"/>
        </w:rPr>
        <w:t>средне</w:t>
      </w:r>
      <w:r w:rsidR="00CE4A18" w:rsidRPr="00CE4A18">
        <w:rPr>
          <w:rFonts w:eastAsia="Times New Roman"/>
          <w:color w:val="000000"/>
          <w:lang w:val="ru-RU" w:eastAsia="en-US"/>
        </w:rPr>
        <w:t xml:space="preserve">этажной </w:t>
      </w:r>
      <w:r w:rsidR="00CE4A18" w:rsidRPr="00CE4A18">
        <w:rPr>
          <w:color w:val="000000"/>
          <w:lang w:val="ru-RU" w:eastAsia="en-US"/>
        </w:rPr>
        <w:t xml:space="preserve">жилой </w:t>
      </w:r>
      <w:r w:rsidR="00CE4A18" w:rsidRPr="00CE4A18">
        <w:rPr>
          <w:rFonts w:eastAsia="Times New Roman"/>
          <w:color w:val="000000"/>
          <w:lang w:val="ru-RU" w:eastAsia="en-US"/>
        </w:rPr>
        <w:t>застройки жилыми домами</w:t>
      </w:r>
      <w:r w:rsidR="00CE4A18"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00CE4A18" w:rsidRPr="00CE4A18">
        <w:rPr>
          <w:rFonts w:eastAsia="Times New Roman"/>
          <w:color w:val="000000"/>
          <w:lang w:val="ru-RU" w:eastAsia="en-US"/>
        </w:rPr>
        <w:t xml:space="preserve"> </w:t>
      </w:r>
      <w:r w:rsidR="00CE4A18" w:rsidRPr="00CE4A18">
        <w:rPr>
          <w:color w:val="000000"/>
          <w:lang w:val="ru-RU" w:eastAsia="en-US"/>
        </w:rPr>
        <w:t>не</w:t>
      </w:r>
      <w:r w:rsidR="00CE4A18" w:rsidRPr="00CE4A18">
        <w:rPr>
          <w:rFonts w:eastAsia="Times New Roman"/>
          <w:color w:val="000000"/>
          <w:lang w:val="ru-RU" w:eastAsia="en-US"/>
        </w:rPr>
        <w:t xml:space="preserve"> </w:t>
      </w:r>
      <w:r w:rsidR="00CE4A18" w:rsidRPr="00CE4A18">
        <w:rPr>
          <w:color w:val="000000"/>
          <w:lang w:val="ru-RU" w:eastAsia="en-US"/>
        </w:rPr>
        <w:t>выше восьми</w:t>
      </w:r>
      <w:r w:rsidR="00CE4A18" w:rsidRPr="00CE4A18">
        <w:rPr>
          <w:rFonts w:eastAsia="Times New Roman"/>
          <w:color w:val="000000"/>
          <w:lang w:val="ru-RU" w:eastAsia="en-US"/>
        </w:rPr>
        <w:t xml:space="preserve"> </w:t>
      </w:r>
      <w:r w:rsidR="00CE4A18" w:rsidRPr="00CE4A18">
        <w:rPr>
          <w:color w:val="000000"/>
          <w:lang w:val="ru-RU" w:eastAsia="en-US"/>
        </w:rPr>
        <w:t xml:space="preserve">надземных </w:t>
      </w:r>
      <w:r w:rsidR="00CE4A18" w:rsidRPr="00CE4A18">
        <w:rPr>
          <w:rFonts w:eastAsia="Times New Roman"/>
          <w:color w:val="000000"/>
          <w:lang w:val="ru-RU" w:eastAsia="en-US"/>
        </w:rPr>
        <w:t>этажей</w:t>
      </w:r>
      <w:r w:rsidR="00CE4A18" w:rsidRPr="00CE4A18">
        <w:rPr>
          <w:color w:val="000000"/>
          <w:lang w:val="ru-RU" w:eastAsia="en-US"/>
        </w:rPr>
        <w:t>, разделенные на две и более квартиры)</w:t>
      </w:r>
      <w:r w:rsidR="00CE4A18"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FC6C8B" w:rsidP="00CE4A18">
      <w:pPr>
        <w:pStyle w:val="ad"/>
        <w:ind w:left="284" w:right="454"/>
        <w:jc w:val="both"/>
        <w:rPr>
          <w:color w:val="000000"/>
          <w:lang w:val="ru-RU" w:eastAsia="en-US"/>
        </w:rPr>
      </w:pPr>
      <w:r w:rsidRPr="00FC6C8B">
        <w:rPr>
          <w:color w:val="000000"/>
          <w:sz w:val="28"/>
          <w:szCs w:val="28"/>
          <w:lang w:val="ru-RU" w:eastAsia="en-US"/>
        </w:rPr>
        <w:t>-</w:t>
      </w:r>
      <w:r>
        <w:rPr>
          <w:color w:val="000000"/>
          <w:lang w:val="ru-RU" w:eastAsia="en-US"/>
        </w:rPr>
        <w:t xml:space="preserve"> </w:t>
      </w:r>
      <w:r w:rsidR="00CE4A18" w:rsidRPr="00CE4A18">
        <w:rPr>
          <w:color w:val="000000"/>
          <w:lang w:val="ru-RU" w:eastAsia="en-US"/>
        </w:rPr>
        <w:t>зона «</w:t>
      </w:r>
      <w:r w:rsidR="00CE4A18" w:rsidRPr="00020B26">
        <w:rPr>
          <w:b/>
          <w:color w:val="000000"/>
          <w:lang w:val="ru-RU" w:eastAsia="en-US"/>
        </w:rPr>
        <w:t>ОД-1</w:t>
      </w:r>
      <w:r w:rsidR="00CE4A18"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F847FE">
        <w:rPr>
          <w:color w:val="000000"/>
          <w:lang w:val="ru-RU" w:eastAsia="en-US"/>
        </w:rPr>
        <w:t>Новонадеждинский</w:t>
      </w:r>
      <w:r w:rsidR="00CE4A18" w:rsidRPr="00CE4A18">
        <w:rPr>
          <w:color w:val="000000"/>
          <w:lang w:val="ru-RU" w:eastAsia="en-US"/>
        </w:rPr>
        <w:t xml:space="preserve"> </w:t>
      </w:r>
      <w:r w:rsidR="00670A37">
        <w:rPr>
          <w:color w:val="000000"/>
          <w:lang w:val="ru-RU" w:eastAsia="en-US"/>
        </w:rPr>
        <w:t>сельсовет</w:t>
      </w:r>
      <w:r w:rsidR="00CE4A18"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FC6C8B" w:rsidP="00C550A8">
      <w:pPr>
        <w:ind w:left="284" w:right="454" w:firstLine="284"/>
        <w:jc w:val="both"/>
        <w:rPr>
          <w:b/>
          <w:sz w:val="24"/>
          <w:szCs w:val="24"/>
        </w:rPr>
      </w:pPr>
      <w:r w:rsidRPr="00FC6C8B">
        <w:rPr>
          <w:sz w:val="28"/>
          <w:szCs w:val="28"/>
          <w:lang w:val="ru-RU"/>
        </w:rPr>
        <w:t>-</w:t>
      </w:r>
      <w:r>
        <w:rPr>
          <w:sz w:val="24"/>
          <w:szCs w:val="24"/>
          <w:lang w:val="ru-RU"/>
        </w:rPr>
        <w:t xml:space="preserve">  з</w:t>
      </w:r>
      <w:r w:rsidR="00C550A8" w:rsidRPr="00716F93">
        <w:rPr>
          <w:sz w:val="24"/>
          <w:szCs w:val="24"/>
        </w:rPr>
        <w:t>она «</w:t>
      </w:r>
      <w:r w:rsidR="00C550A8" w:rsidRPr="00716F93">
        <w:rPr>
          <w:b/>
          <w:sz w:val="24"/>
          <w:szCs w:val="24"/>
        </w:rPr>
        <w:t>П-1»</w:t>
      </w:r>
    </w:p>
    <w:p w:rsidR="00C550A8" w:rsidRPr="00145B89" w:rsidRDefault="00C550A8" w:rsidP="00C550A8">
      <w:pPr>
        <w:numPr>
          <w:ilvl w:val="12"/>
          <w:numId w:val="0"/>
        </w:numPr>
        <w:spacing w:before="120"/>
        <w:ind w:left="284" w:right="454" w:firstLine="142"/>
        <w:jc w:val="both"/>
        <w:rPr>
          <w:sz w:val="24"/>
          <w:szCs w:val="24"/>
          <w:lang w:val="ru-RU"/>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w:t>
      </w:r>
      <w:r w:rsidR="00145B89">
        <w:rPr>
          <w:b/>
          <w:sz w:val="24"/>
          <w:szCs w:val="24"/>
          <w:u w:val="single"/>
          <w:lang w:val="ru-RU"/>
        </w:rPr>
        <w:t xml:space="preserve">  </w:t>
      </w:r>
      <w:r w:rsidRPr="00F108AA">
        <w:rPr>
          <w:b/>
          <w:sz w:val="24"/>
          <w:szCs w:val="24"/>
          <w:u w:val="single"/>
        </w:rPr>
        <w:t>(П-1)</w:t>
      </w:r>
      <w:r w:rsidR="00145B89">
        <w:rPr>
          <w:b/>
          <w:sz w:val="24"/>
          <w:szCs w:val="24"/>
          <w:u w:val="single"/>
          <w:lang w:val="ru-RU"/>
        </w:rPr>
        <w:t>.</w:t>
      </w:r>
    </w:p>
    <w:p w:rsidR="000C037C" w:rsidRDefault="00C550A8" w:rsidP="00C550A8">
      <w:pPr>
        <w:numPr>
          <w:ilvl w:val="12"/>
          <w:numId w:val="0"/>
        </w:numPr>
        <w:ind w:left="284" w:right="454"/>
        <w:jc w:val="both"/>
        <w:rPr>
          <w:iCs/>
          <w:sz w:val="24"/>
          <w:szCs w:val="24"/>
          <w:lang w:val="ru-RU"/>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xml:space="preserve">, интенсивным движением большегрузного и железнодорожного транспорта, </w:t>
      </w:r>
      <w:r w:rsidRPr="00F50E0F">
        <w:rPr>
          <w:iCs/>
          <w:sz w:val="24"/>
          <w:szCs w:val="24"/>
        </w:rPr>
        <w:t>территории разрезов, карьеров</w:t>
      </w:r>
      <w:r w:rsidRPr="00F108AA">
        <w:rPr>
          <w:iCs/>
          <w:sz w:val="24"/>
          <w:szCs w:val="24"/>
        </w:rPr>
        <w:t xml:space="preserve">, отвалов. </w:t>
      </w:r>
    </w:p>
    <w:p w:rsidR="000C037C" w:rsidRDefault="000C037C" w:rsidP="000C037C">
      <w:pPr>
        <w:pStyle w:val="FORMATTEXT"/>
        <w:ind w:left="284" w:right="510"/>
        <w:jc w:val="both"/>
      </w:pPr>
      <w:r>
        <w:t xml:space="preserve">     </w:t>
      </w:r>
    </w:p>
    <w:p w:rsidR="00C550A8" w:rsidRPr="00F108AA" w:rsidRDefault="000C037C" w:rsidP="00C550A8">
      <w:pPr>
        <w:numPr>
          <w:ilvl w:val="12"/>
          <w:numId w:val="0"/>
        </w:numPr>
        <w:ind w:left="284" w:right="454"/>
        <w:jc w:val="both"/>
        <w:rPr>
          <w:sz w:val="24"/>
          <w:szCs w:val="24"/>
        </w:rPr>
      </w:pPr>
      <w:r>
        <w:rPr>
          <w:iCs/>
          <w:sz w:val="24"/>
          <w:szCs w:val="24"/>
          <w:lang w:val="ru-RU"/>
        </w:rPr>
        <w:t xml:space="preserve">      </w:t>
      </w:r>
      <w:r w:rsidR="00C550A8" w:rsidRPr="00F108AA">
        <w:rPr>
          <w:iCs/>
          <w:sz w:val="24"/>
          <w:szCs w:val="24"/>
        </w:rPr>
        <w:t>Сочетание различных видов разрешенного использования в единой зоне возможно при соблюдении нормативных санитарных требований</w:t>
      </w:r>
      <w:r w:rsidR="00C550A8" w:rsidRPr="00F108AA">
        <w:rPr>
          <w:sz w:val="24"/>
          <w:szCs w:val="24"/>
        </w:rPr>
        <w:t>.</w:t>
      </w:r>
    </w:p>
    <w:p w:rsidR="00C550A8" w:rsidRPr="00F108AA" w:rsidRDefault="00C550A8" w:rsidP="00C550A8">
      <w:pPr>
        <w:ind w:left="284" w:right="454"/>
        <w:jc w:val="both"/>
        <w:rPr>
          <w:b/>
          <w:sz w:val="24"/>
          <w:szCs w:val="24"/>
        </w:rPr>
      </w:pPr>
    </w:p>
    <w:p w:rsidR="00C550A8" w:rsidRPr="00F108AA" w:rsidRDefault="00FC6C8B" w:rsidP="00C550A8">
      <w:pPr>
        <w:ind w:left="284" w:right="454" w:firstLine="284"/>
        <w:jc w:val="both"/>
        <w:rPr>
          <w:sz w:val="24"/>
          <w:szCs w:val="24"/>
        </w:rPr>
      </w:pPr>
      <w:r w:rsidRPr="00FC6C8B">
        <w:rPr>
          <w:sz w:val="28"/>
          <w:szCs w:val="28"/>
          <w:lang w:val="ru-RU"/>
        </w:rPr>
        <w:t>-</w:t>
      </w:r>
      <w:r>
        <w:rPr>
          <w:sz w:val="24"/>
          <w:szCs w:val="24"/>
          <w:lang w:val="ru-RU"/>
        </w:rPr>
        <w:t xml:space="preserve">  з</w:t>
      </w:r>
      <w:r w:rsidR="00C550A8" w:rsidRPr="00F108AA">
        <w:rPr>
          <w:sz w:val="24"/>
          <w:szCs w:val="24"/>
        </w:rPr>
        <w:t xml:space="preserve">она </w:t>
      </w:r>
      <w:r w:rsidR="00C550A8"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C550A8" w:rsidRPr="00F50E0F" w:rsidRDefault="00C550A8" w:rsidP="00C550A8">
      <w:pPr>
        <w:numPr>
          <w:ilvl w:val="12"/>
          <w:numId w:val="0"/>
        </w:numPr>
        <w:ind w:left="284" w:right="454" w:firstLine="142"/>
        <w:jc w:val="both"/>
        <w:rPr>
          <w:sz w:val="24"/>
          <w:szCs w:val="24"/>
          <w:u w:val="single"/>
          <w:lang w:val="ru-RU"/>
        </w:rPr>
      </w:pPr>
      <w:r w:rsidRPr="00F108AA">
        <w:rPr>
          <w:sz w:val="24"/>
          <w:szCs w:val="24"/>
          <w:lang w:val="ru-RU"/>
        </w:rPr>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нормативных санитарных требований</w:t>
      </w:r>
      <w:r w:rsidR="00F50E0F">
        <w:rPr>
          <w:sz w:val="24"/>
          <w:szCs w:val="24"/>
          <w:lang w:val="ru-RU"/>
        </w:rPr>
        <w:t xml:space="preserve"> (</w:t>
      </w:r>
      <w:r w:rsidR="00F50E0F" w:rsidRPr="00F50E0F">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1A2BF0">
      <w:pPr>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b/>
          <w:i/>
          <w:sz w:val="24"/>
          <w:szCs w:val="24"/>
          <w:u w:val="single"/>
        </w:rPr>
      </w:pPr>
      <w:r w:rsidRPr="00F108AA">
        <w:rPr>
          <w:sz w:val="24"/>
          <w:szCs w:val="24"/>
          <w:lang w:val="ru-RU"/>
        </w:rPr>
        <w:t xml:space="preserve"> </w:t>
      </w:r>
      <w:r w:rsidR="00FC6C8B" w:rsidRPr="00FC6C8B">
        <w:rPr>
          <w:sz w:val="28"/>
          <w:szCs w:val="28"/>
          <w:lang w:val="ru-RU"/>
        </w:rPr>
        <w:t xml:space="preserve"> -</w:t>
      </w:r>
      <w:r w:rsidR="00FC6C8B" w:rsidRPr="00FC6C8B">
        <w:rPr>
          <w:sz w:val="24"/>
          <w:szCs w:val="24"/>
          <w:lang w:val="ru-RU"/>
        </w:rPr>
        <w:t xml:space="preserve"> </w:t>
      </w:r>
      <w:r w:rsidR="006A2B62" w:rsidRPr="00FC6C8B">
        <w:rPr>
          <w:sz w:val="24"/>
          <w:szCs w:val="24"/>
          <w:lang w:val="ru-RU"/>
        </w:rPr>
        <w:t xml:space="preserve"> </w:t>
      </w:r>
      <w:r w:rsidR="00FC6C8B">
        <w:rPr>
          <w:sz w:val="24"/>
          <w:szCs w:val="24"/>
          <w:u w:val="single"/>
          <w:lang w:val="ru-RU"/>
        </w:rPr>
        <w:t>з</w:t>
      </w:r>
      <w:r w:rsidRPr="00F108AA">
        <w:rPr>
          <w:sz w:val="24"/>
          <w:szCs w:val="24"/>
          <w:u w:val="single"/>
          <w:lang w:val="ru-RU"/>
        </w:rPr>
        <w:t xml:space="preserve">она </w:t>
      </w:r>
      <w:r w:rsidR="005A452B">
        <w:rPr>
          <w:sz w:val="24"/>
          <w:szCs w:val="24"/>
          <w:u w:val="single"/>
          <w:lang w:val="ru-RU"/>
        </w:rPr>
        <w:t xml:space="preserve">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FC6C8B" w:rsidP="008B5EE5">
      <w:pPr>
        <w:numPr>
          <w:ilvl w:val="12"/>
          <w:numId w:val="0"/>
        </w:numPr>
        <w:spacing w:before="240"/>
        <w:ind w:left="284" w:right="454" w:firstLine="142"/>
        <w:jc w:val="both"/>
        <w:rPr>
          <w:sz w:val="24"/>
          <w:szCs w:val="24"/>
        </w:rPr>
      </w:pPr>
      <w:r w:rsidRPr="00FC6C8B">
        <w:rPr>
          <w:sz w:val="28"/>
          <w:szCs w:val="28"/>
          <w:lang w:val="ru-RU"/>
        </w:rPr>
        <w:t xml:space="preserve">-  </w:t>
      </w:r>
      <w:r>
        <w:rPr>
          <w:sz w:val="24"/>
          <w:szCs w:val="24"/>
          <w:u w:val="single"/>
          <w:lang w:val="ru-RU"/>
        </w:rPr>
        <w:t>з</w:t>
      </w:r>
      <w:r w:rsidR="008B5EE5" w:rsidRPr="00F108AA">
        <w:rPr>
          <w:sz w:val="24"/>
          <w:szCs w:val="24"/>
          <w:u w:val="single"/>
          <w:lang w:val="ru-RU"/>
        </w:rPr>
        <w:t xml:space="preserve">она </w:t>
      </w:r>
      <w:r w:rsidR="005A452B">
        <w:rPr>
          <w:sz w:val="24"/>
          <w:szCs w:val="24"/>
          <w:u w:val="single"/>
          <w:lang w:val="ru-RU"/>
        </w:rPr>
        <w:t xml:space="preserve"> </w:t>
      </w:r>
      <w:r w:rsidR="008B5EE5" w:rsidRPr="00F108AA">
        <w:rPr>
          <w:b/>
          <w:sz w:val="24"/>
          <w:szCs w:val="24"/>
          <w:u w:val="single"/>
          <w:lang w:val="ru-RU"/>
        </w:rPr>
        <w:t>Р-1</w:t>
      </w:r>
      <w:r w:rsidR="008B5EE5" w:rsidRPr="00F108AA">
        <w:rPr>
          <w:sz w:val="24"/>
          <w:szCs w:val="24"/>
          <w:u w:val="single"/>
          <w:lang w:val="ru-RU"/>
        </w:rPr>
        <w:t xml:space="preserve"> (</w:t>
      </w:r>
      <w:r w:rsidR="008B5EE5"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lastRenderedPageBreak/>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00FC6C8B" w:rsidRPr="00FC6C8B">
        <w:rPr>
          <w:sz w:val="28"/>
          <w:szCs w:val="28"/>
          <w:lang w:val="ru-RU"/>
        </w:rPr>
        <w:t>-</w:t>
      </w:r>
      <w:r w:rsidR="00FC6C8B">
        <w:rPr>
          <w:sz w:val="24"/>
          <w:szCs w:val="24"/>
          <w:lang w:val="ru-RU"/>
        </w:rPr>
        <w:t xml:space="preserve"> з</w:t>
      </w:r>
      <w:r w:rsidRPr="00F108AA">
        <w:rPr>
          <w:sz w:val="24"/>
          <w:szCs w:val="24"/>
          <w:u w:val="single"/>
          <w:lang w:val="ru-RU"/>
        </w:rPr>
        <w:t xml:space="preserve">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1" w:name="C70"/>
      <w:bookmarkEnd w:id="11"/>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2" w:name="C71"/>
      <w:bookmarkEnd w:id="12"/>
      <w:r w:rsidRPr="00F108AA">
        <w:rPr>
          <w:sz w:val="24"/>
          <w:szCs w:val="24"/>
        </w:rPr>
        <w:t>зеленых</w:t>
      </w:r>
      <w:bookmarkStart w:id="13" w:name="C72"/>
      <w:bookmarkEnd w:id="13"/>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FC6C8B" w:rsidP="008B5EE5">
      <w:pPr>
        <w:ind w:left="284" w:right="454"/>
        <w:jc w:val="both"/>
        <w:rPr>
          <w:sz w:val="24"/>
        </w:rPr>
      </w:pPr>
      <w:r>
        <w:rPr>
          <w:sz w:val="28"/>
          <w:szCs w:val="28"/>
          <w:lang w:val="ru-RU"/>
        </w:rPr>
        <w:t xml:space="preserve">  </w:t>
      </w:r>
      <w:r w:rsidRPr="00FC6C8B">
        <w:rPr>
          <w:sz w:val="28"/>
          <w:szCs w:val="28"/>
          <w:lang w:val="ru-RU"/>
        </w:rPr>
        <w:t>-</w:t>
      </w:r>
      <w:r>
        <w:rPr>
          <w:sz w:val="24"/>
          <w:lang w:val="ru-RU"/>
        </w:rPr>
        <w:t xml:space="preserve">  з</w:t>
      </w:r>
      <w:r w:rsidR="008B5EE5" w:rsidRPr="00F108AA">
        <w:rPr>
          <w:sz w:val="24"/>
          <w:lang w:val="ru-RU"/>
        </w:rPr>
        <w:t xml:space="preserve">она  </w:t>
      </w:r>
      <w:r w:rsidR="008B5EE5" w:rsidRPr="00F108AA">
        <w:rPr>
          <w:b/>
          <w:sz w:val="24"/>
          <w:lang w:val="ru-RU"/>
        </w:rPr>
        <w:t>С-1</w:t>
      </w:r>
      <w:r w:rsidR="008B5EE5" w:rsidRPr="00F108AA">
        <w:rPr>
          <w:sz w:val="24"/>
          <w:lang w:val="ru-RU"/>
        </w:rPr>
        <w:t xml:space="preserve"> - </w:t>
      </w:r>
      <w:r w:rsidR="008B5EE5"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FC6C8B" w:rsidP="008B5EE5">
      <w:pPr>
        <w:ind w:left="284" w:right="454"/>
        <w:jc w:val="both"/>
        <w:rPr>
          <w:sz w:val="24"/>
        </w:rPr>
      </w:pPr>
      <w:r>
        <w:rPr>
          <w:sz w:val="28"/>
          <w:szCs w:val="28"/>
          <w:lang w:val="ru-RU"/>
        </w:rPr>
        <w:t xml:space="preserve">  </w:t>
      </w:r>
      <w:r w:rsidRPr="00FC6C8B">
        <w:rPr>
          <w:sz w:val="28"/>
          <w:szCs w:val="28"/>
          <w:lang w:val="ru-RU"/>
        </w:rPr>
        <w:t>-</w:t>
      </w:r>
      <w:r w:rsidR="008B5EE5" w:rsidRPr="00F108AA">
        <w:rPr>
          <w:sz w:val="24"/>
          <w:lang w:val="ru-RU"/>
        </w:rPr>
        <w:t xml:space="preserve"> зона </w:t>
      </w:r>
      <w:r w:rsidR="008B5EE5" w:rsidRPr="00F108AA">
        <w:rPr>
          <w:b/>
          <w:sz w:val="24"/>
          <w:lang w:val="ru-RU"/>
        </w:rPr>
        <w:t>С-2</w:t>
      </w:r>
      <w:r w:rsidR="008B5EE5" w:rsidRPr="00F108AA">
        <w:rPr>
          <w:sz w:val="24"/>
          <w:lang w:val="ru-RU"/>
        </w:rPr>
        <w:t xml:space="preserve"> - </w:t>
      </w:r>
      <w:r w:rsidR="008B5EE5"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E051BD" w:rsidRDefault="008B5EE5" w:rsidP="008B5EE5">
      <w:pPr>
        <w:ind w:left="284" w:right="454" w:firstLine="142"/>
        <w:jc w:val="both"/>
        <w:rPr>
          <w:sz w:val="24"/>
          <w:szCs w:val="24"/>
        </w:rPr>
      </w:pPr>
      <w:r w:rsidRPr="00963142">
        <w:rPr>
          <w:color w:val="000000"/>
          <w:sz w:val="28"/>
          <w:szCs w:val="28"/>
          <w:lang w:val="ru-RU" w:eastAsia="en-US"/>
        </w:rPr>
        <w:t>-</w:t>
      </w:r>
      <w:r w:rsidRPr="00963142">
        <w:rPr>
          <w:color w:val="000000"/>
          <w:sz w:val="24"/>
          <w:szCs w:val="24"/>
          <w:lang w:val="ru-RU" w:eastAsia="en-US"/>
        </w:rPr>
        <w:t xml:space="preserve"> </w:t>
      </w:r>
      <w:r w:rsidR="00CE4A18" w:rsidRPr="00963142">
        <w:rPr>
          <w:color w:val="000000"/>
          <w:sz w:val="24"/>
          <w:szCs w:val="24"/>
          <w:lang w:val="ru-RU" w:eastAsia="en-US"/>
        </w:rPr>
        <w:t>зона «</w:t>
      </w:r>
      <w:r w:rsidR="00A74C5D" w:rsidRPr="00963142">
        <w:rPr>
          <w:b/>
          <w:color w:val="000000"/>
          <w:sz w:val="24"/>
          <w:szCs w:val="24"/>
          <w:lang w:val="ru-RU" w:eastAsia="en-US"/>
        </w:rPr>
        <w:t>СП-1</w:t>
      </w:r>
      <w:r w:rsidR="00CE4A18" w:rsidRPr="00963142">
        <w:rPr>
          <w:color w:val="000000"/>
          <w:sz w:val="24"/>
          <w:szCs w:val="24"/>
          <w:lang w:val="ru-RU" w:eastAsia="en-US"/>
        </w:rPr>
        <w:t xml:space="preserve">» - для размещения </w:t>
      </w:r>
      <w:r w:rsidR="00E051BD" w:rsidRPr="00963142">
        <w:rPr>
          <w:sz w:val="24"/>
          <w:szCs w:val="24"/>
        </w:rPr>
        <w:t xml:space="preserve"> кладбищ, крематориев и мест захоронения; размещение соответствующих культовых сооружений</w:t>
      </w:r>
      <w:r w:rsidR="00E051BD" w:rsidRPr="00963142">
        <w:rPr>
          <w:sz w:val="24"/>
          <w:szCs w:val="24"/>
          <w:lang w:val="ru-RU"/>
        </w:rPr>
        <w:t>.</w:t>
      </w:r>
      <w:r w:rsidRPr="00E051BD">
        <w:rPr>
          <w:sz w:val="24"/>
          <w:szCs w:val="24"/>
        </w:rPr>
        <w:t xml:space="preserve"> </w:t>
      </w:r>
    </w:p>
    <w:p w:rsidR="00A74C5D" w:rsidRPr="00F108AA" w:rsidRDefault="006B2023" w:rsidP="00A74C5D">
      <w:pPr>
        <w:pStyle w:val="ad"/>
        <w:ind w:left="284" w:right="454"/>
        <w:jc w:val="both"/>
        <w:rPr>
          <w:color w:val="000000"/>
          <w:lang w:val="ru-RU" w:eastAsia="en-US"/>
        </w:rPr>
      </w:pPr>
      <w:r>
        <w:rPr>
          <w:color w:val="000000"/>
          <w:lang w:val="ru-RU" w:eastAsia="en-US"/>
        </w:rPr>
        <w:t xml:space="preserve"> </w:t>
      </w:r>
      <w:r w:rsidR="00A74C5D">
        <w:rPr>
          <w:color w:val="000000"/>
          <w:lang w:val="ru-RU" w:eastAsia="en-US"/>
        </w:rPr>
        <w:t xml:space="preserve"> </w:t>
      </w:r>
      <w:r w:rsidR="00A74C5D" w:rsidRPr="00FC6C8B">
        <w:rPr>
          <w:color w:val="000000"/>
          <w:sz w:val="28"/>
          <w:szCs w:val="28"/>
          <w:lang w:val="ru-RU" w:eastAsia="en-US"/>
        </w:rPr>
        <w:t>-</w:t>
      </w:r>
      <w:r w:rsidR="00A74C5D">
        <w:rPr>
          <w:color w:val="000000"/>
          <w:lang w:val="ru-RU" w:eastAsia="en-US"/>
        </w:rPr>
        <w:t xml:space="preserve">  </w:t>
      </w:r>
      <w:r w:rsidR="00A74C5D" w:rsidRPr="00F108AA">
        <w:rPr>
          <w:color w:val="000000"/>
          <w:lang w:val="ru-RU" w:eastAsia="en-US"/>
        </w:rPr>
        <w:t>зона «</w:t>
      </w:r>
      <w:r w:rsidR="00A74C5D" w:rsidRPr="00F108AA">
        <w:rPr>
          <w:b/>
          <w:color w:val="000000"/>
          <w:lang w:val="ru-RU" w:eastAsia="en-US"/>
        </w:rPr>
        <w:t>СП-2</w:t>
      </w:r>
      <w:r w:rsidR="00A74C5D" w:rsidRPr="00F108AA">
        <w:rPr>
          <w:color w:val="000000"/>
          <w:lang w:val="ru-RU" w:eastAsia="en-US"/>
        </w:rPr>
        <w:t>» - санитарно-защитная зона, включающая санитарно-защитное озеленение;</w:t>
      </w:r>
    </w:p>
    <w:p w:rsidR="00CE4A18" w:rsidRPr="006B2023" w:rsidRDefault="00A74C5D" w:rsidP="008B5EE5">
      <w:pPr>
        <w:pStyle w:val="ad"/>
        <w:ind w:left="284" w:right="454"/>
        <w:jc w:val="both"/>
        <w:rPr>
          <w:color w:val="000000"/>
          <w:lang w:val="ru-RU" w:eastAsia="en-US"/>
        </w:rPr>
      </w:pPr>
      <w:r w:rsidRPr="00963142">
        <w:rPr>
          <w:color w:val="000000"/>
          <w:sz w:val="28"/>
          <w:szCs w:val="28"/>
          <w:lang w:val="ru-RU" w:eastAsia="en-US"/>
        </w:rPr>
        <w:t xml:space="preserve"> </w:t>
      </w:r>
      <w:r w:rsidR="006B2023" w:rsidRPr="00963142">
        <w:rPr>
          <w:color w:val="000000"/>
          <w:sz w:val="28"/>
          <w:szCs w:val="28"/>
          <w:lang w:val="ru-RU" w:eastAsia="en-US"/>
        </w:rPr>
        <w:t>-</w:t>
      </w:r>
      <w:r w:rsidR="006B2023" w:rsidRPr="00963142">
        <w:rPr>
          <w:color w:val="000000"/>
          <w:lang w:val="ru-RU" w:eastAsia="en-US"/>
        </w:rPr>
        <w:t xml:space="preserve"> зона «</w:t>
      </w:r>
      <w:r w:rsidR="00E051BD" w:rsidRPr="00963142">
        <w:rPr>
          <w:b/>
          <w:color w:val="000000"/>
          <w:lang w:val="ru-RU" w:eastAsia="en-US"/>
        </w:rPr>
        <w:t>СП-</w:t>
      </w:r>
      <w:r w:rsidRPr="00963142">
        <w:rPr>
          <w:b/>
          <w:color w:val="000000"/>
          <w:lang w:val="ru-RU" w:eastAsia="en-US"/>
        </w:rPr>
        <w:t>3</w:t>
      </w:r>
      <w:r w:rsidR="006B2023" w:rsidRPr="00963142">
        <w:rPr>
          <w:color w:val="000000"/>
          <w:lang w:val="ru-RU" w:eastAsia="en-US"/>
        </w:rPr>
        <w:t xml:space="preserve">» - для размещения </w:t>
      </w:r>
      <w:r w:rsidR="006B2023" w:rsidRPr="00963142">
        <w:t>объектов специальной деятельности</w:t>
      </w:r>
      <w:r w:rsidR="006B2023" w:rsidRPr="00963142">
        <w:rPr>
          <w:lang w:val="ru-RU"/>
        </w:rPr>
        <w:t xml:space="preserve"> (</w:t>
      </w:r>
      <w:r w:rsidR="006B2023" w:rsidRPr="00963142">
        <w:t>размещение, хранение, захоронение, утилизация, накопление, обработка, обезвреж</w:t>
      </w:r>
      <w:r w:rsidR="006B2023" w:rsidRPr="00963142">
        <w:t>и</w:t>
      </w:r>
      <w:r w:rsidR="006B2023" w:rsidRPr="00963142">
        <w:t>вание отходов производства и потребления, медицинских отходов, биологических о</w:t>
      </w:r>
      <w:r w:rsidR="006B2023" w:rsidRPr="00963142">
        <w:t>т</w:t>
      </w:r>
      <w:r w:rsidR="006B2023" w:rsidRPr="00963142">
        <w:t>ходов, а также размещение объектов размещения отходов, захоронени</w:t>
      </w:r>
      <w:r w:rsidR="006B2023" w:rsidRPr="00963142">
        <w:rPr>
          <w:lang w:val="ru-RU"/>
        </w:rPr>
        <w:t xml:space="preserve">е, хранение и </w:t>
      </w:r>
      <w:r w:rsidR="006B2023" w:rsidRPr="00963142">
        <w:t>обезвреживани</w:t>
      </w:r>
      <w:r w:rsidR="006B2023" w:rsidRPr="00963142">
        <w:rPr>
          <w:lang w:val="ru-RU"/>
        </w:rPr>
        <w:t>е</w:t>
      </w:r>
      <w:r w:rsidR="006B2023" w:rsidRPr="00963142">
        <w:t xml:space="preserve"> таких отходов (</w:t>
      </w:r>
      <w:r w:rsidR="006B2023" w:rsidRPr="00963142">
        <w:rPr>
          <w:i/>
        </w:rPr>
        <w:t>скотомогильников, полигонов по захоронению и сорт</w:t>
      </w:r>
      <w:r w:rsidR="006B2023" w:rsidRPr="00963142">
        <w:rPr>
          <w:i/>
        </w:rPr>
        <w:t>и</w:t>
      </w:r>
      <w:r w:rsidR="006B2023" w:rsidRPr="00963142">
        <w:rPr>
          <w:i/>
        </w:rPr>
        <w:t>ровке бытового мусора и отходов,  мест сбора вещей для их вторичной переработки</w:t>
      </w:r>
      <w:r w:rsidR="006B2023" w:rsidRPr="00963142">
        <w:t>)</w:t>
      </w:r>
      <w:r w:rsidR="006B2023" w:rsidRPr="00963142">
        <w:rPr>
          <w:lang w:val="ru-RU"/>
        </w:rPr>
        <w:t>)</w:t>
      </w:r>
      <w:r w:rsidR="006B2023" w:rsidRPr="00963142">
        <w:t>;</w:t>
      </w:r>
    </w:p>
    <w:p w:rsidR="00317398" w:rsidRDefault="00317398" w:rsidP="00CE4A18">
      <w:pPr>
        <w:pStyle w:val="ad"/>
        <w:ind w:left="284" w:right="454"/>
        <w:jc w:val="both"/>
        <w:rPr>
          <w:b/>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317398" w:rsidRDefault="000E6351" w:rsidP="00317398">
      <w:pPr>
        <w:pStyle w:val="afff6"/>
        <w:ind w:left="284" w:right="567" w:firstLine="284"/>
      </w:pPr>
      <w:r w:rsidRPr="000E6351">
        <w:rPr>
          <w:color w:val="000000"/>
          <w:sz w:val="28"/>
          <w:szCs w:val="28"/>
          <w:lang w:eastAsia="en-US"/>
        </w:rPr>
        <w:t>-</w:t>
      </w:r>
      <w:r>
        <w:rPr>
          <w:color w:val="000000"/>
          <w:lang w:eastAsia="en-US"/>
        </w:rPr>
        <w:t xml:space="preserve"> </w:t>
      </w:r>
      <w:r w:rsidR="00CE4A18" w:rsidRPr="00F108AA">
        <w:rPr>
          <w:color w:val="000000"/>
          <w:lang w:eastAsia="en-US"/>
        </w:rPr>
        <w:t>зона «</w:t>
      </w:r>
      <w:r w:rsidR="00CE4A18" w:rsidRPr="00F108AA">
        <w:rPr>
          <w:b/>
          <w:color w:val="000000"/>
          <w:lang w:eastAsia="en-US"/>
        </w:rPr>
        <w:t>Т-1</w:t>
      </w:r>
      <w:r w:rsidR="00CE4A18" w:rsidRPr="00F108AA">
        <w:rPr>
          <w:color w:val="000000"/>
          <w:lang w:eastAsia="en-US"/>
        </w:rPr>
        <w:t xml:space="preserve">» - </w:t>
      </w:r>
      <w:r w:rsidR="00317398">
        <w:t>Размещение различного рода путей сообщения и сооружений, используемых для перевозки людей или грузов, либо передачи веществ.</w:t>
      </w:r>
    </w:p>
    <w:p w:rsidR="00317398" w:rsidRDefault="00317398" w:rsidP="00317398">
      <w:pPr>
        <w:pStyle w:val="ad"/>
        <w:ind w:left="284" w:right="567"/>
        <w:jc w:val="both"/>
        <w:rPr>
          <w:color w:val="000000"/>
          <w:lang w:val="ru-RU" w:eastAsia="en-US"/>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w:t>
      </w:r>
    </w:p>
    <w:p w:rsidR="00317398" w:rsidRPr="00F108AA" w:rsidRDefault="00616DDD" w:rsidP="00317398">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1) </w:t>
      </w:r>
      <w:r w:rsidR="00317398" w:rsidRPr="00F108AA">
        <w:rPr>
          <w:rFonts w:ascii="Times New Roman" w:hAnsi="Times New Roman" w:cs="Times New Roman"/>
          <w:sz w:val="24"/>
          <w:szCs w:val="24"/>
        </w:rPr>
        <w:t>железнодорожн</w:t>
      </w:r>
      <w:r w:rsidR="00317398">
        <w:rPr>
          <w:rFonts w:ascii="Times New Roman" w:hAnsi="Times New Roman" w:cs="Times New Roman"/>
          <w:sz w:val="24"/>
          <w:szCs w:val="24"/>
        </w:rPr>
        <w:t>ый</w:t>
      </w:r>
      <w:r w:rsidR="00317398" w:rsidRPr="00F108AA">
        <w:rPr>
          <w:rFonts w:ascii="Times New Roman" w:hAnsi="Times New Roman" w:cs="Times New Roman"/>
          <w:sz w:val="24"/>
          <w:szCs w:val="24"/>
        </w:rPr>
        <w:t xml:space="preserve"> транспорт</w:t>
      </w:r>
      <w:r w:rsidR="00317398">
        <w:rPr>
          <w:rFonts w:ascii="Times New Roman" w:hAnsi="Times New Roman" w:cs="Times New Roman"/>
          <w:sz w:val="24"/>
          <w:szCs w:val="24"/>
        </w:rPr>
        <w:t xml:space="preserve"> (код ВРИ 7.1)</w:t>
      </w:r>
      <w:r w:rsidR="00317398" w:rsidRPr="00F108AA">
        <w:rPr>
          <w:rFonts w:ascii="Times New Roman" w:hAnsi="Times New Roman" w:cs="Times New Roman"/>
          <w:sz w:val="24"/>
          <w:szCs w:val="24"/>
        </w:rPr>
        <w:t>;</w:t>
      </w:r>
    </w:p>
    <w:p w:rsidR="00317398" w:rsidRPr="00317398" w:rsidRDefault="00317398" w:rsidP="00317398">
      <w:pPr>
        <w:pStyle w:val="afff6"/>
        <w:ind w:left="284" w:right="567"/>
      </w:pPr>
      <w:r w:rsidRPr="00317398">
        <w:rPr>
          <w:rFonts w:ascii="Times New Roman" w:hAnsi="Times New Roman" w:cs="Times New Roman"/>
          <w:b/>
        </w:rPr>
        <w:t>2) автомобильный транспорт (код ВРИ 7.2)</w:t>
      </w:r>
      <w:r>
        <w:rPr>
          <w:rFonts w:ascii="Times New Roman" w:hAnsi="Times New Roman" w:cs="Times New Roman"/>
          <w:b/>
        </w:rPr>
        <w:t xml:space="preserve"> </w:t>
      </w:r>
      <w:r w:rsidRPr="00317398">
        <w:rPr>
          <w:rFonts w:ascii="Times New Roman" w:hAnsi="Times New Roman" w:cs="Times New Roman"/>
          <w:b/>
        </w:rPr>
        <w:t xml:space="preserve">- </w:t>
      </w:r>
      <w:r w:rsidRPr="00317398">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317398">
        <w:lastRenderedPageBreak/>
        <w:t>органов внутренних дел, ответственных за безопасность дорожного движения;</w:t>
      </w:r>
    </w:p>
    <w:p w:rsidR="00317398" w:rsidRPr="00317398" w:rsidRDefault="00317398" w:rsidP="00317398">
      <w:pPr>
        <w:pStyle w:val="ad"/>
        <w:ind w:left="284" w:right="567" w:firstLine="284"/>
        <w:jc w:val="both"/>
        <w:rPr>
          <w:b/>
          <w:color w:val="000000"/>
          <w:lang w:val="ru-RU" w:eastAsia="en-US"/>
        </w:rPr>
      </w:pPr>
      <w:r w:rsidRPr="00317398">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lang w:val="ru-RU"/>
        </w:rPr>
        <w:t xml:space="preserve">; </w:t>
      </w:r>
      <w:r w:rsidRPr="00F108AA">
        <w:t>&lt;*&gt;</w:t>
      </w:r>
    </w:p>
    <w:p w:rsidR="00317398" w:rsidRDefault="00317398" w:rsidP="00616DD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3) водный транспорт</w:t>
      </w:r>
      <w:r w:rsidR="00DF13C0">
        <w:rPr>
          <w:rFonts w:ascii="Times New Roman" w:hAnsi="Times New Roman" w:cs="Times New Roman"/>
          <w:sz w:val="24"/>
          <w:szCs w:val="24"/>
        </w:rPr>
        <w:t xml:space="preserve"> </w:t>
      </w:r>
      <w:r>
        <w:rPr>
          <w:rFonts w:ascii="Times New Roman" w:hAnsi="Times New Roman" w:cs="Times New Roman"/>
          <w:sz w:val="24"/>
          <w:szCs w:val="24"/>
        </w:rPr>
        <w:t xml:space="preserve"> (код ВРИ 7.3);</w:t>
      </w:r>
    </w:p>
    <w:p w:rsidR="00616DDD" w:rsidRPr="00F108AA" w:rsidRDefault="00317398" w:rsidP="00616DD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00616DDD" w:rsidRPr="00F108AA">
        <w:rPr>
          <w:rFonts w:ascii="Times New Roman" w:hAnsi="Times New Roman" w:cs="Times New Roman"/>
          <w:sz w:val="24"/>
          <w:szCs w:val="24"/>
        </w:rPr>
        <w:t>воздушн</w:t>
      </w:r>
      <w:r>
        <w:rPr>
          <w:rFonts w:ascii="Times New Roman" w:hAnsi="Times New Roman" w:cs="Times New Roman"/>
          <w:sz w:val="24"/>
          <w:szCs w:val="24"/>
        </w:rPr>
        <w:t>ый</w:t>
      </w:r>
      <w:r w:rsidR="00616DDD" w:rsidRPr="00F108AA">
        <w:rPr>
          <w:rFonts w:ascii="Times New Roman" w:hAnsi="Times New Roman" w:cs="Times New Roman"/>
          <w:sz w:val="24"/>
          <w:szCs w:val="24"/>
        </w:rPr>
        <w:t xml:space="preserve"> транспорт</w:t>
      </w:r>
      <w:r>
        <w:rPr>
          <w:rFonts w:ascii="Times New Roman" w:hAnsi="Times New Roman" w:cs="Times New Roman"/>
          <w:sz w:val="24"/>
          <w:szCs w:val="24"/>
        </w:rPr>
        <w:t xml:space="preserve"> (код ВРИ 7.4);</w:t>
      </w:r>
    </w:p>
    <w:p w:rsidR="00616DDD" w:rsidRPr="00F108AA" w:rsidRDefault="00317398" w:rsidP="00616DD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5</w:t>
      </w:r>
      <w:r w:rsidR="00616DDD" w:rsidRPr="00F108AA">
        <w:rPr>
          <w:rFonts w:ascii="Times New Roman" w:hAnsi="Times New Roman" w:cs="Times New Roman"/>
          <w:sz w:val="24"/>
          <w:szCs w:val="24"/>
        </w:rPr>
        <w:t xml:space="preserve">) </w:t>
      </w:r>
      <w:r>
        <w:rPr>
          <w:rFonts w:ascii="Times New Roman" w:hAnsi="Times New Roman" w:cs="Times New Roman"/>
          <w:sz w:val="24"/>
          <w:szCs w:val="24"/>
        </w:rPr>
        <w:t>т</w:t>
      </w:r>
      <w:r w:rsidR="00616DDD" w:rsidRPr="00F108AA">
        <w:rPr>
          <w:rFonts w:ascii="Times New Roman" w:hAnsi="Times New Roman" w:cs="Times New Roman"/>
          <w:sz w:val="24"/>
          <w:szCs w:val="24"/>
        </w:rPr>
        <w:t>рубопроводн</w:t>
      </w:r>
      <w:r>
        <w:rPr>
          <w:rFonts w:ascii="Times New Roman" w:hAnsi="Times New Roman" w:cs="Times New Roman"/>
          <w:sz w:val="24"/>
          <w:szCs w:val="24"/>
        </w:rPr>
        <w:t>ый</w:t>
      </w:r>
      <w:r w:rsidR="00616DDD" w:rsidRPr="00F108AA">
        <w:rPr>
          <w:rFonts w:ascii="Times New Roman" w:hAnsi="Times New Roman" w:cs="Times New Roman"/>
          <w:sz w:val="24"/>
          <w:szCs w:val="24"/>
        </w:rPr>
        <w:t xml:space="preserve"> транспорт</w:t>
      </w:r>
      <w:r w:rsidR="00DF13C0">
        <w:rPr>
          <w:rFonts w:ascii="Times New Roman" w:hAnsi="Times New Roman" w:cs="Times New Roman"/>
          <w:sz w:val="24"/>
          <w:szCs w:val="24"/>
        </w:rPr>
        <w:t xml:space="preserve"> (код ВРИ 7</w:t>
      </w:r>
      <w:r w:rsidR="00616DDD" w:rsidRPr="00F108AA">
        <w:rPr>
          <w:rFonts w:ascii="Times New Roman" w:hAnsi="Times New Roman" w:cs="Times New Roman"/>
          <w:sz w:val="24"/>
          <w:szCs w:val="24"/>
        </w:rPr>
        <w:t>.</w:t>
      </w:r>
      <w:r w:rsidR="00DF13C0">
        <w:rPr>
          <w:rFonts w:ascii="Times New Roman" w:hAnsi="Times New Roman" w:cs="Times New Roman"/>
          <w:sz w:val="24"/>
          <w:szCs w:val="24"/>
        </w:rPr>
        <w:t>5)</w:t>
      </w:r>
    </w:p>
    <w:p w:rsidR="00DF13C0" w:rsidRDefault="00DF13C0" w:rsidP="00616DDD">
      <w:pPr>
        <w:pStyle w:val="ConsPlusNonformat"/>
        <w:ind w:left="284" w:right="454"/>
        <w:jc w:val="both"/>
        <w:rPr>
          <w:rFonts w:ascii="Times New Roman" w:hAnsi="Times New Roman" w:cs="Times New Roman"/>
          <w:sz w:val="24"/>
          <w:szCs w:val="24"/>
        </w:rPr>
      </w:pP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055B50" w:rsidP="00616DD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6DDD" w:rsidRPr="00F108AA">
        <w:rPr>
          <w:rFonts w:ascii="Times New Roman" w:hAnsi="Times New Roman" w:cs="Times New Roman"/>
          <w:sz w:val="24"/>
          <w:szCs w:val="24"/>
        </w:rPr>
        <w:t>В инженерно-транспортной зоне допускается размещение как видов разрешенного (основного, условн</w:t>
      </w:r>
      <w:r w:rsidR="00616DDD" w:rsidRPr="00F108AA">
        <w:rPr>
          <w:rFonts w:ascii="Times New Roman" w:hAnsi="Times New Roman" w:cs="Times New Roman"/>
          <w:sz w:val="24"/>
          <w:szCs w:val="24"/>
        </w:rPr>
        <w:t>о</w:t>
      </w:r>
      <w:r w:rsidR="00616DDD"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00616DDD" w:rsidRPr="00F108AA">
        <w:rPr>
          <w:rFonts w:ascii="Times New Roman" w:hAnsi="Times New Roman" w:cs="Times New Roman"/>
          <w:sz w:val="24"/>
          <w:szCs w:val="24"/>
        </w:rPr>
        <w:t>р</w:t>
      </w:r>
      <w:r w:rsidR="00616DDD"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00616DDD" w:rsidRPr="00F108AA">
        <w:rPr>
          <w:rFonts w:ascii="Times New Roman" w:hAnsi="Times New Roman" w:cs="Times New Roman"/>
          <w:b/>
          <w:sz w:val="24"/>
          <w:szCs w:val="24"/>
        </w:rPr>
        <w:t>объекты инженерной инфраструктуры</w:t>
      </w:r>
      <w:r w:rsidR="00616DDD"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0E6351" w:rsidP="00B21999">
      <w:pPr>
        <w:pStyle w:val="align-justify1"/>
        <w:shd w:val="clear" w:color="auto" w:fill="FFFFFF"/>
        <w:spacing w:after="0"/>
        <w:ind w:left="284" w:right="454" w:firstLine="0"/>
        <w:rPr>
          <w:rFonts w:ascii="Times New Roman" w:hAnsi="Times New Roman"/>
          <w:color w:val="auto"/>
        </w:rPr>
      </w:pPr>
      <w:r w:rsidRPr="000E6351">
        <w:rPr>
          <w:rFonts w:ascii="Times New Roman" w:hAnsi="Times New Roman"/>
          <w:color w:val="auto"/>
          <w:sz w:val="28"/>
          <w:szCs w:val="28"/>
        </w:rPr>
        <w:t>-</w:t>
      </w:r>
      <w:r>
        <w:rPr>
          <w:rFonts w:ascii="Times New Roman" w:hAnsi="Times New Roman"/>
          <w:color w:val="auto"/>
        </w:rPr>
        <w:t xml:space="preserve"> </w:t>
      </w:r>
      <w:r w:rsidR="00B21999" w:rsidRPr="00F108AA">
        <w:rPr>
          <w:rFonts w:ascii="Times New Roman" w:hAnsi="Times New Roman"/>
          <w:color w:val="auto"/>
        </w:rPr>
        <w:t xml:space="preserve"> </w:t>
      </w:r>
      <w:r>
        <w:rPr>
          <w:rFonts w:ascii="Times New Roman" w:hAnsi="Times New Roman"/>
          <w:color w:val="auto"/>
        </w:rPr>
        <w:t>з</w:t>
      </w:r>
      <w:r w:rsidR="00B21999" w:rsidRPr="00F108AA">
        <w:rPr>
          <w:rFonts w:ascii="Times New Roman" w:hAnsi="Times New Roman"/>
          <w:color w:val="auto"/>
        </w:rPr>
        <w:t>она «</w:t>
      </w:r>
      <w:r w:rsidR="00B21999" w:rsidRPr="00F108AA">
        <w:rPr>
          <w:rFonts w:ascii="Times New Roman" w:hAnsi="Times New Roman"/>
          <w:b/>
          <w:color w:val="auto"/>
        </w:rPr>
        <w:t>ОХ-1</w:t>
      </w:r>
      <w:r w:rsidR="00B21999"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lastRenderedPageBreak/>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F847FE">
        <w:rPr>
          <w:b/>
          <w:color w:val="000000"/>
          <w:sz w:val="28"/>
          <w:szCs w:val="28"/>
          <w:lang w:val="ru-RU" w:eastAsia="en-US"/>
        </w:rPr>
        <w:t>Новонадеждинский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F847FE">
        <w:rPr>
          <w:color w:val="000000"/>
          <w:lang w:val="ru-RU" w:eastAsia="en-US"/>
        </w:rPr>
        <w:t>Новонадеждинский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A143F6" w:rsidRPr="00963142" w:rsidRDefault="00CE4A18" w:rsidP="00963142">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w:t>
      </w:r>
      <w:r w:rsidR="00963142">
        <w:rPr>
          <w:rFonts w:eastAsia="Times New Roman"/>
          <w:color w:val="000000"/>
          <w:lang w:val="ru-RU" w:eastAsia="en-US"/>
        </w:rPr>
        <w:t>е 9 раздела II.</w:t>
      </w:r>
    </w:p>
    <w:p w:rsidR="00A143F6" w:rsidRDefault="00A143F6" w:rsidP="00CE4A18">
      <w:pPr>
        <w:pStyle w:val="ad"/>
        <w:ind w:left="284" w:right="454"/>
        <w:jc w:val="both"/>
        <w:rPr>
          <w:rFonts w:eastAsia="Times New Roman"/>
          <w:b/>
          <w:color w:val="000000"/>
          <w:sz w:val="28"/>
          <w:szCs w:val="28"/>
          <w:lang w:val="ru-RU" w:eastAsia="en-US"/>
        </w:rPr>
      </w:pPr>
    </w:p>
    <w:p w:rsidR="00A143F6" w:rsidRDefault="00A143F6" w:rsidP="00CE4A18">
      <w:pPr>
        <w:pStyle w:val="ad"/>
        <w:ind w:left="284" w:right="454"/>
        <w:jc w:val="both"/>
        <w:rPr>
          <w:rFonts w:eastAsia="Times New Roman"/>
          <w:b/>
          <w:color w:val="000000"/>
          <w:sz w:val="28"/>
          <w:szCs w:val="28"/>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F847FE">
        <w:rPr>
          <w:b/>
          <w:color w:val="000000"/>
          <w:sz w:val="28"/>
          <w:szCs w:val="28"/>
          <w:lang w:val="ru-RU" w:eastAsia="en-US"/>
        </w:rPr>
        <w:t>Новонадеждинский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F847FE">
        <w:rPr>
          <w:b/>
          <w:color w:val="000000"/>
          <w:lang w:val="ru-RU" w:eastAsia="en-US"/>
        </w:rPr>
        <w:t>Новонадеждинский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F847FE">
        <w:rPr>
          <w:color w:val="000000"/>
          <w:lang w:val="ru-RU" w:eastAsia="en-US"/>
        </w:rPr>
        <w:t>Новонадеждинский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w:t>
      </w:r>
      <w:r w:rsidR="0074179B">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w:t>
      </w:r>
      <w:r w:rsidR="0074179B">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зоны: </w:t>
      </w:r>
    </w:p>
    <w:p w:rsidR="00CE4A18" w:rsidRPr="00CE4A18" w:rsidRDefault="000E6351" w:rsidP="00CE4A18">
      <w:pPr>
        <w:pStyle w:val="ad"/>
        <w:ind w:left="284" w:right="454"/>
        <w:jc w:val="both"/>
        <w:rPr>
          <w:rFonts w:eastAsia="Times New Roman"/>
          <w:color w:val="000000"/>
          <w:lang w:val="ru-RU" w:eastAsia="en-US"/>
        </w:rPr>
      </w:pPr>
      <w:r w:rsidRPr="000E6351">
        <w:rPr>
          <w:rFonts w:eastAsia="Times New Roman"/>
          <w:color w:val="000000"/>
          <w:sz w:val="28"/>
          <w:szCs w:val="28"/>
          <w:lang w:val="ru-RU" w:eastAsia="en-US"/>
        </w:rPr>
        <w:t>-</w:t>
      </w:r>
      <w:r>
        <w:rPr>
          <w:rFonts w:eastAsia="Times New Roman"/>
          <w:color w:val="000000"/>
          <w:lang w:val="ru-RU" w:eastAsia="en-US"/>
        </w:rPr>
        <w:t xml:space="preserve">  </w:t>
      </w:r>
      <w:r w:rsidR="00CE4A18" w:rsidRPr="00CE4A18">
        <w:rPr>
          <w:rFonts w:eastAsia="Times New Roman"/>
          <w:color w:val="000000"/>
          <w:lang w:val="ru-RU" w:eastAsia="en-US"/>
        </w:rPr>
        <w:t>зона «</w:t>
      </w:r>
      <w:r w:rsidR="00CE4A18" w:rsidRPr="00020B26">
        <w:rPr>
          <w:rFonts w:eastAsia="Times New Roman"/>
          <w:b/>
          <w:color w:val="000000"/>
          <w:lang w:val="ru-RU" w:eastAsia="en-US"/>
        </w:rPr>
        <w:t>ПР</w:t>
      </w:r>
      <w:r w:rsidR="00CE4A18" w:rsidRPr="00CE4A18">
        <w:rPr>
          <w:rFonts w:eastAsia="Times New Roman"/>
          <w:color w:val="000000"/>
          <w:lang w:val="ru-RU" w:eastAsia="en-US"/>
        </w:rPr>
        <w:t xml:space="preserve">» - прибрежные защитные полосы </w:t>
      </w:r>
      <w:r w:rsidR="00CE4A18" w:rsidRPr="00CE4A18">
        <w:rPr>
          <w:color w:val="000000"/>
          <w:lang w:val="ru-RU" w:eastAsia="en-US"/>
        </w:rPr>
        <w:t>рек и прудов</w:t>
      </w:r>
      <w:r w:rsidR="00CE4A18" w:rsidRPr="00CE4A18">
        <w:rPr>
          <w:rFonts w:eastAsia="Times New Roman"/>
          <w:color w:val="000000"/>
          <w:lang w:val="ru-RU" w:eastAsia="en-US"/>
        </w:rPr>
        <w:t>;</w:t>
      </w:r>
    </w:p>
    <w:p w:rsidR="00CE4A18" w:rsidRPr="00CE4A18" w:rsidRDefault="000E6351" w:rsidP="00CE4A18">
      <w:pPr>
        <w:pStyle w:val="ad"/>
        <w:ind w:left="284" w:right="454"/>
        <w:jc w:val="both"/>
        <w:rPr>
          <w:rFonts w:eastAsia="Times New Roman"/>
          <w:color w:val="000000"/>
          <w:lang w:val="ru-RU" w:eastAsia="en-US"/>
        </w:rPr>
      </w:pPr>
      <w:r w:rsidRPr="000E6351">
        <w:rPr>
          <w:rFonts w:eastAsia="Times New Roman"/>
          <w:color w:val="000000"/>
          <w:sz w:val="28"/>
          <w:szCs w:val="28"/>
          <w:lang w:val="ru-RU" w:eastAsia="en-US"/>
        </w:rPr>
        <w:t>-</w:t>
      </w:r>
      <w:r>
        <w:rPr>
          <w:rFonts w:eastAsia="Times New Roman"/>
          <w:color w:val="000000"/>
          <w:lang w:val="ru-RU" w:eastAsia="en-US"/>
        </w:rPr>
        <w:t xml:space="preserve">  </w:t>
      </w:r>
      <w:r w:rsidR="00CE4A18" w:rsidRPr="00CE4A18">
        <w:rPr>
          <w:rFonts w:eastAsia="Times New Roman"/>
          <w:color w:val="000000"/>
          <w:lang w:val="ru-RU" w:eastAsia="en-US"/>
        </w:rPr>
        <w:t>зона «</w:t>
      </w:r>
      <w:r w:rsidR="00CE4A18" w:rsidRPr="00020B26">
        <w:rPr>
          <w:rFonts w:eastAsia="Times New Roman"/>
          <w:b/>
          <w:color w:val="000000"/>
          <w:lang w:val="ru-RU" w:eastAsia="en-US"/>
        </w:rPr>
        <w:t>ВД</w:t>
      </w:r>
      <w:r w:rsidR="00CE4A18" w:rsidRPr="00CE4A18">
        <w:rPr>
          <w:rFonts w:eastAsia="Times New Roman"/>
          <w:color w:val="000000"/>
          <w:lang w:val="ru-RU" w:eastAsia="en-US"/>
        </w:rPr>
        <w:t xml:space="preserve">» - водоохранные зоны </w:t>
      </w:r>
      <w:r w:rsidR="00CE4A18" w:rsidRPr="00CE4A18">
        <w:rPr>
          <w:color w:val="000000"/>
          <w:lang w:val="ru-RU" w:eastAsia="en-US"/>
        </w:rPr>
        <w:t>рек и прудов</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В составе зон санитарной охраны водозаборов </w:t>
      </w:r>
      <w:r w:rsidR="0074179B">
        <w:rPr>
          <w:rFonts w:eastAsia="Times New Roman"/>
          <w:lang w:val="ru-RU" w:eastAsia="en-US"/>
        </w:rPr>
        <w:t xml:space="preserve">могут </w:t>
      </w:r>
      <w:r w:rsidRPr="007103F2">
        <w:rPr>
          <w:rFonts w:eastAsia="Times New Roman"/>
          <w:lang w:val="ru-RU" w:eastAsia="en-US"/>
        </w:rPr>
        <w:t>быть отображены следующие зоны:</w:t>
      </w:r>
    </w:p>
    <w:p w:rsidR="00CE4A18" w:rsidRPr="007103F2" w:rsidRDefault="000E6351" w:rsidP="00CE4A18">
      <w:pPr>
        <w:pStyle w:val="ad"/>
        <w:ind w:left="284" w:right="454"/>
        <w:jc w:val="both"/>
        <w:rPr>
          <w:rFonts w:eastAsia="Times New Roman"/>
          <w:lang w:val="ru-RU" w:eastAsia="en-US"/>
        </w:rPr>
      </w:pPr>
      <w:r w:rsidRPr="000E6351">
        <w:rPr>
          <w:rFonts w:eastAsia="Times New Roman"/>
          <w:sz w:val="28"/>
          <w:szCs w:val="28"/>
          <w:lang w:val="ru-RU" w:eastAsia="en-US"/>
        </w:rPr>
        <w:t>-</w:t>
      </w:r>
      <w:r>
        <w:rPr>
          <w:rFonts w:eastAsia="Times New Roman"/>
          <w:lang w:val="ru-RU" w:eastAsia="en-US"/>
        </w:rPr>
        <w:t xml:space="preserve">  </w:t>
      </w:r>
      <w:r w:rsidR="00CE4A18" w:rsidRPr="007103F2">
        <w:rPr>
          <w:rFonts w:eastAsia="Times New Roman"/>
          <w:lang w:val="ru-RU" w:eastAsia="en-US"/>
        </w:rPr>
        <w:t>зона «</w:t>
      </w:r>
      <w:r w:rsidR="00CE4A18" w:rsidRPr="00020B26">
        <w:rPr>
          <w:rFonts w:eastAsia="Times New Roman"/>
          <w:b/>
          <w:lang w:val="ru-RU" w:eastAsia="en-US"/>
        </w:rPr>
        <w:t>ВЗ-I</w:t>
      </w:r>
      <w:r w:rsidR="00CE4A18" w:rsidRPr="007103F2">
        <w:rPr>
          <w:rFonts w:eastAsia="Times New Roman"/>
          <w:lang w:val="ru-RU" w:eastAsia="en-US"/>
        </w:rPr>
        <w:t xml:space="preserve">» - I пояс санитарной охраны водозаборов; </w:t>
      </w:r>
    </w:p>
    <w:p w:rsidR="00CE4A18" w:rsidRPr="007103F2" w:rsidRDefault="000E6351" w:rsidP="00CE4A18">
      <w:pPr>
        <w:pStyle w:val="ad"/>
        <w:ind w:left="284" w:right="454"/>
        <w:jc w:val="both"/>
        <w:rPr>
          <w:rFonts w:eastAsia="Times New Roman"/>
          <w:lang w:val="ru-RU" w:eastAsia="en-US"/>
        </w:rPr>
      </w:pPr>
      <w:r w:rsidRPr="000E6351">
        <w:rPr>
          <w:rFonts w:eastAsia="Times New Roman"/>
          <w:sz w:val="28"/>
          <w:szCs w:val="28"/>
          <w:lang w:val="ru-RU" w:eastAsia="en-US"/>
        </w:rPr>
        <w:t xml:space="preserve">- </w:t>
      </w:r>
      <w:r>
        <w:rPr>
          <w:rFonts w:eastAsia="Times New Roman"/>
          <w:lang w:val="ru-RU" w:eastAsia="en-US"/>
        </w:rPr>
        <w:t xml:space="preserve"> </w:t>
      </w:r>
      <w:r w:rsidR="00CE4A18" w:rsidRPr="007103F2">
        <w:rPr>
          <w:rFonts w:eastAsia="Times New Roman"/>
          <w:lang w:val="ru-RU" w:eastAsia="en-US"/>
        </w:rPr>
        <w:t>зона «</w:t>
      </w:r>
      <w:r w:rsidR="00CE4A18" w:rsidRPr="00020B26">
        <w:rPr>
          <w:rFonts w:eastAsia="Times New Roman"/>
          <w:b/>
          <w:lang w:val="ru-RU" w:eastAsia="en-US"/>
        </w:rPr>
        <w:t>ВЗ-II</w:t>
      </w:r>
      <w:r w:rsidR="00CE4A18" w:rsidRPr="007103F2">
        <w:rPr>
          <w:rFonts w:eastAsia="Times New Roman"/>
          <w:lang w:val="ru-RU" w:eastAsia="en-US"/>
        </w:rPr>
        <w:t>» - II пояс санитарной охраны водозаборов;</w:t>
      </w:r>
    </w:p>
    <w:p w:rsidR="00CE4A18" w:rsidRPr="007103F2" w:rsidRDefault="000E6351" w:rsidP="00CE4A18">
      <w:pPr>
        <w:pStyle w:val="ad"/>
        <w:ind w:left="284" w:right="454"/>
        <w:jc w:val="both"/>
        <w:rPr>
          <w:rFonts w:eastAsia="Times New Roman"/>
          <w:lang w:val="ru-RU" w:eastAsia="en-US"/>
        </w:rPr>
      </w:pPr>
      <w:r w:rsidRPr="000E6351">
        <w:rPr>
          <w:rFonts w:eastAsia="Times New Roman"/>
          <w:sz w:val="28"/>
          <w:szCs w:val="28"/>
          <w:lang w:val="ru-RU" w:eastAsia="en-US"/>
        </w:rPr>
        <w:lastRenderedPageBreak/>
        <w:t>-</w:t>
      </w:r>
      <w:r>
        <w:rPr>
          <w:rFonts w:eastAsia="Times New Roman"/>
          <w:lang w:val="ru-RU" w:eastAsia="en-US"/>
        </w:rPr>
        <w:t xml:space="preserve">  </w:t>
      </w:r>
      <w:r w:rsidR="00CE4A18" w:rsidRPr="007103F2">
        <w:rPr>
          <w:rFonts w:eastAsia="Times New Roman"/>
          <w:lang w:val="ru-RU" w:eastAsia="en-US"/>
        </w:rPr>
        <w:t>зона «</w:t>
      </w:r>
      <w:r w:rsidR="00CE4A18" w:rsidRPr="00020B26">
        <w:rPr>
          <w:rFonts w:eastAsia="Times New Roman"/>
          <w:b/>
          <w:lang w:val="ru-RU" w:eastAsia="en-US"/>
        </w:rPr>
        <w:t>ВЗ-III</w:t>
      </w:r>
      <w:r w:rsidR="00CE4A18"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F847FE">
        <w:rPr>
          <w:rFonts w:eastAsia="Times New Roman"/>
          <w:lang w:val="ru-RU" w:eastAsia="en-US"/>
        </w:rPr>
        <w:t>Новонадеждинский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естественных ландшафтов и озелененных территорий, входящих в структуру природного комплекса, </w:t>
      </w:r>
      <w:r w:rsidR="0074179B">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0E6351" w:rsidP="00CE4A18">
      <w:pPr>
        <w:pStyle w:val="ad"/>
        <w:ind w:left="284" w:right="454"/>
        <w:jc w:val="both"/>
        <w:rPr>
          <w:color w:val="000000"/>
          <w:lang w:val="ru-RU" w:eastAsia="en-US"/>
        </w:rPr>
      </w:pPr>
      <w:r w:rsidRPr="000E6351">
        <w:rPr>
          <w:rFonts w:eastAsia="Times New Roman"/>
          <w:color w:val="000000"/>
          <w:sz w:val="28"/>
          <w:szCs w:val="28"/>
          <w:lang w:val="ru-RU" w:eastAsia="en-US"/>
        </w:rPr>
        <w:t>-</w:t>
      </w:r>
      <w:r>
        <w:rPr>
          <w:rFonts w:eastAsia="Times New Roman"/>
          <w:color w:val="000000"/>
          <w:lang w:val="ru-RU" w:eastAsia="en-US"/>
        </w:rPr>
        <w:t xml:space="preserve">  </w:t>
      </w:r>
      <w:r w:rsidR="00CE4A18" w:rsidRPr="00CE4A18">
        <w:rPr>
          <w:rFonts w:eastAsia="Times New Roman"/>
          <w:color w:val="000000"/>
          <w:lang w:val="ru-RU" w:eastAsia="en-US"/>
        </w:rPr>
        <w:t>зона «</w:t>
      </w:r>
      <w:r w:rsidR="00CE4A18" w:rsidRPr="00020B26">
        <w:rPr>
          <w:rFonts w:eastAsia="Times New Roman"/>
          <w:b/>
          <w:color w:val="000000"/>
          <w:lang w:val="ru-RU" w:eastAsia="en-US"/>
        </w:rPr>
        <w:t>РО</w:t>
      </w:r>
      <w:r w:rsidR="00CE4A18" w:rsidRPr="00CE4A18">
        <w:rPr>
          <w:rFonts w:eastAsia="Times New Roman"/>
          <w:color w:val="000000"/>
          <w:lang w:val="ru-RU" w:eastAsia="en-US"/>
        </w:rPr>
        <w:t>» - рекреационно-оздоровительная зона.</w:t>
      </w:r>
    </w:p>
    <w:p w:rsidR="00CE4A18" w:rsidRPr="00CE4A18" w:rsidRDefault="000E6351" w:rsidP="00CE4A18">
      <w:pPr>
        <w:pStyle w:val="ad"/>
        <w:ind w:left="284" w:right="454"/>
        <w:jc w:val="both"/>
        <w:rPr>
          <w:rFonts w:eastAsia="Times New Roman"/>
          <w:color w:val="000000"/>
          <w:lang w:val="ru-RU" w:eastAsia="en-US"/>
        </w:rPr>
      </w:pPr>
      <w:r w:rsidRPr="000E6351">
        <w:rPr>
          <w:rFonts w:eastAsia="Times New Roman"/>
          <w:color w:val="000000"/>
          <w:sz w:val="28"/>
          <w:szCs w:val="28"/>
          <w:lang w:val="ru-RU" w:eastAsia="en-US"/>
        </w:rPr>
        <w:t>-</w:t>
      </w:r>
      <w:r>
        <w:rPr>
          <w:rFonts w:eastAsia="Times New Roman"/>
          <w:color w:val="000000"/>
          <w:lang w:val="ru-RU" w:eastAsia="en-US"/>
        </w:rPr>
        <w:t xml:space="preserve">  </w:t>
      </w:r>
      <w:r w:rsidR="00CE4A18" w:rsidRPr="00CE4A18">
        <w:rPr>
          <w:rFonts w:eastAsia="Times New Roman"/>
          <w:color w:val="000000"/>
          <w:lang w:val="ru-RU" w:eastAsia="en-US"/>
        </w:rPr>
        <w:t>зона «</w:t>
      </w:r>
      <w:r w:rsidR="00CE4A18" w:rsidRPr="00020B26">
        <w:rPr>
          <w:rFonts w:eastAsia="Times New Roman"/>
          <w:b/>
          <w:color w:val="000000"/>
          <w:lang w:val="ru-RU" w:eastAsia="en-US"/>
        </w:rPr>
        <w:t>ПЗ</w:t>
      </w:r>
      <w:r w:rsidR="00CE4A18" w:rsidRPr="00CE4A18">
        <w:rPr>
          <w:rFonts w:eastAsia="Times New Roman"/>
          <w:color w:val="000000"/>
          <w:lang w:val="ru-RU" w:eastAsia="en-US"/>
        </w:rPr>
        <w:t>» - зона зеленых насаждений общего пользования.</w:t>
      </w:r>
    </w:p>
    <w:p w:rsidR="00CE4A18" w:rsidRPr="00CE4A18" w:rsidRDefault="000E6351" w:rsidP="00CE4A18">
      <w:pPr>
        <w:pStyle w:val="ad"/>
        <w:ind w:left="284" w:right="454"/>
        <w:jc w:val="both"/>
        <w:rPr>
          <w:rFonts w:eastAsia="Times New Roman"/>
          <w:color w:val="000000"/>
          <w:lang w:val="ru-RU" w:eastAsia="en-US"/>
        </w:rPr>
      </w:pPr>
      <w:r w:rsidRPr="000E6351">
        <w:rPr>
          <w:rFonts w:eastAsia="Times New Roman"/>
          <w:color w:val="000000"/>
          <w:sz w:val="28"/>
          <w:szCs w:val="28"/>
          <w:lang w:val="ru-RU" w:eastAsia="en-US"/>
        </w:rPr>
        <w:t xml:space="preserve">- </w:t>
      </w:r>
      <w:r>
        <w:rPr>
          <w:rFonts w:eastAsia="Times New Roman"/>
          <w:color w:val="000000"/>
          <w:lang w:val="ru-RU" w:eastAsia="en-US"/>
        </w:rPr>
        <w:t xml:space="preserve"> </w:t>
      </w:r>
      <w:r w:rsidR="00CE4A18" w:rsidRPr="00CE4A18">
        <w:rPr>
          <w:rFonts w:eastAsia="Times New Roman"/>
          <w:color w:val="000000"/>
          <w:lang w:val="ru-RU" w:eastAsia="en-US"/>
        </w:rPr>
        <w:t>зона «</w:t>
      </w:r>
      <w:r w:rsidR="00CE4A18" w:rsidRPr="00020B26">
        <w:rPr>
          <w:rFonts w:eastAsia="Times New Roman"/>
          <w:b/>
          <w:color w:val="000000"/>
          <w:lang w:val="ru-RU" w:eastAsia="en-US"/>
        </w:rPr>
        <w:t>ЛП</w:t>
      </w:r>
      <w:r w:rsidR="00CE4A18"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ограничений от техногенных динамических источников </w:t>
      </w:r>
      <w:r w:rsidR="0074179B">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0E6351" w:rsidP="00CE4A18">
      <w:pPr>
        <w:pStyle w:val="ad"/>
        <w:ind w:left="284" w:right="454"/>
        <w:jc w:val="both"/>
        <w:rPr>
          <w:rFonts w:eastAsia="Times New Roman"/>
          <w:color w:val="000000"/>
          <w:lang w:val="ru-RU" w:eastAsia="en-US"/>
        </w:rPr>
      </w:pPr>
      <w:r w:rsidRPr="000E6351">
        <w:rPr>
          <w:rFonts w:eastAsia="Times New Roman"/>
          <w:color w:val="000000"/>
          <w:sz w:val="28"/>
          <w:szCs w:val="28"/>
          <w:lang w:val="ru-RU" w:eastAsia="en-US"/>
        </w:rPr>
        <w:t>-</w:t>
      </w:r>
      <w:r>
        <w:rPr>
          <w:rFonts w:eastAsia="Times New Roman"/>
          <w:color w:val="000000"/>
          <w:lang w:val="ru-RU" w:eastAsia="en-US"/>
        </w:rPr>
        <w:t xml:space="preserve"> </w:t>
      </w:r>
      <w:r w:rsidR="00CE4A18" w:rsidRPr="00CE4A18">
        <w:rPr>
          <w:rFonts w:eastAsia="Times New Roman"/>
          <w:color w:val="000000"/>
          <w:lang w:val="ru-RU" w:eastAsia="en-US"/>
        </w:rPr>
        <w:t>зона «</w:t>
      </w:r>
      <w:r w:rsidR="00CE4A18" w:rsidRPr="00020B26">
        <w:rPr>
          <w:rFonts w:eastAsia="Times New Roman"/>
          <w:b/>
          <w:color w:val="000000"/>
          <w:lang w:val="ru-RU" w:eastAsia="en-US"/>
        </w:rPr>
        <w:t>АВ</w:t>
      </w:r>
      <w:r w:rsidR="00CE4A18" w:rsidRPr="00CE4A18">
        <w:rPr>
          <w:rFonts w:eastAsia="Times New Roman"/>
          <w:color w:val="000000"/>
          <w:lang w:val="ru-RU" w:eastAsia="en-US"/>
        </w:rPr>
        <w:t xml:space="preserve">» - акустической вредности от </w:t>
      </w:r>
      <w:r w:rsidR="00CE4A18" w:rsidRPr="00CE4A18">
        <w:rPr>
          <w:color w:val="000000"/>
          <w:lang w:val="ru-RU" w:eastAsia="en-US"/>
        </w:rPr>
        <w:t xml:space="preserve">внутри </w:t>
      </w:r>
      <w:r w:rsidR="00CE4A18"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w:t>
      </w:r>
      <w:r w:rsidR="0074179B">
        <w:rPr>
          <w:rFonts w:eastAsia="Times New Roman"/>
          <w:color w:val="000000"/>
          <w:lang w:val="ru-RU" w:eastAsia="en-US"/>
        </w:rPr>
        <w:t xml:space="preserve"> могут быть  </w:t>
      </w:r>
      <w:r w:rsidRPr="00CE4A18">
        <w:rPr>
          <w:rFonts w:eastAsia="Times New Roman"/>
          <w:color w:val="000000"/>
          <w:lang w:val="ru-RU" w:eastAsia="en-US"/>
        </w:rPr>
        <w:t>отображены следующие зоны:</w:t>
      </w:r>
    </w:p>
    <w:p w:rsidR="00CE4A18" w:rsidRPr="00CE4A18" w:rsidRDefault="000E6351" w:rsidP="00CE4A18">
      <w:pPr>
        <w:pStyle w:val="ad"/>
        <w:ind w:left="284" w:right="454"/>
        <w:jc w:val="both"/>
        <w:rPr>
          <w:rFonts w:eastAsia="Times New Roman"/>
          <w:color w:val="000000"/>
          <w:lang w:val="ru-RU" w:eastAsia="en-US"/>
        </w:rPr>
      </w:pPr>
      <w:r w:rsidRPr="000E6351">
        <w:rPr>
          <w:rFonts w:eastAsia="Times New Roman"/>
          <w:color w:val="000000"/>
          <w:sz w:val="28"/>
          <w:szCs w:val="28"/>
          <w:lang w:val="ru-RU" w:eastAsia="en-US"/>
        </w:rPr>
        <w:t>-</w:t>
      </w:r>
      <w:r>
        <w:rPr>
          <w:rFonts w:eastAsia="Times New Roman"/>
          <w:color w:val="000000"/>
          <w:lang w:val="ru-RU" w:eastAsia="en-US"/>
        </w:rPr>
        <w:t xml:space="preserve">  </w:t>
      </w:r>
      <w:r w:rsidR="00CE4A18" w:rsidRPr="002F5617">
        <w:rPr>
          <w:rFonts w:eastAsia="Times New Roman"/>
          <w:color w:val="000000"/>
          <w:lang w:val="ru-RU" w:eastAsia="en-US"/>
        </w:rPr>
        <w:t>зона «</w:t>
      </w:r>
      <w:r w:rsidR="00CE4A18" w:rsidRPr="002F5617">
        <w:rPr>
          <w:rFonts w:eastAsia="Times New Roman"/>
          <w:b/>
          <w:color w:val="000000"/>
          <w:lang w:val="ru-RU" w:eastAsia="en-US"/>
        </w:rPr>
        <w:t>СЗ-О</w:t>
      </w:r>
      <w:r w:rsidR="00CE4A18" w:rsidRPr="002F5617">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0E6351" w:rsidP="00CE4A18">
      <w:pPr>
        <w:pStyle w:val="ad"/>
        <w:ind w:left="284" w:right="454"/>
        <w:jc w:val="both"/>
        <w:rPr>
          <w:rFonts w:eastAsia="Times New Roman"/>
          <w:color w:val="000000"/>
          <w:lang w:val="ru-RU" w:eastAsia="en-US"/>
        </w:rPr>
      </w:pPr>
      <w:r w:rsidRPr="000E6351">
        <w:rPr>
          <w:rFonts w:eastAsia="Times New Roman"/>
          <w:color w:val="000000"/>
          <w:sz w:val="28"/>
          <w:szCs w:val="28"/>
          <w:lang w:val="ru-RU" w:eastAsia="en-US"/>
        </w:rPr>
        <w:t>-</w:t>
      </w:r>
      <w:r>
        <w:rPr>
          <w:rFonts w:eastAsia="Times New Roman"/>
          <w:color w:val="000000"/>
          <w:lang w:val="ru-RU" w:eastAsia="en-US"/>
        </w:rPr>
        <w:t xml:space="preserve">  </w:t>
      </w:r>
      <w:r w:rsidR="00CE4A18" w:rsidRPr="00CE4A18">
        <w:rPr>
          <w:rFonts w:eastAsia="Times New Roman"/>
          <w:color w:val="000000"/>
          <w:lang w:val="ru-RU" w:eastAsia="en-US"/>
        </w:rPr>
        <w:t>зона «</w:t>
      </w:r>
      <w:r w:rsidR="00CE4A18" w:rsidRPr="00020B26">
        <w:rPr>
          <w:rFonts w:eastAsia="Times New Roman"/>
          <w:b/>
          <w:color w:val="000000"/>
          <w:lang w:val="ru-RU" w:eastAsia="en-US"/>
        </w:rPr>
        <w:t>СЗ-Э</w:t>
      </w:r>
      <w:r w:rsidR="00CE4A18"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0E6351" w:rsidP="00CE4A18">
      <w:pPr>
        <w:pStyle w:val="ad"/>
        <w:ind w:left="284" w:right="454"/>
        <w:jc w:val="both"/>
        <w:rPr>
          <w:rFonts w:eastAsia="Times New Roman"/>
          <w:color w:val="000000"/>
          <w:lang w:val="ru-RU" w:eastAsia="en-US"/>
        </w:rPr>
      </w:pPr>
      <w:r w:rsidRPr="000E6351">
        <w:rPr>
          <w:color w:val="000000"/>
          <w:sz w:val="28"/>
          <w:szCs w:val="28"/>
          <w:lang w:val="ru-RU" w:eastAsia="en-US"/>
        </w:rPr>
        <w:t>-</w:t>
      </w:r>
      <w:r>
        <w:rPr>
          <w:color w:val="000000"/>
          <w:lang w:val="ru-RU" w:eastAsia="en-US"/>
        </w:rPr>
        <w:t xml:space="preserve">  </w:t>
      </w:r>
      <w:r w:rsidR="00CE4A18" w:rsidRPr="00A56185">
        <w:rPr>
          <w:color w:val="000000"/>
          <w:lang w:val="ru-RU" w:eastAsia="en-US"/>
        </w:rPr>
        <w:t>з</w:t>
      </w:r>
      <w:r w:rsidR="00CE4A18" w:rsidRPr="00A56185">
        <w:rPr>
          <w:rFonts w:eastAsia="Times New Roman"/>
          <w:color w:val="000000"/>
          <w:lang w:val="ru-RU" w:eastAsia="en-US"/>
        </w:rPr>
        <w:t>она «</w:t>
      </w:r>
      <w:r w:rsidR="00CE4A18" w:rsidRPr="00A56185">
        <w:rPr>
          <w:rFonts w:eastAsia="Times New Roman"/>
          <w:b/>
          <w:color w:val="000000"/>
          <w:lang w:val="ru-RU" w:eastAsia="en-US"/>
        </w:rPr>
        <w:t>СЗ-К</w:t>
      </w:r>
      <w:r w:rsidR="00CE4A18" w:rsidRPr="00A56185">
        <w:rPr>
          <w:rFonts w:eastAsia="Times New Roman"/>
          <w:color w:val="000000"/>
          <w:lang w:val="ru-RU" w:eastAsia="en-US"/>
        </w:rPr>
        <w:t>» - санитарно-защитная зона от кладбищ.</w:t>
      </w:r>
    </w:p>
    <w:p w:rsidR="00CE4A18" w:rsidRPr="00CE4A18" w:rsidRDefault="000E6351" w:rsidP="00CE4A18">
      <w:pPr>
        <w:pStyle w:val="ad"/>
        <w:ind w:left="284" w:right="454"/>
        <w:jc w:val="both"/>
        <w:rPr>
          <w:rFonts w:eastAsia="Times New Roman"/>
          <w:color w:val="000000"/>
          <w:lang w:val="ru-RU" w:eastAsia="en-US"/>
        </w:rPr>
      </w:pPr>
      <w:r w:rsidRPr="000E6351">
        <w:rPr>
          <w:color w:val="000000"/>
          <w:sz w:val="28"/>
          <w:szCs w:val="28"/>
          <w:lang w:val="ru-RU" w:eastAsia="en-US"/>
        </w:rPr>
        <w:t>-</w:t>
      </w:r>
      <w:r>
        <w:rPr>
          <w:color w:val="000000"/>
          <w:lang w:val="ru-RU" w:eastAsia="en-US"/>
        </w:rPr>
        <w:t xml:space="preserve">  </w:t>
      </w:r>
      <w:r w:rsidR="00CE4A18" w:rsidRPr="00CE4A18">
        <w:rPr>
          <w:color w:val="000000"/>
          <w:lang w:val="ru-RU" w:eastAsia="en-US"/>
        </w:rPr>
        <w:t>з</w:t>
      </w:r>
      <w:r w:rsidR="00CE4A18" w:rsidRPr="00CE4A18">
        <w:rPr>
          <w:rFonts w:eastAsia="Times New Roman"/>
          <w:color w:val="000000"/>
          <w:lang w:val="ru-RU" w:eastAsia="en-US"/>
        </w:rPr>
        <w:t>она «</w:t>
      </w:r>
      <w:r w:rsidR="00CE4A18" w:rsidRPr="00020B26">
        <w:rPr>
          <w:rFonts w:eastAsia="Times New Roman"/>
          <w:b/>
          <w:color w:val="000000"/>
          <w:lang w:val="ru-RU" w:eastAsia="en-US"/>
        </w:rPr>
        <w:t>СЗ-П</w:t>
      </w:r>
      <w:r w:rsidR="00CE4A18" w:rsidRPr="00CE4A18">
        <w:rPr>
          <w:rFonts w:eastAsia="Times New Roman"/>
          <w:color w:val="000000"/>
          <w:lang w:val="ru-RU" w:eastAsia="en-US"/>
        </w:rPr>
        <w:t>» - санитарные полосы отчуждения от продуктопроводов, коммуникаций.</w:t>
      </w:r>
    </w:p>
    <w:p w:rsidR="00CE4A18" w:rsidRDefault="000E6351" w:rsidP="00CE4A18">
      <w:pPr>
        <w:pStyle w:val="ad"/>
        <w:ind w:left="284" w:right="454"/>
        <w:jc w:val="both"/>
        <w:rPr>
          <w:rFonts w:eastAsia="Times New Roman"/>
          <w:color w:val="000000"/>
          <w:lang w:val="ru-RU" w:eastAsia="en-US"/>
        </w:rPr>
      </w:pPr>
      <w:r w:rsidRPr="000E6351">
        <w:rPr>
          <w:color w:val="000000"/>
          <w:sz w:val="28"/>
          <w:szCs w:val="28"/>
          <w:lang w:val="ru-RU" w:eastAsia="en-US"/>
        </w:rPr>
        <w:t xml:space="preserve">- </w:t>
      </w:r>
      <w:r>
        <w:rPr>
          <w:color w:val="000000"/>
          <w:lang w:val="ru-RU" w:eastAsia="en-US"/>
        </w:rPr>
        <w:t xml:space="preserve"> </w:t>
      </w:r>
      <w:r w:rsidR="00CE4A18" w:rsidRPr="00CE4A18">
        <w:rPr>
          <w:color w:val="000000"/>
          <w:lang w:val="ru-RU" w:eastAsia="en-US"/>
        </w:rPr>
        <w:t>з</w:t>
      </w:r>
      <w:r w:rsidR="00CE4A18" w:rsidRPr="00CE4A18">
        <w:rPr>
          <w:rFonts w:eastAsia="Times New Roman"/>
          <w:color w:val="000000"/>
          <w:lang w:val="ru-RU" w:eastAsia="en-US"/>
        </w:rPr>
        <w:t>она «</w:t>
      </w:r>
      <w:r w:rsidR="00CE4A18" w:rsidRPr="00020B26">
        <w:rPr>
          <w:rFonts w:eastAsia="Times New Roman"/>
          <w:b/>
          <w:color w:val="000000"/>
          <w:lang w:val="ru-RU" w:eastAsia="en-US"/>
        </w:rPr>
        <w:t>СЗ-</w:t>
      </w:r>
      <w:r w:rsidR="00CE4A18" w:rsidRPr="00020B26">
        <w:rPr>
          <w:b/>
          <w:color w:val="000000"/>
          <w:lang w:val="ru-RU" w:eastAsia="en-US"/>
        </w:rPr>
        <w:t>СХ</w:t>
      </w:r>
      <w:r w:rsidR="00CE4A18" w:rsidRPr="00CE4A18">
        <w:rPr>
          <w:rFonts w:eastAsia="Times New Roman"/>
          <w:color w:val="000000"/>
          <w:lang w:val="ru-RU" w:eastAsia="en-US"/>
        </w:rPr>
        <w:t>» - санитарно-защитная зона от</w:t>
      </w:r>
      <w:r w:rsidR="00CE4A18" w:rsidRPr="00CE4A18">
        <w:rPr>
          <w:color w:val="000000"/>
          <w:lang w:val="ru-RU" w:eastAsia="en-US"/>
        </w:rPr>
        <w:t xml:space="preserve"> объектов сельскохозяйственного назначения</w:t>
      </w:r>
      <w:r w:rsidR="00CE4A18" w:rsidRPr="00CE4A18">
        <w:rPr>
          <w:rFonts w:eastAsia="Times New Roman"/>
          <w:color w:val="000000"/>
          <w:lang w:val="ru-RU" w:eastAsia="en-US"/>
        </w:rPr>
        <w:t>.</w:t>
      </w:r>
    </w:p>
    <w:p w:rsidR="009755D5" w:rsidRDefault="009755D5" w:rsidP="00CE4A18">
      <w:pPr>
        <w:pStyle w:val="ad"/>
        <w:ind w:left="284" w:right="454"/>
        <w:jc w:val="both"/>
        <w:rPr>
          <w:rFonts w:eastAsia="Times New Roman"/>
          <w:color w:val="000000"/>
          <w:lang w:val="ru-RU" w:eastAsia="en-US"/>
        </w:rPr>
      </w:pPr>
    </w:p>
    <w:p w:rsidR="009755D5" w:rsidRPr="00145B89" w:rsidRDefault="009755D5" w:rsidP="009755D5">
      <w:pPr>
        <w:pStyle w:val="ad"/>
        <w:ind w:left="284" w:right="454"/>
        <w:jc w:val="both"/>
        <w:rPr>
          <w:rFonts w:eastAsia="Times New Roman"/>
          <w:b/>
          <w:color w:val="000000"/>
          <w:lang w:val="ru-RU" w:eastAsia="en-US"/>
        </w:rPr>
      </w:pPr>
      <w:r w:rsidRPr="00145B89">
        <w:rPr>
          <w:rFonts w:eastAsia="Times New Roman"/>
          <w:b/>
          <w:color w:val="000000"/>
          <w:lang w:val="ru-RU" w:eastAsia="en-US"/>
        </w:rPr>
        <w:t>6. Зона запрещения нового строительства.</w:t>
      </w:r>
    </w:p>
    <w:p w:rsidR="009755D5" w:rsidRDefault="009755D5" w:rsidP="009755D5">
      <w:pPr>
        <w:pStyle w:val="ad"/>
        <w:ind w:left="284" w:right="454"/>
        <w:jc w:val="both"/>
        <w:rPr>
          <w:rFonts w:eastAsia="Times New Roman"/>
          <w:color w:val="000000"/>
          <w:lang w:val="ru-RU" w:eastAsia="en-US"/>
        </w:rPr>
      </w:pPr>
      <w:r w:rsidRPr="00145B89">
        <w:rPr>
          <w:rFonts w:eastAsia="Times New Roman"/>
          <w:color w:val="000000"/>
          <w:lang w:val="ru-RU" w:eastAsia="en-US"/>
        </w:rPr>
        <w:t xml:space="preserve">    В составе зоны запрещения  нового строительства может быть отображена следующая зона </w:t>
      </w:r>
      <w:r w:rsidRPr="00742E69">
        <w:rPr>
          <w:rFonts w:eastAsia="Times New Roman"/>
          <w:color w:val="000000"/>
          <w:sz w:val="28"/>
          <w:szCs w:val="28"/>
          <w:lang w:val="ru-RU" w:eastAsia="en-US"/>
        </w:rPr>
        <w:t>-</w:t>
      </w:r>
      <w:r w:rsidRPr="00145B89">
        <w:rPr>
          <w:rFonts w:eastAsia="Times New Roman"/>
          <w:color w:val="000000"/>
          <w:lang w:val="ru-RU" w:eastAsia="en-US"/>
        </w:rPr>
        <w:t xml:space="preserve">  «</w:t>
      </w:r>
      <w:r w:rsidRPr="00145B89">
        <w:rPr>
          <w:rFonts w:eastAsia="Times New Roman"/>
          <w:b/>
          <w:color w:val="000000"/>
          <w:lang w:val="ru-RU" w:eastAsia="en-US"/>
        </w:rPr>
        <w:t>ЗНС</w:t>
      </w:r>
      <w:r w:rsidRPr="00145B89">
        <w:rPr>
          <w:rFonts w:eastAsia="Times New Roman"/>
          <w:color w:val="000000"/>
          <w:lang w:val="ru-RU" w:eastAsia="en-US"/>
        </w:rPr>
        <w:t>» - зона запрещения нового строительства по различным требованиям;</w:t>
      </w:r>
    </w:p>
    <w:p w:rsidR="009755D5" w:rsidRDefault="009755D5" w:rsidP="009755D5">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F847FE">
        <w:rPr>
          <w:b/>
          <w:color w:val="000000"/>
          <w:lang w:val="ru-RU" w:eastAsia="en-US"/>
        </w:rPr>
        <w:t>Новонадеждинский</w:t>
      </w:r>
      <w:r w:rsidRPr="00670A37">
        <w:rPr>
          <w:b/>
          <w:color w:val="000000"/>
          <w:lang w:val="ru-RU" w:eastAsia="en-US"/>
        </w:rPr>
        <w:t xml:space="preserve"> </w:t>
      </w:r>
      <w:r w:rsidR="00670A37" w:rsidRPr="00670A37">
        <w:rPr>
          <w:b/>
          <w:color w:val="000000"/>
          <w:lang w:val="ru-RU" w:eastAsia="en-US"/>
        </w:rPr>
        <w:t>сельсовет</w:t>
      </w:r>
    </w:p>
    <w:p w:rsidR="00596EB2" w:rsidRPr="00AB187E" w:rsidRDefault="00AB187E" w:rsidP="00AB187E">
      <w:pPr>
        <w:pStyle w:val="ad"/>
        <w:ind w:left="284" w:right="288"/>
        <w:jc w:val="center"/>
        <w:rPr>
          <w:color w:val="000000"/>
          <w:lang w:val="ru-RU" w:eastAsia="en-US"/>
        </w:rPr>
      </w:pPr>
      <w:r w:rsidRPr="00AB187E">
        <w:rPr>
          <w:color w:val="000000"/>
          <w:lang w:val="ru-RU" w:eastAsia="en-US"/>
        </w:rPr>
        <w:t xml:space="preserve">                                                            </w:t>
      </w:r>
      <w:r>
        <w:rPr>
          <w:color w:val="000000"/>
          <w:lang w:val="ru-RU" w:eastAsia="en-US"/>
        </w:rPr>
        <w:t xml:space="preserve">                                                                                     </w:t>
      </w:r>
      <w:r w:rsidRPr="00AB187E">
        <w:rPr>
          <w:color w:val="000000"/>
          <w:lang w:val="ru-RU" w:eastAsia="en-US"/>
        </w:rPr>
        <w:t xml:space="preserve"> таблица 1</w:t>
      </w:r>
    </w:p>
    <w:tbl>
      <w:tblPr>
        <w:tblpPr w:leftFromText="180" w:rightFromText="180" w:vertAnchor="text" w:tblpY="1"/>
        <w:tblOverlap w:val="neve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9"/>
        <w:gridCol w:w="2711"/>
        <w:gridCol w:w="2987"/>
        <w:gridCol w:w="2034"/>
        <w:gridCol w:w="1745"/>
      </w:tblGrid>
      <w:tr w:rsidR="00346D96" w:rsidRPr="00E37D83" w:rsidTr="00293628">
        <w:trPr>
          <w:trHeight w:val="1015"/>
        </w:trPr>
        <w:tc>
          <w:tcPr>
            <w:tcW w:w="559" w:type="dxa"/>
            <w:shd w:val="clear" w:color="auto" w:fill="auto"/>
            <w:vAlign w:val="center"/>
          </w:tcPr>
          <w:p w:rsidR="00346D96" w:rsidRPr="00E37D83" w:rsidRDefault="00346D96" w:rsidP="00293628">
            <w:r w:rsidRPr="00E37D83">
              <w:t>№ п/п</w:t>
            </w:r>
          </w:p>
        </w:tc>
        <w:tc>
          <w:tcPr>
            <w:tcW w:w="2711" w:type="dxa"/>
            <w:shd w:val="clear" w:color="auto" w:fill="auto"/>
            <w:vAlign w:val="center"/>
          </w:tcPr>
          <w:p w:rsidR="00346D96" w:rsidRPr="00E37D83" w:rsidRDefault="00346D96" w:rsidP="00293628">
            <w:pPr>
              <w:rPr>
                <w:sz w:val="28"/>
              </w:rPr>
            </w:pPr>
            <w:r w:rsidRPr="00E37D83">
              <w:rPr>
                <w:sz w:val="28"/>
              </w:rPr>
              <w:t>Наименование населенного пункта</w:t>
            </w:r>
          </w:p>
        </w:tc>
        <w:tc>
          <w:tcPr>
            <w:tcW w:w="2987" w:type="dxa"/>
            <w:shd w:val="clear" w:color="auto" w:fill="auto"/>
            <w:vAlign w:val="center"/>
          </w:tcPr>
          <w:p w:rsidR="00346D96" w:rsidRPr="00E37D83" w:rsidRDefault="00346D96" w:rsidP="00293628">
            <w:pPr>
              <w:rPr>
                <w:sz w:val="28"/>
              </w:rPr>
            </w:pPr>
            <w:r w:rsidRPr="00E37D83">
              <w:rPr>
                <w:sz w:val="28"/>
              </w:rPr>
              <w:t>Производственная</w:t>
            </w:r>
          </w:p>
          <w:p w:rsidR="00346D96" w:rsidRPr="00E37D83" w:rsidRDefault="00346D96" w:rsidP="00293628">
            <w:pPr>
              <w:rPr>
                <w:sz w:val="28"/>
              </w:rPr>
            </w:pPr>
            <w:r w:rsidRPr="00E37D83">
              <w:rPr>
                <w:sz w:val="28"/>
              </w:rPr>
              <w:t>структура</w:t>
            </w:r>
          </w:p>
        </w:tc>
        <w:tc>
          <w:tcPr>
            <w:tcW w:w="2034" w:type="dxa"/>
            <w:shd w:val="clear" w:color="auto" w:fill="auto"/>
            <w:vAlign w:val="center"/>
          </w:tcPr>
          <w:p w:rsidR="00346D96" w:rsidRPr="00346D96" w:rsidRDefault="00346D96" w:rsidP="00293628">
            <w:pPr>
              <w:ind w:left="-57"/>
              <w:jc w:val="center"/>
              <w:rPr>
                <w:sz w:val="24"/>
                <w:szCs w:val="24"/>
              </w:rPr>
            </w:pPr>
            <w:r w:rsidRPr="00346D96">
              <w:rPr>
                <w:sz w:val="24"/>
                <w:szCs w:val="24"/>
              </w:rPr>
              <w:t>Размер СЗЗ</w:t>
            </w:r>
          </w:p>
          <w:p w:rsidR="00346D96" w:rsidRPr="00E37D83" w:rsidRDefault="00346D96" w:rsidP="00293628">
            <w:pPr>
              <w:pStyle w:val="ConsPlusTitle"/>
              <w:widowControl/>
              <w:ind w:left="-57"/>
              <w:jc w:val="center"/>
              <w:rPr>
                <w:rFonts w:ascii="Times New Roman" w:hAnsi="Times New Roman" w:cs="Times New Roman"/>
                <w:b w:val="0"/>
                <w:sz w:val="28"/>
              </w:rPr>
            </w:pPr>
            <w:r w:rsidRPr="00346D9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346D96">
                <w:rPr>
                  <w:rFonts w:ascii="Times New Roman" w:hAnsi="Times New Roman" w:cs="Times New Roman"/>
                  <w:b w:val="0"/>
                  <w:sz w:val="24"/>
                  <w:szCs w:val="24"/>
                </w:rPr>
                <w:t>03, м</w:t>
              </w:r>
            </w:smartTag>
          </w:p>
        </w:tc>
        <w:tc>
          <w:tcPr>
            <w:tcW w:w="1745" w:type="dxa"/>
            <w:shd w:val="clear" w:color="auto" w:fill="auto"/>
            <w:vAlign w:val="center"/>
          </w:tcPr>
          <w:p w:rsidR="00346D96" w:rsidRPr="00E37D83" w:rsidRDefault="00346D96" w:rsidP="00293628">
            <w:pPr>
              <w:ind w:hanging="119"/>
              <w:jc w:val="center"/>
              <w:rPr>
                <w:sz w:val="24"/>
              </w:rPr>
            </w:pPr>
            <w:r w:rsidRPr="00E37D83">
              <w:rPr>
                <w:sz w:val="24"/>
              </w:rPr>
              <w:t>Основание для</w:t>
            </w:r>
          </w:p>
          <w:p w:rsidR="00346D96" w:rsidRPr="00E37D83" w:rsidRDefault="00346D96" w:rsidP="00293628">
            <w:pPr>
              <w:ind w:hanging="119"/>
              <w:jc w:val="center"/>
              <w:rPr>
                <w:sz w:val="24"/>
              </w:rPr>
            </w:pPr>
            <w:r w:rsidRPr="00E37D83">
              <w:rPr>
                <w:sz w:val="24"/>
              </w:rPr>
              <w:t>пересмотра размера СЗЗ</w:t>
            </w:r>
          </w:p>
          <w:p w:rsidR="00346D96" w:rsidRPr="00E37D83" w:rsidRDefault="00346D96" w:rsidP="00293628">
            <w:pPr>
              <w:ind w:hanging="119"/>
              <w:jc w:val="center"/>
            </w:pPr>
            <w:r w:rsidRPr="00E37D83">
              <w:rPr>
                <w:sz w:val="24"/>
              </w:rPr>
              <w:t>на перспективу</w:t>
            </w:r>
          </w:p>
        </w:tc>
      </w:tr>
      <w:tr w:rsidR="00346D96" w:rsidRPr="00347F61" w:rsidTr="00293628">
        <w:trPr>
          <w:trHeight w:hRule="exact" w:val="284"/>
        </w:trPr>
        <w:tc>
          <w:tcPr>
            <w:tcW w:w="559" w:type="dxa"/>
            <w:shd w:val="clear" w:color="auto" w:fill="auto"/>
            <w:vAlign w:val="center"/>
          </w:tcPr>
          <w:p w:rsidR="00346D96" w:rsidRPr="00347F61" w:rsidRDefault="00346D96" w:rsidP="00293628">
            <w:pPr>
              <w:jc w:val="center"/>
              <w:rPr>
                <w:b/>
              </w:rPr>
            </w:pPr>
            <w:r w:rsidRPr="00347F61">
              <w:rPr>
                <w:b/>
              </w:rPr>
              <w:t>1</w:t>
            </w:r>
          </w:p>
        </w:tc>
        <w:tc>
          <w:tcPr>
            <w:tcW w:w="2711" w:type="dxa"/>
            <w:shd w:val="clear" w:color="auto" w:fill="auto"/>
            <w:vAlign w:val="center"/>
          </w:tcPr>
          <w:p w:rsidR="00346D96" w:rsidRPr="00347F61" w:rsidRDefault="00346D96" w:rsidP="00293628">
            <w:pPr>
              <w:jc w:val="center"/>
              <w:rPr>
                <w:b/>
              </w:rPr>
            </w:pPr>
            <w:r w:rsidRPr="00347F61">
              <w:rPr>
                <w:b/>
              </w:rPr>
              <w:t>2</w:t>
            </w:r>
          </w:p>
        </w:tc>
        <w:tc>
          <w:tcPr>
            <w:tcW w:w="2987" w:type="dxa"/>
            <w:shd w:val="clear" w:color="auto" w:fill="auto"/>
            <w:vAlign w:val="center"/>
          </w:tcPr>
          <w:p w:rsidR="00346D96" w:rsidRPr="00347F61" w:rsidRDefault="00346D96" w:rsidP="00293628">
            <w:pPr>
              <w:jc w:val="center"/>
              <w:rPr>
                <w:b/>
              </w:rPr>
            </w:pPr>
            <w:r w:rsidRPr="00347F61">
              <w:rPr>
                <w:b/>
              </w:rPr>
              <w:t>3</w:t>
            </w:r>
          </w:p>
        </w:tc>
        <w:tc>
          <w:tcPr>
            <w:tcW w:w="2034" w:type="dxa"/>
            <w:shd w:val="clear" w:color="auto" w:fill="auto"/>
            <w:vAlign w:val="center"/>
          </w:tcPr>
          <w:p w:rsidR="00346D96" w:rsidRPr="00347F61" w:rsidRDefault="00346D96" w:rsidP="00293628">
            <w:pPr>
              <w:ind w:left="-126" w:firstLine="19"/>
              <w:jc w:val="center"/>
              <w:rPr>
                <w:b/>
              </w:rPr>
            </w:pPr>
            <w:r w:rsidRPr="00347F61">
              <w:rPr>
                <w:b/>
              </w:rPr>
              <w:t>4</w:t>
            </w:r>
          </w:p>
        </w:tc>
        <w:tc>
          <w:tcPr>
            <w:tcW w:w="1745" w:type="dxa"/>
            <w:shd w:val="clear" w:color="auto" w:fill="auto"/>
            <w:vAlign w:val="center"/>
          </w:tcPr>
          <w:p w:rsidR="00346D96" w:rsidRPr="00347F61" w:rsidRDefault="00346D96" w:rsidP="00293628">
            <w:pPr>
              <w:ind w:hanging="119"/>
              <w:jc w:val="center"/>
              <w:rPr>
                <w:b/>
              </w:rPr>
            </w:pPr>
            <w:r w:rsidRPr="00347F61">
              <w:rPr>
                <w:b/>
              </w:rPr>
              <w:t>5</w:t>
            </w:r>
          </w:p>
        </w:tc>
      </w:tr>
      <w:tr w:rsidR="00346D96" w:rsidRPr="00E37D83" w:rsidTr="00293628">
        <w:trPr>
          <w:trHeight w:val="470"/>
        </w:trPr>
        <w:tc>
          <w:tcPr>
            <w:tcW w:w="559" w:type="dxa"/>
            <w:shd w:val="clear" w:color="auto" w:fill="auto"/>
            <w:vAlign w:val="center"/>
          </w:tcPr>
          <w:p w:rsidR="00346D96" w:rsidRPr="009307A4" w:rsidRDefault="00346D96" w:rsidP="00293628">
            <w:pPr>
              <w:jc w:val="center"/>
              <w:rPr>
                <w:sz w:val="24"/>
                <w:szCs w:val="24"/>
              </w:rPr>
            </w:pPr>
            <w:r w:rsidRPr="009307A4">
              <w:rPr>
                <w:sz w:val="24"/>
                <w:szCs w:val="24"/>
              </w:rPr>
              <w:t>1</w:t>
            </w:r>
          </w:p>
        </w:tc>
        <w:tc>
          <w:tcPr>
            <w:tcW w:w="2711" w:type="dxa"/>
            <w:shd w:val="clear" w:color="auto" w:fill="auto"/>
            <w:vAlign w:val="center"/>
          </w:tcPr>
          <w:p w:rsidR="00346D96" w:rsidRPr="004A6B92" w:rsidRDefault="00346D96" w:rsidP="00293628">
            <w:pPr>
              <w:shd w:val="clear" w:color="auto" w:fill="FFFFFF"/>
              <w:ind w:left="-57" w:right="-57"/>
              <w:rPr>
                <w:sz w:val="28"/>
                <w:szCs w:val="24"/>
                <w:lang w:val="ru-RU"/>
              </w:rPr>
            </w:pPr>
            <w:r w:rsidRPr="001E62DC">
              <w:rPr>
                <w:sz w:val="28"/>
                <w:szCs w:val="24"/>
              </w:rPr>
              <w:t>с.</w:t>
            </w:r>
            <w:r w:rsidR="004A6B92">
              <w:rPr>
                <w:sz w:val="28"/>
                <w:szCs w:val="24"/>
                <w:lang w:val="ru-RU"/>
              </w:rPr>
              <w:t>Новонадеждино</w:t>
            </w:r>
          </w:p>
        </w:tc>
        <w:tc>
          <w:tcPr>
            <w:tcW w:w="2987" w:type="dxa"/>
            <w:shd w:val="clear" w:color="auto" w:fill="auto"/>
            <w:vAlign w:val="center"/>
          </w:tcPr>
          <w:p w:rsidR="00346D96" w:rsidRPr="00132327" w:rsidRDefault="00005931" w:rsidP="00293628">
            <w:pPr>
              <w:ind w:hanging="26"/>
              <w:jc w:val="center"/>
              <w:rPr>
                <w:sz w:val="24"/>
                <w:szCs w:val="24"/>
                <w:highlight w:val="yellow"/>
                <w:lang w:val="ru-RU"/>
              </w:rPr>
            </w:pPr>
            <w:r w:rsidRPr="009D600A">
              <w:rPr>
                <w:sz w:val="24"/>
                <w:szCs w:val="24"/>
                <w:lang w:val="ru-RU"/>
              </w:rPr>
              <w:t>промзона(под размещение МТМ, хоз-ва с содержани- ем животных до 300 гол. КРС), за границами н.п.</w:t>
            </w:r>
          </w:p>
        </w:tc>
        <w:tc>
          <w:tcPr>
            <w:tcW w:w="2034" w:type="dxa"/>
            <w:shd w:val="clear" w:color="auto" w:fill="auto"/>
            <w:vAlign w:val="center"/>
          </w:tcPr>
          <w:p w:rsidR="00346D96" w:rsidRPr="00132327" w:rsidRDefault="000925DC" w:rsidP="00293628">
            <w:pPr>
              <w:ind w:left="-126" w:firstLine="19"/>
              <w:jc w:val="center"/>
              <w:rPr>
                <w:sz w:val="24"/>
                <w:szCs w:val="24"/>
                <w:highlight w:val="yellow"/>
              </w:rPr>
            </w:pPr>
            <w:r w:rsidRPr="00005931">
              <w:rPr>
                <w:sz w:val="24"/>
                <w:szCs w:val="24"/>
                <w:lang w:val="ru-RU"/>
              </w:rPr>
              <w:t>30</w:t>
            </w:r>
            <w:r w:rsidR="00346D96" w:rsidRPr="00005931">
              <w:rPr>
                <w:sz w:val="24"/>
                <w:szCs w:val="24"/>
              </w:rPr>
              <w:t>0</w:t>
            </w:r>
          </w:p>
        </w:tc>
        <w:tc>
          <w:tcPr>
            <w:tcW w:w="1745" w:type="dxa"/>
            <w:shd w:val="clear" w:color="auto" w:fill="auto"/>
            <w:vAlign w:val="center"/>
          </w:tcPr>
          <w:p w:rsidR="00346D96" w:rsidRPr="00E37D83" w:rsidRDefault="00346D96" w:rsidP="00293628">
            <w:pPr>
              <w:pStyle w:val="35"/>
              <w:ind w:hanging="57"/>
              <w:rPr>
                <w:sz w:val="18"/>
                <w:szCs w:val="18"/>
              </w:rPr>
            </w:pPr>
            <w:r w:rsidRPr="00E37D83">
              <w:rPr>
                <w:sz w:val="18"/>
                <w:szCs w:val="18"/>
              </w:rPr>
              <w:t>Размеры и границы санитарно-защитной зоны определяются в проекте санитарно-</w:t>
            </w:r>
            <w:r w:rsidRPr="00E37D83">
              <w:rPr>
                <w:sz w:val="18"/>
                <w:szCs w:val="18"/>
              </w:rPr>
              <w:lastRenderedPageBreak/>
              <w:t>защитной зоны.</w:t>
            </w:r>
          </w:p>
        </w:tc>
      </w:tr>
      <w:tr w:rsidR="003B2856" w:rsidRPr="00E37D83" w:rsidTr="00293628">
        <w:trPr>
          <w:trHeight w:val="470"/>
        </w:trPr>
        <w:tc>
          <w:tcPr>
            <w:tcW w:w="559" w:type="dxa"/>
            <w:shd w:val="clear" w:color="auto" w:fill="auto"/>
            <w:vAlign w:val="center"/>
          </w:tcPr>
          <w:p w:rsidR="003B2856" w:rsidRPr="00005931" w:rsidRDefault="00005931" w:rsidP="00293628">
            <w:pPr>
              <w:jc w:val="center"/>
              <w:rPr>
                <w:sz w:val="24"/>
                <w:szCs w:val="24"/>
                <w:lang w:val="ru-RU"/>
              </w:rPr>
            </w:pPr>
            <w:r>
              <w:rPr>
                <w:sz w:val="24"/>
                <w:szCs w:val="24"/>
                <w:lang w:val="ru-RU"/>
              </w:rPr>
              <w:lastRenderedPageBreak/>
              <w:t>2</w:t>
            </w:r>
          </w:p>
        </w:tc>
        <w:tc>
          <w:tcPr>
            <w:tcW w:w="2711" w:type="dxa"/>
            <w:shd w:val="clear" w:color="auto" w:fill="auto"/>
            <w:vAlign w:val="center"/>
          </w:tcPr>
          <w:p w:rsidR="003B2856" w:rsidRPr="001E62DC" w:rsidRDefault="00005931" w:rsidP="00293628">
            <w:pPr>
              <w:shd w:val="clear" w:color="auto" w:fill="FFFFFF"/>
              <w:ind w:left="-57" w:right="-57"/>
              <w:rPr>
                <w:sz w:val="28"/>
                <w:szCs w:val="24"/>
              </w:rPr>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3B2856" w:rsidRPr="00132327" w:rsidRDefault="00005931" w:rsidP="00293628">
            <w:pPr>
              <w:ind w:left="-57" w:right="-57"/>
              <w:jc w:val="center"/>
              <w:rPr>
                <w:sz w:val="24"/>
                <w:szCs w:val="24"/>
                <w:highlight w:val="yellow"/>
                <w:lang w:val="ru-RU"/>
              </w:rPr>
            </w:pPr>
            <w:r w:rsidRPr="009D600A">
              <w:rPr>
                <w:sz w:val="24"/>
                <w:szCs w:val="24"/>
                <w:lang w:val="ru-RU"/>
              </w:rPr>
              <w:t xml:space="preserve">промзона(под размещение </w:t>
            </w:r>
            <w:r>
              <w:rPr>
                <w:sz w:val="24"/>
                <w:szCs w:val="24"/>
                <w:lang w:val="ru-RU"/>
              </w:rPr>
              <w:t>пилорамы</w:t>
            </w:r>
            <w:r w:rsidRPr="009D600A">
              <w:rPr>
                <w:sz w:val="24"/>
                <w:szCs w:val="24"/>
                <w:lang w:val="ru-RU"/>
              </w:rPr>
              <w:t>),</w:t>
            </w:r>
            <w:r>
              <w:rPr>
                <w:sz w:val="24"/>
                <w:szCs w:val="24"/>
                <w:lang w:val="ru-RU"/>
              </w:rPr>
              <w:t xml:space="preserve"> </w:t>
            </w:r>
            <w:r w:rsidRPr="009D600A">
              <w:rPr>
                <w:sz w:val="24"/>
                <w:szCs w:val="24"/>
                <w:lang w:val="ru-RU"/>
              </w:rPr>
              <w:t xml:space="preserve"> за границами н.п.</w:t>
            </w:r>
          </w:p>
        </w:tc>
        <w:tc>
          <w:tcPr>
            <w:tcW w:w="2034" w:type="dxa"/>
            <w:shd w:val="clear" w:color="auto" w:fill="auto"/>
            <w:vAlign w:val="center"/>
          </w:tcPr>
          <w:p w:rsidR="003B2856" w:rsidRPr="00132327" w:rsidRDefault="00005931" w:rsidP="00293628">
            <w:pPr>
              <w:ind w:left="-126" w:firstLine="19"/>
              <w:jc w:val="center"/>
              <w:rPr>
                <w:sz w:val="24"/>
                <w:szCs w:val="24"/>
                <w:highlight w:val="yellow"/>
                <w:lang w:val="ru-RU"/>
              </w:rPr>
            </w:pPr>
            <w:r w:rsidRPr="00005931">
              <w:rPr>
                <w:sz w:val="24"/>
                <w:szCs w:val="24"/>
                <w:lang w:val="ru-RU"/>
              </w:rPr>
              <w:t>100</w:t>
            </w:r>
          </w:p>
        </w:tc>
        <w:tc>
          <w:tcPr>
            <w:tcW w:w="1745" w:type="dxa"/>
            <w:shd w:val="clear" w:color="auto" w:fill="auto"/>
            <w:vAlign w:val="center"/>
          </w:tcPr>
          <w:p w:rsidR="003B2856" w:rsidRPr="00E37D83" w:rsidRDefault="00005931" w:rsidP="00293628">
            <w:pPr>
              <w:pStyle w:val="35"/>
              <w:ind w:hanging="57"/>
              <w:jc w:val="center"/>
              <w:rPr>
                <w:sz w:val="18"/>
                <w:szCs w:val="18"/>
              </w:rPr>
            </w:pPr>
            <w:r w:rsidRPr="00E37D83">
              <w:rPr>
                <w:sz w:val="24"/>
                <w:szCs w:val="24"/>
              </w:rPr>
              <w:t>-//-</w:t>
            </w:r>
          </w:p>
        </w:tc>
      </w:tr>
      <w:tr w:rsidR="004A6B92" w:rsidRPr="00E37D83" w:rsidTr="00293628">
        <w:trPr>
          <w:trHeight w:hRule="exact" w:val="851"/>
        </w:trPr>
        <w:tc>
          <w:tcPr>
            <w:tcW w:w="559" w:type="dxa"/>
            <w:shd w:val="clear" w:color="auto" w:fill="auto"/>
            <w:vAlign w:val="center"/>
          </w:tcPr>
          <w:p w:rsidR="004A6B92" w:rsidRPr="009307A4" w:rsidRDefault="00005931" w:rsidP="00293628">
            <w:pPr>
              <w:jc w:val="center"/>
              <w:rPr>
                <w:sz w:val="24"/>
                <w:szCs w:val="24"/>
                <w:lang w:val="ru-RU"/>
              </w:rPr>
            </w:pPr>
            <w:r>
              <w:rPr>
                <w:sz w:val="24"/>
                <w:szCs w:val="24"/>
                <w:lang w:val="ru-RU"/>
              </w:rPr>
              <w:t>3</w:t>
            </w:r>
          </w:p>
        </w:tc>
        <w:tc>
          <w:tcPr>
            <w:tcW w:w="2711" w:type="dxa"/>
            <w:shd w:val="clear" w:color="auto" w:fill="auto"/>
          </w:tcPr>
          <w:p w:rsidR="004A6B92" w:rsidRDefault="004A6B92"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4A6B92" w:rsidRPr="00005931" w:rsidRDefault="004A6B92" w:rsidP="00293628">
            <w:pPr>
              <w:ind w:left="-57" w:right="-57"/>
              <w:jc w:val="center"/>
              <w:rPr>
                <w:sz w:val="24"/>
                <w:szCs w:val="24"/>
                <w:lang w:val="ru-RU"/>
              </w:rPr>
            </w:pPr>
            <w:r w:rsidRPr="00005931">
              <w:rPr>
                <w:sz w:val="24"/>
                <w:szCs w:val="24"/>
                <w:lang w:val="ru-RU"/>
              </w:rPr>
              <w:t>промзона(под размещение зернотока,</w:t>
            </w:r>
            <w:r w:rsidR="00005931">
              <w:rPr>
                <w:sz w:val="24"/>
                <w:szCs w:val="24"/>
                <w:lang w:val="ru-RU"/>
              </w:rPr>
              <w:t xml:space="preserve"> </w:t>
            </w:r>
            <w:r w:rsidRPr="00005931">
              <w:rPr>
                <w:sz w:val="24"/>
                <w:szCs w:val="24"/>
                <w:lang w:val="ru-RU"/>
              </w:rPr>
              <w:t>складского хо</w:t>
            </w:r>
            <w:r w:rsidR="00005931">
              <w:rPr>
                <w:sz w:val="24"/>
                <w:szCs w:val="24"/>
                <w:lang w:val="ru-RU"/>
              </w:rPr>
              <w:t>з</w:t>
            </w:r>
            <w:r w:rsidRPr="00005931">
              <w:rPr>
                <w:sz w:val="24"/>
                <w:szCs w:val="24"/>
                <w:lang w:val="ru-RU"/>
              </w:rPr>
              <w:t xml:space="preserve">-ва) </w:t>
            </w:r>
          </w:p>
        </w:tc>
        <w:tc>
          <w:tcPr>
            <w:tcW w:w="2034" w:type="dxa"/>
            <w:shd w:val="clear" w:color="auto" w:fill="auto"/>
            <w:vAlign w:val="center"/>
          </w:tcPr>
          <w:p w:rsidR="004A6B92" w:rsidRPr="00005931" w:rsidRDefault="004A6B92" w:rsidP="00293628">
            <w:pPr>
              <w:ind w:left="-126" w:firstLine="19"/>
              <w:jc w:val="center"/>
              <w:rPr>
                <w:sz w:val="24"/>
                <w:szCs w:val="24"/>
                <w:lang w:val="ru-RU"/>
              </w:rPr>
            </w:pPr>
            <w:r w:rsidRPr="00005931">
              <w:rPr>
                <w:sz w:val="24"/>
                <w:szCs w:val="24"/>
                <w:lang w:val="ru-RU"/>
              </w:rPr>
              <w:t>50</w:t>
            </w:r>
          </w:p>
        </w:tc>
        <w:tc>
          <w:tcPr>
            <w:tcW w:w="1745" w:type="dxa"/>
            <w:shd w:val="clear" w:color="auto" w:fill="auto"/>
            <w:vAlign w:val="center"/>
          </w:tcPr>
          <w:p w:rsidR="004A6B92" w:rsidRPr="00E37D83" w:rsidRDefault="004A6B92" w:rsidP="00293628">
            <w:pPr>
              <w:pStyle w:val="35"/>
              <w:ind w:hanging="57"/>
              <w:jc w:val="center"/>
              <w:rPr>
                <w:sz w:val="18"/>
                <w:szCs w:val="18"/>
              </w:rPr>
            </w:pPr>
            <w:r w:rsidRPr="00E37D83">
              <w:rPr>
                <w:sz w:val="24"/>
                <w:szCs w:val="24"/>
              </w:rPr>
              <w:t>-//-</w:t>
            </w:r>
          </w:p>
        </w:tc>
      </w:tr>
      <w:tr w:rsidR="00A13695" w:rsidRPr="00E37D83" w:rsidTr="00293628">
        <w:trPr>
          <w:trHeight w:hRule="exact" w:val="397"/>
        </w:trPr>
        <w:tc>
          <w:tcPr>
            <w:tcW w:w="559" w:type="dxa"/>
            <w:shd w:val="clear" w:color="auto" w:fill="auto"/>
            <w:vAlign w:val="center"/>
          </w:tcPr>
          <w:p w:rsidR="00A13695" w:rsidRDefault="00005931" w:rsidP="00293628">
            <w:pPr>
              <w:jc w:val="center"/>
              <w:rPr>
                <w:sz w:val="24"/>
                <w:szCs w:val="24"/>
                <w:lang w:val="ru-RU"/>
              </w:rPr>
            </w:pPr>
            <w:r>
              <w:rPr>
                <w:sz w:val="24"/>
                <w:szCs w:val="24"/>
                <w:lang w:val="ru-RU"/>
              </w:rPr>
              <w:t>4</w:t>
            </w:r>
          </w:p>
        </w:tc>
        <w:tc>
          <w:tcPr>
            <w:tcW w:w="2711" w:type="dxa"/>
            <w:shd w:val="clear" w:color="auto" w:fill="auto"/>
          </w:tcPr>
          <w:p w:rsidR="00A13695" w:rsidRPr="00900DB6" w:rsidRDefault="00A13695" w:rsidP="00293628">
            <w:pPr>
              <w:ind w:left="-57" w:right="-57"/>
              <w:rPr>
                <w:sz w:val="28"/>
                <w:szCs w:val="24"/>
              </w:rPr>
            </w:pPr>
            <w:r w:rsidRPr="00A13695">
              <w:rPr>
                <w:sz w:val="28"/>
                <w:szCs w:val="24"/>
              </w:rPr>
              <w:t>с.</w:t>
            </w:r>
            <w:r w:rsidRPr="00A13695">
              <w:rPr>
                <w:sz w:val="28"/>
                <w:szCs w:val="24"/>
                <w:lang w:val="ru-RU"/>
              </w:rPr>
              <w:t>Новонадеждино</w:t>
            </w:r>
          </w:p>
        </w:tc>
        <w:tc>
          <w:tcPr>
            <w:tcW w:w="2987" w:type="dxa"/>
            <w:shd w:val="clear" w:color="auto" w:fill="auto"/>
            <w:vAlign w:val="center"/>
          </w:tcPr>
          <w:p w:rsidR="00A13695" w:rsidRPr="00A13695" w:rsidRDefault="00A13695" w:rsidP="00293628">
            <w:pPr>
              <w:ind w:left="-57" w:right="-57"/>
              <w:jc w:val="center"/>
              <w:rPr>
                <w:sz w:val="24"/>
                <w:szCs w:val="24"/>
                <w:lang w:val="ru-RU"/>
              </w:rPr>
            </w:pPr>
            <w:r w:rsidRPr="00A13695">
              <w:rPr>
                <w:sz w:val="24"/>
                <w:szCs w:val="24"/>
                <w:lang w:val="ru-RU"/>
              </w:rPr>
              <w:t>АЗС (предприятия)</w:t>
            </w:r>
          </w:p>
        </w:tc>
        <w:tc>
          <w:tcPr>
            <w:tcW w:w="2034" w:type="dxa"/>
            <w:shd w:val="clear" w:color="auto" w:fill="auto"/>
            <w:vAlign w:val="center"/>
          </w:tcPr>
          <w:p w:rsidR="00A13695" w:rsidRPr="00A13695" w:rsidRDefault="00A13695" w:rsidP="00293628">
            <w:pPr>
              <w:ind w:left="-126" w:firstLine="19"/>
              <w:jc w:val="center"/>
              <w:rPr>
                <w:sz w:val="24"/>
                <w:szCs w:val="24"/>
                <w:lang w:val="ru-RU"/>
              </w:rPr>
            </w:pPr>
            <w:r w:rsidRPr="00A13695">
              <w:rPr>
                <w:sz w:val="24"/>
                <w:szCs w:val="24"/>
                <w:lang w:val="ru-RU"/>
              </w:rPr>
              <w:t>50</w:t>
            </w:r>
          </w:p>
        </w:tc>
        <w:tc>
          <w:tcPr>
            <w:tcW w:w="1745" w:type="dxa"/>
            <w:shd w:val="clear" w:color="auto" w:fill="auto"/>
            <w:vAlign w:val="center"/>
          </w:tcPr>
          <w:p w:rsidR="00A13695" w:rsidRPr="00E37D83" w:rsidRDefault="00A13695" w:rsidP="00293628">
            <w:pPr>
              <w:pStyle w:val="35"/>
              <w:ind w:hanging="57"/>
              <w:jc w:val="center"/>
              <w:rPr>
                <w:sz w:val="24"/>
                <w:szCs w:val="24"/>
              </w:rPr>
            </w:pPr>
            <w:r w:rsidRPr="00A13695">
              <w:rPr>
                <w:sz w:val="24"/>
                <w:szCs w:val="24"/>
              </w:rPr>
              <w:t>-//-</w:t>
            </w:r>
          </w:p>
        </w:tc>
      </w:tr>
      <w:tr w:rsidR="00A13695" w:rsidRPr="00E37D83" w:rsidTr="00293628">
        <w:trPr>
          <w:trHeight w:hRule="exact" w:val="397"/>
        </w:trPr>
        <w:tc>
          <w:tcPr>
            <w:tcW w:w="559" w:type="dxa"/>
            <w:shd w:val="clear" w:color="auto" w:fill="auto"/>
            <w:vAlign w:val="center"/>
          </w:tcPr>
          <w:p w:rsidR="00A13695" w:rsidRDefault="00005931" w:rsidP="00293628">
            <w:pPr>
              <w:jc w:val="center"/>
              <w:rPr>
                <w:sz w:val="24"/>
                <w:szCs w:val="24"/>
                <w:lang w:val="ru-RU"/>
              </w:rPr>
            </w:pPr>
            <w:r>
              <w:rPr>
                <w:sz w:val="24"/>
                <w:szCs w:val="24"/>
                <w:lang w:val="ru-RU"/>
              </w:rPr>
              <w:t>5</w:t>
            </w:r>
          </w:p>
          <w:p w:rsidR="00A13695" w:rsidRDefault="00A13695" w:rsidP="00293628">
            <w:pPr>
              <w:jc w:val="center"/>
              <w:rPr>
                <w:sz w:val="24"/>
                <w:szCs w:val="24"/>
                <w:lang w:val="ru-RU"/>
              </w:rPr>
            </w:pPr>
          </w:p>
        </w:tc>
        <w:tc>
          <w:tcPr>
            <w:tcW w:w="2711" w:type="dxa"/>
            <w:shd w:val="clear" w:color="auto" w:fill="auto"/>
          </w:tcPr>
          <w:p w:rsidR="00A13695" w:rsidRPr="00A13695" w:rsidRDefault="00A13695" w:rsidP="00293628">
            <w:pPr>
              <w:ind w:left="-57" w:right="-57"/>
              <w:rPr>
                <w:sz w:val="28"/>
                <w:szCs w:val="24"/>
              </w:rPr>
            </w:pPr>
            <w:r w:rsidRPr="00A13695">
              <w:rPr>
                <w:sz w:val="28"/>
                <w:szCs w:val="24"/>
              </w:rPr>
              <w:t>с.</w:t>
            </w:r>
            <w:r w:rsidRPr="00A13695">
              <w:rPr>
                <w:sz w:val="28"/>
                <w:szCs w:val="24"/>
                <w:lang w:val="ru-RU"/>
              </w:rPr>
              <w:t>Новонадеждино</w:t>
            </w:r>
          </w:p>
        </w:tc>
        <w:tc>
          <w:tcPr>
            <w:tcW w:w="2987" w:type="dxa"/>
            <w:shd w:val="clear" w:color="auto" w:fill="auto"/>
            <w:vAlign w:val="center"/>
          </w:tcPr>
          <w:p w:rsidR="00A13695" w:rsidRPr="00A13695" w:rsidRDefault="00A13695" w:rsidP="00293628">
            <w:pPr>
              <w:ind w:left="-57" w:right="-57"/>
              <w:jc w:val="center"/>
              <w:rPr>
                <w:sz w:val="24"/>
                <w:szCs w:val="24"/>
                <w:lang w:val="ru-RU"/>
              </w:rPr>
            </w:pPr>
            <w:r w:rsidRPr="00A13695">
              <w:rPr>
                <w:sz w:val="24"/>
                <w:szCs w:val="24"/>
                <w:lang w:val="ru-RU"/>
              </w:rPr>
              <w:t>СТО</w:t>
            </w:r>
            <w:r>
              <w:rPr>
                <w:sz w:val="24"/>
                <w:szCs w:val="24"/>
                <w:lang w:val="ru-RU"/>
              </w:rPr>
              <w:t xml:space="preserve"> (до 5 постов)</w:t>
            </w:r>
          </w:p>
        </w:tc>
        <w:tc>
          <w:tcPr>
            <w:tcW w:w="2034" w:type="dxa"/>
            <w:shd w:val="clear" w:color="auto" w:fill="auto"/>
            <w:vAlign w:val="center"/>
          </w:tcPr>
          <w:p w:rsidR="00A13695" w:rsidRPr="00A13695" w:rsidRDefault="00A13695" w:rsidP="00293628">
            <w:pPr>
              <w:ind w:left="-126" w:firstLine="19"/>
              <w:jc w:val="center"/>
              <w:rPr>
                <w:sz w:val="24"/>
                <w:szCs w:val="24"/>
                <w:lang w:val="ru-RU"/>
              </w:rPr>
            </w:pPr>
            <w:r w:rsidRPr="00A13695">
              <w:rPr>
                <w:sz w:val="24"/>
                <w:szCs w:val="24"/>
                <w:lang w:val="ru-RU"/>
              </w:rPr>
              <w:t>50</w:t>
            </w:r>
          </w:p>
        </w:tc>
        <w:tc>
          <w:tcPr>
            <w:tcW w:w="1745" w:type="dxa"/>
            <w:shd w:val="clear" w:color="auto" w:fill="auto"/>
            <w:vAlign w:val="center"/>
          </w:tcPr>
          <w:p w:rsidR="00A13695" w:rsidRPr="00A13695" w:rsidRDefault="00A13695" w:rsidP="00293628">
            <w:pPr>
              <w:pStyle w:val="35"/>
              <w:ind w:hanging="57"/>
              <w:jc w:val="center"/>
              <w:rPr>
                <w:sz w:val="24"/>
                <w:szCs w:val="24"/>
              </w:rPr>
            </w:pPr>
            <w:r w:rsidRPr="00A13695">
              <w:rPr>
                <w:sz w:val="24"/>
                <w:szCs w:val="24"/>
              </w:rPr>
              <w:t>-//-</w:t>
            </w:r>
          </w:p>
        </w:tc>
      </w:tr>
      <w:tr w:rsidR="004A6B92" w:rsidRPr="00E37D83" w:rsidTr="00293628">
        <w:trPr>
          <w:trHeight w:hRule="exact" w:val="397"/>
        </w:trPr>
        <w:tc>
          <w:tcPr>
            <w:tcW w:w="559" w:type="dxa"/>
            <w:shd w:val="clear" w:color="auto" w:fill="auto"/>
            <w:vAlign w:val="center"/>
          </w:tcPr>
          <w:p w:rsidR="004A6B92" w:rsidRPr="009307A4" w:rsidRDefault="00005931" w:rsidP="00293628">
            <w:pPr>
              <w:jc w:val="center"/>
              <w:rPr>
                <w:sz w:val="24"/>
                <w:szCs w:val="24"/>
                <w:lang w:val="ru-RU"/>
              </w:rPr>
            </w:pPr>
            <w:r>
              <w:rPr>
                <w:sz w:val="24"/>
                <w:szCs w:val="24"/>
                <w:lang w:val="ru-RU"/>
              </w:rPr>
              <w:t>6</w:t>
            </w:r>
          </w:p>
        </w:tc>
        <w:tc>
          <w:tcPr>
            <w:tcW w:w="2711" w:type="dxa"/>
            <w:shd w:val="clear" w:color="auto" w:fill="auto"/>
          </w:tcPr>
          <w:p w:rsidR="004A6B92" w:rsidRDefault="004A6B92"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4A6B92" w:rsidRPr="00A13695" w:rsidRDefault="004A6B92" w:rsidP="00293628">
            <w:pPr>
              <w:ind w:hanging="26"/>
              <w:jc w:val="center"/>
              <w:rPr>
                <w:sz w:val="24"/>
                <w:szCs w:val="24"/>
                <w:lang w:val="ru-RU"/>
              </w:rPr>
            </w:pPr>
            <w:r w:rsidRPr="00A13695">
              <w:rPr>
                <w:sz w:val="24"/>
                <w:szCs w:val="24"/>
                <w:lang w:val="ru-RU"/>
              </w:rPr>
              <w:t>к</w:t>
            </w:r>
            <w:r w:rsidRPr="00A13695">
              <w:rPr>
                <w:sz w:val="24"/>
                <w:szCs w:val="24"/>
              </w:rPr>
              <w:t>отельная</w:t>
            </w:r>
            <w:r w:rsidRPr="00A13695">
              <w:rPr>
                <w:sz w:val="24"/>
                <w:szCs w:val="24"/>
                <w:lang w:val="ru-RU"/>
              </w:rPr>
              <w:t>*</w:t>
            </w:r>
          </w:p>
        </w:tc>
        <w:tc>
          <w:tcPr>
            <w:tcW w:w="2034" w:type="dxa"/>
            <w:shd w:val="clear" w:color="auto" w:fill="auto"/>
            <w:vAlign w:val="center"/>
          </w:tcPr>
          <w:p w:rsidR="004A6B92" w:rsidRPr="00A13695" w:rsidRDefault="004A6B92" w:rsidP="00293628">
            <w:pPr>
              <w:ind w:left="-126" w:firstLine="19"/>
              <w:jc w:val="center"/>
              <w:rPr>
                <w:sz w:val="24"/>
                <w:szCs w:val="24"/>
              </w:rPr>
            </w:pPr>
            <w:r w:rsidRPr="00A13695">
              <w:rPr>
                <w:sz w:val="24"/>
                <w:szCs w:val="24"/>
              </w:rPr>
              <w:t>50</w:t>
            </w:r>
          </w:p>
        </w:tc>
        <w:tc>
          <w:tcPr>
            <w:tcW w:w="1745" w:type="dxa"/>
            <w:shd w:val="clear" w:color="auto" w:fill="auto"/>
            <w:vAlign w:val="center"/>
          </w:tcPr>
          <w:p w:rsidR="004A6B92" w:rsidRPr="00C6793F" w:rsidRDefault="004A6B92"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005931" w:rsidRPr="00E37D83" w:rsidTr="00293628">
        <w:trPr>
          <w:trHeight w:hRule="exact" w:val="397"/>
        </w:trPr>
        <w:tc>
          <w:tcPr>
            <w:tcW w:w="559" w:type="dxa"/>
            <w:shd w:val="clear" w:color="auto" w:fill="auto"/>
            <w:vAlign w:val="center"/>
          </w:tcPr>
          <w:p w:rsidR="00005931" w:rsidRDefault="00005931" w:rsidP="00293628">
            <w:pPr>
              <w:jc w:val="center"/>
              <w:rPr>
                <w:sz w:val="24"/>
                <w:szCs w:val="24"/>
                <w:lang w:val="ru-RU"/>
              </w:rPr>
            </w:pPr>
            <w:r>
              <w:rPr>
                <w:sz w:val="24"/>
                <w:szCs w:val="24"/>
                <w:lang w:val="ru-RU"/>
              </w:rPr>
              <w:t>7</w:t>
            </w:r>
          </w:p>
        </w:tc>
        <w:tc>
          <w:tcPr>
            <w:tcW w:w="2711" w:type="dxa"/>
            <w:shd w:val="clear" w:color="auto" w:fill="auto"/>
          </w:tcPr>
          <w:p w:rsidR="00005931" w:rsidRPr="00900DB6" w:rsidRDefault="00005931" w:rsidP="00293628">
            <w:pPr>
              <w:ind w:left="-57" w:right="-57"/>
              <w:rPr>
                <w:sz w:val="28"/>
                <w:szCs w:val="24"/>
              </w:rPr>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005931" w:rsidRPr="00A13695" w:rsidRDefault="00005931" w:rsidP="00293628">
            <w:pPr>
              <w:ind w:hanging="26"/>
              <w:jc w:val="center"/>
              <w:rPr>
                <w:sz w:val="24"/>
                <w:szCs w:val="24"/>
                <w:lang w:val="ru-RU"/>
              </w:rPr>
            </w:pPr>
            <w:r>
              <w:rPr>
                <w:sz w:val="24"/>
                <w:szCs w:val="24"/>
                <w:lang w:val="ru-RU"/>
              </w:rPr>
              <w:t>мечеть*</w:t>
            </w:r>
          </w:p>
        </w:tc>
        <w:tc>
          <w:tcPr>
            <w:tcW w:w="2034" w:type="dxa"/>
            <w:shd w:val="clear" w:color="auto" w:fill="auto"/>
            <w:vAlign w:val="center"/>
          </w:tcPr>
          <w:p w:rsidR="00005931" w:rsidRPr="00A13695" w:rsidRDefault="00005931" w:rsidP="00293628">
            <w:pPr>
              <w:ind w:left="-126" w:firstLine="19"/>
              <w:jc w:val="center"/>
              <w:rPr>
                <w:sz w:val="24"/>
                <w:szCs w:val="24"/>
              </w:rPr>
            </w:pPr>
            <w:r w:rsidRPr="00A13695">
              <w:rPr>
                <w:sz w:val="24"/>
                <w:szCs w:val="24"/>
              </w:rPr>
              <w:t>50</w:t>
            </w:r>
          </w:p>
        </w:tc>
        <w:tc>
          <w:tcPr>
            <w:tcW w:w="1745" w:type="dxa"/>
            <w:shd w:val="clear" w:color="auto" w:fill="auto"/>
            <w:vAlign w:val="center"/>
          </w:tcPr>
          <w:p w:rsidR="00005931" w:rsidRPr="00C6793F" w:rsidRDefault="00005931"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4A6B92" w:rsidRPr="00E37D83" w:rsidTr="00293628">
        <w:trPr>
          <w:trHeight w:hRule="exact" w:val="624"/>
        </w:trPr>
        <w:tc>
          <w:tcPr>
            <w:tcW w:w="559" w:type="dxa"/>
            <w:shd w:val="clear" w:color="auto" w:fill="auto"/>
            <w:vAlign w:val="center"/>
          </w:tcPr>
          <w:p w:rsidR="004A6B92" w:rsidRPr="009307A4" w:rsidRDefault="00A97D30" w:rsidP="00293628">
            <w:pPr>
              <w:jc w:val="center"/>
              <w:rPr>
                <w:sz w:val="24"/>
                <w:szCs w:val="24"/>
                <w:lang w:val="ru-RU"/>
              </w:rPr>
            </w:pPr>
            <w:r>
              <w:rPr>
                <w:sz w:val="24"/>
                <w:szCs w:val="24"/>
                <w:lang w:val="ru-RU"/>
              </w:rPr>
              <w:t>8</w:t>
            </w:r>
          </w:p>
        </w:tc>
        <w:tc>
          <w:tcPr>
            <w:tcW w:w="2711" w:type="dxa"/>
            <w:shd w:val="clear" w:color="auto" w:fill="auto"/>
          </w:tcPr>
          <w:p w:rsidR="004A6B92" w:rsidRDefault="004A6B92"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4A6B92" w:rsidRPr="00A13695" w:rsidRDefault="004A6B92" w:rsidP="00293628">
            <w:pPr>
              <w:ind w:hanging="26"/>
              <w:jc w:val="center"/>
              <w:rPr>
                <w:sz w:val="24"/>
                <w:szCs w:val="24"/>
              </w:rPr>
            </w:pPr>
            <w:r w:rsidRPr="00A13695">
              <w:rPr>
                <w:sz w:val="24"/>
                <w:szCs w:val="24"/>
              </w:rPr>
              <w:t>трансформаторные подстанции</w:t>
            </w:r>
            <w:r w:rsidRPr="00A13695">
              <w:rPr>
                <w:b/>
                <w:sz w:val="28"/>
                <w:szCs w:val="28"/>
                <w:lang w:val="ru-RU"/>
              </w:rPr>
              <w:t>*</w:t>
            </w:r>
          </w:p>
        </w:tc>
        <w:tc>
          <w:tcPr>
            <w:tcW w:w="2034" w:type="dxa"/>
            <w:shd w:val="clear" w:color="auto" w:fill="auto"/>
            <w:vAlign w:val="center"/>
          </w:tcPr>
          <w:p w:rsidR="004A6B92" w:rsidRPr="00A13695" w:rsidRDefault="004A6B92" w:rsidP="00293628">
            <w:pPr>
              <w:shd w:val="clear" w:color="auto" w:fill="FFFFFF"/>
              <w:ind w:left="-126" w:right="-100" w:firstLine="19"/>
              <w:jc w:val="center"/>
              <w:rPr>
                <w:i/>
                <w:sz w:val="24"/>
                <w:szCs w:val="24"/>
              </w:rPr>
            </w:pPr>
            <w:r w:rsidRPr="00A13695">
              <w:rPr>
                <w:sz w:val="24"/>
                <w:szCs w:val="24"/>
              </w:rPr>
              <w:t>10</w:t>
            </w:r>
          </w:p>
        </w:tc>
        <w:tc>
          <w:tcPr>
            <w:tcW w:w="1745" w:type="dxa"/>
            <w:shd w:val="clear" w:color="auto" w:fill="auto"/>
            <w:vAlign w:val="center"/>
          </w:tcPr>
          <w:p w:rsidR="004A6B92" w:rsidRPr="00E37D83" w:rsidRDefault="004A6B92" w:rsidP="00293628">
            <w:pPr>
              <w:pStyle w:val="35"/>
              <w:ind w:hanging="119"/>
              <w:jc w:val="center"/>
              <w:rPr>
                <w:sz w:val="24"/>
                <w:szCs w:val="24"/>
              </w:rPr>
            </w:pPr>
            <w:r w:rsidRPr="00E37D83">
              <w:rPr>
                <w:sz w:val="24"/>
                <w:szCs w:val="24"/>
              </w:rPr>
              <w:t>-//-</w:t>
            </w:r>
          </w:p>
        </w:tc>
      </w:tr>
      <w:tr w:rsidR="004A6B92" w:rsidRPr="00E37D83" w:rsidTr="00293628">
        <w:trPr>
          <w:trHeight w:hRule="exact" w:val="624"/>
        </w:trPr>
        <w:tc>
          <w:tcPr>
            <w:tcW w:w="559" w:type="dxa"/>
            <w:shd w:val="clear" w:color="auto" w:fill="auto"/>
            <w:vAlign w:val="center"/>
          </w:tcPr>
          <w:p w:rsidR="004A6B92" w:rsidRPr="009307A4" w:rsidRDefault="00A97D30" w:rsidP="00293628">
            <w:pPr>
              <w:jc w:val="center"/>
              <w:rPr>
                <w:sz w:val="24"/>
                <w:szCs w:val="24"/>
                <w:lang w:val="ru-RU"/>
              </w:rPr>
            </w:pPr>
            <w:r>
              <w:rPr>
                <w:sz w:val="24"/>
                <w:szCs w:val="24"/>
                <w:lang w:val="ru-RU"/>
              </w:rPr>
              <w:t>9</w:t>
            </w:r>
          </w:p>
        </w:tc>
        <w:tc>
          <w:tcPr>
            <w:tcW w:w="2711" w:type="dxa"/>
            <w:shd w:val="clear" w:color="auto" w:fill="auto"/>
          </w:tcPr>
          <w:p w:rsidR="004A6B92" w:rsidRDefault="004A6B92"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4A6B92" w:rsidRPr="00A13695" w:rsidRDefault="004A6B92" w:rsidP="00293628">
            <w:pPr>
              <w:ind w:hanging="26"/>
              <w:jc w:val="center"/>
              <w:rPr>
                <w:sz w:val="24"/>
                <w:szCs w:val="24"/>
              </w:rPr>
            </w:pPr>
            <w:r w:rsidRPr="00A13695">
              <w:rPr>
                <w:sz w:val="24"/>
                <w:szCs w:val="24"/>
              </w:rPr>
              <w:t>газораспределительный пункт</w:t>
            </w:r>
          </w:p>
        </w:tc>
        <w:tc>
          <w:tcPr>
            <w:tcW w:w="2034" w:type="dxa"/>
            <w:shd w:val="clear" w:color="auto" w:fill="auto"/>
            <w:vAlign w:val="center"/>
          </w:tcPr>
          <w:p w:rsidR="004A6B92" w:rsidRPr="00A13695" w:rsidRDefault="004A6B92" w:rsidP="00293628">
            <w:pPr>
              <w:shd w:val="clear" w:color="auto" w:fill="FFFFFF"/>
              <w:ind w:left="-126" w:right="-100" w:firstLine="19"/>
              <w:jc w:val="center"/>
              <w:rPr>
                <w:i/>
                <w:sz w:val="24"/>
                <w:szCs w:val="24"/>
              </w:rPr>
            </w:pPr>
            <w:r w:rsidRPr="00A13695">
              <w:rPr>
                <w:sz w:val="24"/>
                <w:szCs w:val="24"/>
              </w:rPr>
              <w:t>15</w:t>
            </w:r>
          </w:p>
        </w:tc>
        <w:tc>
          <w:tcPr>
            <w:tcW w:w="1745" w:type="dxa"/>
            <w:shd w:val="clear" w:color="auto" w:fill="auto"/>
            <w:vAlign w:val="center"/>
          </w:tcPr>
          <w:p w:rsidR="004A6B92" w:rsidRPr="005516D4" w:rsidRDefault="004A6B92" w:rsidP="00293628">
            <w:pPr>
              <w:pStyle w:val="35"/>
              <w:ind w:hanging="119"/>
              <w:jc w:val="center"/>
              <w:rPr>
                <w:sz w:val="24"/>
                <w:szCs w:val="24"/>
              </w:rPr>
            </w:pPr>
            <w:r w:rsidRPr="005516D4">
              <w:rPr>
                <w:sz w:val="24"/>
                <w:szCs w:val="24"/>
              </w:rPr>
              <w:t>-//-</w:t>
            </w:r>
          </w:p>
        </w:tc>
      </w:tr>
      <w:tr w:rsidR="004A6B92" w:rsidRPr="00BF1251" w:rsidTr="00293628">
        <w:trPr>
          <w:trHeight w:hRule="exact" w:val="397"/>
        </w:trPr>
        <w:tc>
          <w:tcPr>
            <w:tcW w:w="559" w:type="dxa"/>
            <w:shd w:val="clear" w:color="auto" w:fill="auto"/>
            <w:vAlign w:val="center"/>
          </w:tcPr>
          <w:p w:rsidR="004A6B92" w:rsidRPr="009307A4" w:rsidRDefault="00A97D30" w:rsidP="00293628">
            <w:pPr>
              <w:jc w:val="center"/>
              <w:rPr>
                <w:sz w:val="24"/>
                <w:szCs w:val="24"/>
                <w:lang w:val="ru-RU"/>
              </w:rPr>
            </w:pPr>
            <w:r>
              <w:rPr>
                <w:sz w:val="24"/>
                <w:szCs w:val="24"/>
                <w:lang w:val="ru-RU"/>
              </w:rPr>
              <w:t>10</w:t>
            </w:r>
          </w:p>
        </w:tc>
        <w:tc>
          <w:tcPr>
            <w:tcW w:w="2711" w:type="dxa"/>
            <w:shd w:val="clear" w:color="auto" w:fill="auto"/>
          </w:tcPr>
          <w:p w:rsidR="004A6B92" w:rsidRDefault="004A6B92"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4A6B92" w:rsidRPr="00A13695" w:rsidRDefault="004A6B92" w:rsidP="00293628">
            <w:pPr>
              <w:ind w:hanging="26"/>
              <w:jc w:val="center"/>
              <w:rPr>
                <w:sz w:val="24"/>
                <w:szCs w:val="24"/>
              </w:rPr>
            </w:pPr>
            <w:r w:rsidRPr="00A13695">
              <w:rPr>
                <w:sz w:val="24"/>
                <w:szCs w:val="24"/>
              </w:rPr>
              <w:t>водонапорная башня</w:t>
            </w:r>
          </w:p>
        </w:tc>
        <w:tc>
          <w:tcPr>
            <w:tcW w:w="2034" w:type="dxa"/>
            <w:shd w:val="clear" w:color="auto" w:fill="auto"/>
            <w:vAlign w:val="center"/>
          </w:tcPr>
          <w:p w:rsidR="004A6B92" w:rsidRPr="00C6793F" w:rsidRDefault="004A6B92"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Н+10</w:t>
            </w:r>
          </w:p>
        </w:tc>
        <w:tc>
          <w:tcPr>
            <w:tcW w:w="1745" w:type="dxa"/>
            <w:shd w:val="clear" w:color="auto" w:fill="auto"/>
            <w:vAlign w:val="center"/>
          </w:tcPr>
          <w:p w:rsidR="004A6B92" w:rsidRPr="00C6793F" w:rsidRDefault="004A6B92"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4A6B92" w:rsidRPr="00BF1251" w:rsidTr="00293628">
        <w:trPr>
          <w:trHeight w:hRule="exact" w:val="624"/>
        </w:trPr>
        <w:tc>
          <w:tcPr>
            <w:tcW w:w="559" w:type="dxa"/>
            <w:shd w:val="clear" w:color="auto" w:fill="auto"/>
            <w:vAlign w:val="center"/>
          </w:tcPr>
          <w:p w:rsidR="004A6B92" w:rsidRPr="009307A4" w:rsidRDefault="00A97D30" w:rsidP="00293628">
            <w:pPr>
              <w:jc w:val="center"/>
              <w:rPr>
                <w:sz w:val="24"/>
                <w:szCs w:val="24"/>
                <w:lang w:val="ru-RU"/>
              </w:rPr>
            </w:pPr>
            <w:r>
              <w:rPr>
                <w:sz w:val="24"/>
                <w:szCs w:val="24"/>
                <w:lang w:val="ru-RU"/>
              </w:rPr>
              <w:t>11</w:t>
            </w:r>
          </w:p>
        </w:tc>
        <w:tc>
          <w:tcPr>
            <w:tcW w:w="2711" w:type="dxa"/>
            <w:shd w:val="clear" w:color="auto" w:fill="auto"/>
          </w:tcPr>
          <w:p w:rsidR="004A6B92" w:rsidRDefault="004A6B92"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4A6B92" w:rsidRPr="00A13695" w:rsidRDefault="004A6B92" w:rsidP="00293628">
            <w:pPr>
              <w:ind w:hanging="26"/>
              <w:jc w:val="center"/>
              <w:rPr>
                <w:sz w:val="24"/>
                <w:szCs w:val="24"/>
              </w:rPr>
            </w:pPr>
            <w:r w:rsidRPr="00A13695">
              <w:rPr>
                <w:sz w:val="24"/>
                <w:szCs w:val="24"/>
              </w:rPr>
              <w:t>водозаборная скважина,</w:t>
            </w:r>
          </w:p>
          <w:p w:rsidR="004A6B92" w:rsidRPr="00A13695" w:rsidRDefault="004A6B92" w:rsidP="00293628">
            <w:pPr>
              <w:ind w:hanging="26"/>
              <w:jc w:val="center"/>
              <w:rPr>
                <w:sz w:val="24"/>
                <w:szCs w:val="24"/>
              </w:rPr>
            </w:pPr>
            <w:r w:rsidRPr="00A13695">
              <w:rPr>
                <w:sz w:val="24"/>
                <w:szCs w:val="24"/>
              </w:rPr>
              <w:t xml:space="preserve"> 2-й пояс</w:t>
            </w:r>
          </w:p>
        </w:tc>
        <w:tc>
          <w:tcPr>
            <w:tcW w:w="2034" w:type="dxa"/>
            <w:shd w:val="clear" w:color="auto" w:fill="auto"/>
            <w:vAlign w:val="center"/>
          </w:tcPr>
          <w:p w:rsidR="004A6B92" w:rsidRPr="00C6793F" w:rsidRDefault="004A6B92"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200</w:t>
            </w:r>
          </w:p>
        </w:tc>
        <w:tc>
          <w:tcPr>
            <w:tcW w:w="1745" w:type="dxa"/>
            <w:shd w:val="clear" w:color="auto" w:fill="auto"/>
            <w:vAlign w:val="center"/>
          </w:tcPr>
          <w:p w:rsidR="004A6B92" w:rsidRPr="00C6793F" w:rsidRDefault="004A6B92"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132327" w:rsidRPr="00BF1251" w:rsidTr="00293628">
        <w:trPr>
          <w:trHeight w:hRule="exact" w:val="567"/>
        </w:trPr>
        <w:tc>
          <w:tcPr>
            <w:tcW w:w="559" w:type="dxa"/>
            <w:shd w:val="clear" w:color="auto" w:fill="auto"/>
            <w:vAlign w:val="center"/>
          </w:tcPr>
          <w:p w:rsidR="00132327" w:rsidRDefault="00A97D30" w:rsidP="00293628">
            <w:pPr>
              <w:jc w:val="center"/>
              <w:rPr>
                <w:sz w:val="24"/>
                <w:szCs w:val="24"/>
                <w:lang w:val="ru-RU"/>
              </w:rPr>
            </w:pPr>
            <w:r>
              <w:rPr>
                <w:sz w:val="24"/>
                <w:szCs w:val="24"/>
                <w:lang w:val="ru-RU"/>
              </w:rPr>
              <w:t>12</w:t>
            </w:r>
          </w:p>
        </w:tc>
        <w:tc>
          <w:tcPr>
            <w:tcW w:w="2711" w:type="dxa"/>
            <w:shd w:val="clear" w:color="auto" w:fill="auto"/>
          </w:tcPr>
          <w:p w:rsidR="00132327" w:rsidRDefault="00132327"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132327" w:rsidRPr="00132327" w:rsidRDefault="00132327" w:rsidP="00293628">
            <w:pPr>
              <w:ind w:hanging="26"/>
              <w:jc w:val="center"/>
              <w:rPr>
                <w:sz w:val="24"/>
                <w:szCs w:val="24"/>
                <w:lang w:val="ru-RU"/>
              </w:rPr>
            </w:pPr>
            <w:r w:rsidRPr="00132327">
              <w:rPr>
                <w:sz w:val="24"/>
                <w:szCs w:val="24"/>
                <w:lang w:val="ru-RU"/>
              </w:rPr>
              <w:t>локальные очистные сооружения</w:t>
            </w: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300</w:t>
            </w:r>
          </w:p>
        </w:tc>
        <w:tc>
          <w:tcPr>
            <w:tcW w:w="1745" w:type="dxa"/>
            <w:shd w:val="clear" w:color="auto" w:fill="auto"/>
            <w:vAlign w:val="center"/>
          </w:tcPr>
          <w:p w:rsidR="00132327" w:rsidRPr="00C6793F" w:rsidRDefault="00132327"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132327" w:rsidRPr="00E37D83" w:rsidTr="00293628">
        <w:trPr>
          <w:trHeight w:hRule="exact" w:val="851"/>
        </w:trPr>
        <w:tc>
          <w:tcPr>
            <w:tcW w:w="559" w:type="dxa"/>
            <w:shd w:val="clear" w:color="auto" w:fill="auto"/>
            <w:vAlign w:val="center"/>
          </w:tcPr>
          <w:p w:rsidR="00132327" w:rsidRPr="009307A4" w:rsidRDefault="00A97D30" w:rsidP="00293628">
            <w:pPr>
              <w:jc w:val="center"/>
              <w:rPr>
                <w:sz w:val="24"/>
                <w:szCs w:val="24"/>
                <w:lang w:val="ru-RU"/>
              </w:rPr>
            </w:pPr>
            <w:r>
              <w:rPr>
                <w:sz w:val="24"/>
                <w:szCs w:val="24"/>
                <w:lang w:val="ru-RU"/>
              </w:rPr>
              <w:t>13</w:t>
            </w:r>
          </w:p>
        </w:tc>
        <w:tc>
          <w:tcPr>
            <w:tcW w:w="2711" w:type="dxa"/>
            <w:shd w:val="clear" w:color="auto" w:fill="auto"/>
          </w:tcPr>
          <w:p w:rsidR="00132327" w:rsidRDefault="00132327"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132327" w:rsidRPr="005830DC" w:rsidRDefault="00132327" w:rsidP="00293628">
            <w:pPr>
              <w:ind w:left="-57" w:right="-57"/>
              <w:jc w:val="center"/>
              <w:rPr>
                <w:sz w:val="24"/>
                <w:szCs w:val="24"/>
                <w:lang w:val="ru-RU"/>
              </w:rPr>
            </w:pPr>
            <w:r w:rsidRPr="005830DC">
              <w:rPr>
                <w:sz w:val="24"/>
                <w:szCs w:val="24"/>
                <w:lang w:val="ru-RU"/>
              </w:rPr>
              <w:t>МПП (мусороперегрузоч</w:t>
            </w:r>
            <w:r w:rsidR="005830DC" w:rsidRPr="005830DC">
              <w:rPr>
                <w:sz w:val="24"/>
                <w:szCs w:val="24"/>
                <w:lang w:val="ru-RU"/>
              </w:rPr>
              <w:t xml:space="preserve"> </w:t>
            </w:r>
            <w:r w:rsidRPr="005830DC">
              <w:rPr>
                <w:sz w:val="24"/>
                <w:szCs w:val="24"/>
                <w:lang w:val="ru-RU"/>
              </w:rPr>
              <w:t xml:space="preserve">ный </w:t>
            </w:r>
            <w:r w:rsidR="005830DC" w:rsidRPr="005830DC">
              <w:rPr>
                <w:sz w:val="24"/>
                <w:szCs w:val="24"/>
                <w:lang w:val="ru-RU"/>
              </w:rPr>
              <w:t>пункт</w:t>
            </w:r>
            <w:r w:rsidRPr="005830DC">
              <w:rPr>
                <w:sz w:val="24"/>
                <w:szCs w:val="24"/>
                <w:lang w:val="ru-RU"/>
              </w:rPr>
              <w:t>), за границами н.п.</w:t>
            </w: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100</w:t>
            </w:r>
          </w:p>
        </w:tc>
        <w:tc>
          <w:tcPr>
            <w:tcW w:w="1745" w:type="dxa"/>
            <w:shd w:val="clear" w:color="auto" w:fill="auto"/>
            <w:vAlign w:val="center"/>
          </w:tcPr>
          <w:p w:rsidR="00132327" w:rsidRPr="00C6793F" w:rsidRDefault="00132327"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132327" w:rsidRPr="00E37D83" w:rsidTr="00293628">
        <w:trPr>
          <w:trHeight w:hRule="exact" w:val="624"/>
        </w:trPr>
        <w:tc>
          <w:tcPr>
            <w:tcW w:w="559" w:type="dxa"/>
            <w:shd w:val="clear" w:color="auto" w:fill="auto"/>
            <w:vAlign w:val="center"/>
          </w:tcPr>
          <w:p w:rsidR="00132327" w:rsidRDefault="00A97D30" w:rsidP="00293628">
            <w:pPr>
              <w:jc w:val="center"/>
              <w:rPr>
                <w:sz w:val="24"/>
                <w:szCs w:val="24"/>
                <w:lang w:val="ru-RU"/>
              </w:rPr>
            </w:pPr>
            <w:r>
              <w:rPr>
                <w:sz w:val="24"/>
                <w:szCs w:val="24"/>
                <w:lang w:val="ru-RU"/>
              </w:rPr>
              <w:t>14</w:t>
            </w:r>
          </w:p>
        </w:tc>
        <w:tc>
          <w:tcPr>
            <w:tcW w:w="2711" w:type="dxa"/>
            <w:shd w:val="clear" w:color="auto" w:fill="auto"/>
          </w:tcPr>
          <w:p w:rsidR="00132327" w:rsidRDefault="00132327"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132327" w:rsidRPr="005830DC" w:rsidRDefault="00132327" w:rsidP="00293628">
            <w:pPr>
              <w:ind w:left="-57" w:right="-57"/>
              <w:jc w:val="center"/>
              <w:rPr>
                <w:sz w:val="24"/>
                <w:szCs w:val="24"/>
                <w:lang w:val="ru-RU"/>
              </w:rPr>
            </w:pPr>
            <w:r w:rsidRPr="005830DC">
              <w:rPr>
                <w:sz w:val="24"/>
                <w:szCs w:val="24"/>
                <w:lang w:val="ru-RU"/>
              </w:rPr>
              <w:t>ПСВС (пункт сбора втор</w:t>
            </w:r>
            <w:r w:rsidR="005830DC">
              <w:rPr>
                <w:sz w:val="24"/>
                <w:szCs w:val="24"/>
                <w:lang w:val="ru-RU"/>
              </w:rPr>
              <w:t xml:space="preserve"> </w:t>
            </w:r>
            <w:r w:rsidRPr="005830DC">
              <w:rPr>
                <w:sz w:val="24"/>
                <w:szCs w:val="24"/>
                <w:lang w:val="ru-RU"/>
              </w:rPr>
              <w:t>сырья)</w:t>
            </w:r>
            <w:r w:rsidR="005830DC">
              <w:rPr>
                <w:sz w:val="24"/>
                <w:szCs w:val="24"/>
                <w:lang w:val="ru-RU"/>
              </w:rPr>
              <w:t>,</w:t>
            </w:r>
            <w:r w:rsidR="005830DC" w:rsidRPr="005830DC">
              <w:rPr>
                <w:sz w:val="24"/>
                <w:szCs w:val="24"/>
                <w:lang w:val="ru-RU"/>
              </w:rPr>
              <w:t xml:space="preserve"> за границами н.п.</w:t>
            </w: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132327" w:rsidRPr="00C6793F" w:rsidRDefault="00132327"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5A7F76" w:rsidRPr="00E37D83" w:rsidTr="00293628">
        <w:trPr>
          <w:trHeight w:hRule="exact" w:val="624"/>
        </w:trPr>
        <w:tc>
          <w:tcPr>
            <w:tcW w:w="559" w:type="dxa"/>
            <w:shd w:val="clear" w:color="auto" w:fill="auto"/>
            <w:vAlign w:val="center"/>
          </w:tcPr>
          <w:p w:rsidR="005A7F76" w:rsidRDefault="005A7F76" w:rsidP="00293628">
            <w:pPr>
              <w:jc w:val="center"/>
              <w:rPr>
                <w:sz w:val="24"/>
                <w:szCs w:val="24"/>
                <w:lang w:val="ru-RU"/>
              </w:rPr>
            </w:pPr>
            <w:r>
              <w:rPr>
                <w:sz w:val="24"/>
                <w:szCs w:val="24"/>
                <w:lang w:val="ru-RU"/>
              </w:rPr>
              <w:t>15</w:t>
            </w:r>
          </w:p>
        </w:tc>
        <w:tc>
          <w:tcPr>
            <w:tcW w:w="2711" w:type="dxa"/>
            <w:shd w:val="clear" w:color="auto" w:fill="auto"/>
          </w:tcPr>
          <w:p w:rsidR="005A7F76" w:rsidRPr="00900DB6" w:rsidRDefault="005A7F76" w:rsidP="00293628">
            <w:pPr>
              <w:ind w:left="-57" w:right="-57"/>
              <w:rPr>
                <w:sz w:val="28"/>
                <w:szCs w:val="24"/>
              </w:rPr>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5A7F76" w:rsidRPr="005830DC" w:rsidRDefault="005A7F76" w:rsidP="00293628">
            <w:pPr>
              <w:ind w:left="-57" w:right="-57"/>
              <w:jc w:val="center"/>
              <w:rPr>
                <w:sz w:val="24"/>
                <w:szCs w:val="24"/>
                <w:lang w:val="ru-RU"/>
              </w:rPr>
            </w:pPr>
            <w:r>
              <w:rPr>
                <w:sz w:val="24"/>
                <w:szCs w:val="24"/>
                <w:lang w:val="ru-RU"/>
              </w:rPr>
              <w:t>скотомогильник, (закрыв., за границами н.п.</w:t>
            </w:r>
          </w:p>
        </w:tc>
        <w:tc>
          <w:tcPr>
            <w:tcW w:w="2034" w:type="dxa"/>
            <w:shd w:val="clear" w:color="auto" w:fill="auto"/>
            <w:vAlign w:val="center"/>
          </w:tcPr>
          <w:p w:rsidR="005A7F76" w:rsidRPr="00C6793F" w:rsidRDefault="005A7F76"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1000</w:t>
            </w:r>
          </w:p>
        </w:tc>
        <w:tc>
          <w:tcPr>
            <w:tcW w:w="1745" w:type="dxa"/>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132327" w:rsidRPr="00E37D83" w:rsidTr="00293628">
        <w:trPr>
          <w:trHeight w:hRule="exact" w:val="680"/>
        </w:trPr>
        <w:tc>
          <w:tcPr>
            <w:tcW w:w="559" w:type="dxa"/>
            <w:shd w:val="clear" w:color="auto" w:fill="auto"/>
            <w:vAlign w:val="center"/>
          </w:tcPr>
          <w:p w:rsidR="00132327" w:rsidRPr="009307A4" w:rsidRDefault="00132327" w:rsidP="00293628">
            <w:pPr>
              <w:jc w:val="center"/>
              <w:rPr>
                <w:sz w:val="24"/>
                <w:szCs w:val="24"/>
                <w:lang w:val="ru-RU"/>
              </w:rPr>
            </w:pPr>
            <w:r>
              <w:rPr>
                <w:sz w:val="24"/>
                <w:szCs w:val="24"/>
                <w:lang w:val="ru-RU"/>
              </w:rPr>
              <w:t>1</w:t>
            </w:r>
            <w:r w:rsidR="005A7F76">
              <w:rPr>
                <w:sz w:val="24"/>
                <w:szCs w:val="24"/>
                <w:lang w:val="ru-RU"/>
              </w:rPr>
              <w:t>6</w:t>
            </w:r>
          </w:p>
        </w:tc>
        <w:tc>
          <w:tcPr>
            <w:tcW w:w="2711" w:type="dxa"/>
            <w:shd w:val="clear" w:color="auto" w:fill="auto"/>
          </w:tcPr>
          <w:p w:rsidR="00132327" w:rsidRDefault="00132327"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132327" w:rsidRPr="00A13695" w:rsidRDefault="00132327" w:rsidP="00293628">
            <w:pPr>
              <w:ind w:left="-57" w:right="-57"/>
              <w:jc w:val="center"/>
              <w:rPr>
                <w:sz w:val="24"/>
                <w:szCs w:val="24"/>
                <w:lang w:val="ru-RU"/>
              </w:rPr>
            </w:pPr>
            <w:r w:rsidRPr="00A13695">
              <w:rPr>
                <w:sz w:val="24"/>
                <w:szCs w:val="24"/>
                <w:lang w:val="ru-RU"/>
              </w:rPr>
              <w:t>скотомогильник типа «яма Беккари», за границами н.п.</w:t>
            </w: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500</w:t>
            </w:r>
          </w:p>
        </w:tc>
        <w:tc>
          <w:tcPr>
            <w:tcW w:w="1745" w:type="dxa"/>
            <w:shd w:val="clear" w:color="auto" w:fill="auto"/>
            <w:vAlign w:val="center"/>
          </w:tcPr>
          <w:p w:rsidR="00132327" w:rsidRPr="00C6793F" w:rsidRDefault="00132327"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132327" w:rsidRPr="00E37D83" w:rsidTr="00293628">
        <w:trPr>
          <w:trHeight w:hRule="exact" w:val="397"/>
        </w:trPr>
        <w:tc>
          <w:tcPr>
            <w:tcW w:w="559" w:type="dxa"/>
            <w:shd w:val="clear" w:color="auto" w:fill="auto"/>
            <w:vAlign w:val="center"/>
          </w:tcPr>
          <w:p w:rsidR="00132327" w:rsidRPr="009307A4" w:rsidRDefault="00132327" w:rsidP="00293628">
            <w:pPr>
              <w:jc w:val="center"/>
              <w:rPr>
                <w:sz w:val="24"/>
                <w:szCs w:val="24"/>
                <w:lang w:val="ru-RU"/>
              </w:rPr>
            </w:pPr>
            <w:r>
              <w:rPr>
                <w:sz w:val="24"/>
                <w:szCs w:val="24"/>
                <w:lang w:val="ru-RU"/>
              </w:rPr>
              <w:t>1</w:t>
            </w:r>
            <w:r w:rsidR="005A7F76">
              <w:rPr>
                <w:sz w:val="24"/>
                <w:szCs w:val="24"/>
                <w:lang w:val="ru-RU"/>
              </w:rPr>
              <w:t>7</w:t>
            </w:r>
          </w:p>
        </w:tc>
        <w:tc>
          <w:tcPr>
            <w:tcW w:w="2711" w:type="dxa"/>
            <w:shd w:val="clear" w:color="auto" w:fill="auto"/>
          </w:tcPr>
          <w:p w:rsidR="00132327" w:rsidRDefault="00132327" w:rsidP="00293628">
            <w:pPr>
              <w:ind w:left="-57" w:right="-57"/>
            </w:pPr>
            <w:r w:rsidRPr="00900DB6">
              <w:rPr>
                <w:sz w:val="28"/>
                <w:szCs w:val="24"/>
              </w:rPr>
              <w:t>с.</w:t>
            </w:r>
            <w:r w:rsidRPr="00900DB6">
              <w:rPr>
                <w:sz w:val="28"/>
                <w:szCs w:val="24"/>
                <w:lang w:val="ru-RU"/>
              </w:rPr>
              <w:t>Новонадеждино</w:t>
            </w:r>
          </w:p>
        </w:tc>
        <w:tc>
          <w:tcPr>
            <w:tcW w:w="2987" w:type="dxa"/>
            <w:shd w:val="clear" w:color="auto" w:fill="auto"/>
            <w:vAlign w:val="center"/>
          </w:tcPr>
          <w:p w:rsidR="00132327" w:rsidRPr="00C6793F" w:rsidRDefault="00132327" w:rsidP="00293628">
            <w:pPr>
              <w:pStyle w:val="351"/>
              <w:shd w:val="clear" w:color="auto" w:fill="auto"/>
              <w:tabs>
                <w:tab w:val="left" w:pos="800"/>
              </w:tabs>
              <w:spacing w:line="301" w:lineRule="exact"/>
              <w:ind w:right="-108"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right="34"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132327" w:rsidRPr="00C6793F" w:rsidRDefault="00132327"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132327" w:rsidRPr="00E37D83" w:rsidTr="00293628">
        <w:trPr>
          <w:trHeight w:hRule="exact" w:val="227"/>
        </w:trPr>
        <w:tc>
          <w:tcPr>
            <w:tcW w:w="559" w:type="dxa"/>
            <w:shd w:val="clear" w:color="auto" w:fill="auto"/>
            <w:vAlign w:val="center"/>
          </w:tcPr>
          <w:p w:rsidR="00132327" w:rsidRPr="00681A84" w:rsidRDefault="00132327" w:rsidP="00293628">
            <w:pPr>
              <w:jc w:val="center"/>
              <w:rPr>
                <w:sz w:val="24"/>
                <w:szCs w:val="24"/>
              </w:rPr>
            </w:pPr>
          </w:p>
        </w:tc>
        <w:tc>
          <w:tcPr>
            <w:tcW w:w="2711" w:type="dxa"/>
            <w:shd w:val="clear" w:color="auto" w:fill="auto"/>
            <w:vAlign w:val="center"/>
          </w:tcPr>
          <w:p w:rsidR="00132327" w:rsidRPr="001E62DC" w:rsidRDefault="00132327" w:rsidP="00293628">
            <w:pPr>
              <w:shd w:val="clear" w:color="auto" w:fill="FFFFFF"/>
              <w:ind w:right="-102"/>
              <w:rPr>
                <w:sz w:val="28"/>
                <w:szCs w:val="24"/>
                <w:highlight w:val="cyan"/>
              </w:rPr>
            </w:pPr>
          </w:p>
        </w:tc>
        <w:tc>
          <w:tcPr>
            <w:tcW w:w="2987" w:type="dxa"/>
            <w:shd w:val="clear" w:color="auto" w:fill="auto"/>
            <w:vAlign w:val="center"/>
          </w:tcPr>
          <w:p w:rsidR="00132327" w:rsidRPr="00132327" w:rsidRDefault="00132327" w:rsidP="00293628">
            <w:pPr>
              <w:ind w:hanging="26"/>
              <w:jc w:val="center"/>
              <w:rPr>
                <w:sz w:val="24"/>
                <w:szCs w:val="24"/>
                <w:highlight w:val="yellow"/>
              </w:rPr>
            </w:pP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highlight w:val="yellow"/>
                <w:lang w:val="ru-RU" w:eastAsia="ru-RU"/>
              </w:rPr>
            </w:pPr>
          </w:p>
        </w:tc>
        <w:tc>
          <w:tcPr>
            <w:tcW w:w="1745" w:type="dxa"/>
            <w:shd w:val="clear" w:color="auto" w:fill="auto"/>
            <w:vAlign w:val="center"/>
          </w:tcPr>
          <w:p w:rsidR="00132327" w:rsidRPr="00C6793F" w:rsidRDefault="00132327" w:rsidP="00293628">
            <w:pPr>
              <w:pStyle w:val="101"/>
              <w:ind w:hanging="119"/>
              <w:jc w:val="center"/>
              <w:rPr>
                <w:rFonts w:ascii="Times New Roman" w:eastAsia="Times New Roman" w:hAnsi="Times New Roman"/>
                <w:sz w:val="24"/>
                <w:szCs w:val="24"/>
                <w:lang w:val="ru-RU" w:eastAsia="ru-RU"/>
              </w:rPr>
            </w:pPr>
          </w:p>
        </w:tc>
      </w:tr>
      <w:tr w:rsidR="00132327" w:rsidRPr="00E37D83" w:rsidTr="00293628">
        <w:trPr>
          <w:trHeight w:hRule="exact" w:val="1134"/>
        </w:trPr>
        <w:tc>
          <w:tcPr>
            <w:tcW w:w="559" w:type="dxa"/>
            <w:shd w:val="clear" w:color="auto" w:fill="auto"/>
            <w:vAlign w:val="center"/>
          </w:tcPr>
          <w:p w:rsidR="00132327" w:rsidRPr="009307A4" w:rsidRDefault="00132327" w:rsidP="00293628">
            <w:pPr>
              <w:jc w:val="center"/>
              <w:rPr>
                <w:sz w:val="24"/>
                <w:szCs w:val="24"/>
                <w:lang w:val="ru-RU"/>
              </w:rPr>
            </w:pPr>
            <w:r>
              <w:rPr>
                <w:sz w:val="24"/>
                <w:szCs w:val="24"/>
                <w:lang w:val="ru-RU"/>
              </w:rPr>
              <w:t>1</w:t>
            </w:r>
            <w:r w:rsidR="005A7F76">
              <w:rPr>
                <w:sz w:val="24"/>
                <w:szCs w:val="24"/>
                <w:lang w:val="ru-RU"/>
              </w:rPr>
              <w:t>8</w:t>
            </w:r>
          </w:p>
        </w:tc>
        <w:tc>
          <w:tcPr>
            <w:tcW w:w="2711" w:type="dxa"/>
            <w:shd w:val="clear" w:color="auto" w:fill="auto"/>
            <w:vAlign w:val="center"/>
          </w:tcPr>
          <w:p w:rsidR="00132327" w:rsidRPr="004A6B92" w:rsidRDefault="00132327" w:rsidP="00293628">
            <w:pPr>
              <w:shd w:val="clear" w:color="auto" w:fill="FFFFFF"/>
              <w:ind w:right="-100"/>
              <w:rPr>
                <w:sz w:val="28"/>
                <w:szCs w:val="24"/>
                <w:lang w:val="ru-RU"/>
              </w:rPr>
            </w:pPr>
            <w:r w:rsidRPr="00B533B9">
              <w:rPr>
                <w:sz w:val="28"/>
                <w:szCs w:val="24"/>
              </w:rPr>
              <w:t>д.</w:t>
            </w:r>
            <w:r>
              <w:rPr>
                <w:sz w:val="28"/>
                <w:szCs w:val="24"/>
                <w:lang w:val="ru-RU"/>
              </w:rPr>
              <w:t>Каменная Поляна</w:t>
            </w:r>
          </w:p>
        </w:tc>
        <w:tc>
          <w:tcPr>
            <w:tcW w:w="2987" w:type="dxa"/>
            <w:shd w:val="clear" w:color="auto" w:fill="auto"/>
            <w:vAlign w:val="center"/>
          </w:tcPr>
          <w:p w:rsidR="00132327" w:rsidRPr="00005931" w:rsidRDefault="00132327" w:rsidP="00293628">
            <w:pPr>
              <w:ind w:left="-57" w:right="-57"/>
              <w:jc w:val="center"/>
              <w:rPr>
                <w:sz w:val="24"/>
                <w:szCs w:val="24"/>
                <w:lang w:val="ru-RU"/>
              </w:rPr>
            </w:pPr>
            <w:r w:rsidRPr="00005931">
              <w:rPr>
                <w:sz w:val="24"/>
                <w:szCs w:val="24"/>
                <w:lang w:val="ru-RU"/>
              </w:rPr>
              <w:t xml:space="preserve">промзона(под размещение хоз-ва с содержанием животных до </w:t>
            </w:r>
            <w:r w:rsidR="00005931" w:rsidRPr="00005931">
              <w:rPr>
                <w:sz w:val="24"/>
                <w:szCs w:val="24"/>
                <w:lang w:val="ru-RU"/>
              </w:rPr>
              <w:t>1</w:t>
            </w:r>
            <w:r w:rsidRPr="00005931">
              <w:rPr>
                <w:sz w:val="24"/>
                <w:szCs w:val="24"/>
                <w:lang w:val="ru-RU"/>
              </w:rPr>
              <w:t>00 гол.КРС), за границами н.п.</w:t>
            </w:r>
          </w:p>
        </w:tc>
        <w:tc>
          <w:tcPr>
            <w:tcW w:w="2034" w:type="dxa"/>
            <w:shd w:val="clear" w:color="auto" w:fill="auto"/>
            <w:vAlign w:val="center"/>
          </w:tcPr>
          <w:p w:rsidR="00132327" w:rsidRPr="00005931" w:rsidRDefault="00005931" w:rsidP="00293628">
            <w:pPr>
              <w:ind w:left="-126" w:firstLine="19"/>
              <w:jc w:val="center"/>
              <w:rPr>
                <w:sz w:val="24"/>
                <w:szCs w:val="24"/>
                <w:lang w:val="ru-RU"/>
              </w:rPr>
            </w:pPr>
            <w:r w:rsidRPr="00005931">
              <w:rPr>
                <w:sz w:val="24"/>
                <w:szCs w:val="24"/>
                <w:lang w:val="ru-RU"/>
              </w:rPr>
              <w:t>1</w:t>
            </w:r>
            <w:r w:rsidR="00132327" w:rsidRPr="00005931">
              <w:rPr>
                <w:sz w:val="24"/>
                <w:szCs w:val="24"/>
                <w:lang w:val="ru-RU"/>
              </w:rPr>
              <w:t>00</w:t>
            </w:r>
          </w:p>
        </w:tc>
        <w:tc>
          <w:tcPr>
            <w:tcW w:w="1745" w:type="dxa"/>
            <w:shd w:val="clear" w:color="auto" w:fill="auto"/>
            <w:vAlign w:val="center"/>
          </w:tcPr>
          <w:p w:rsidR="00132327" w:rsidRPr="00E37D83" w:rsidRDefault="00132327" w:rsidP="00293628">
            <w:pPr>
              <w:pStyle w:val="35"/>
              <w:ind w:hanging="119"/>
              <w:jc w:val="center"/>
              <w:rPr>
                <w:sz w:val="24"/>
                <w:szCs w:val="24"/>
              </w:rPr>
            </w:pPr>
            <w:r w:rsidRPr="00E37D83">
              <w:rPr>
                <w:sz w:val="24"/>
                <w:szCs w:val="24"/>
              </w:rPr>
              <w:t>-//-</w:t>
            </w:r>
          </w:p>
        </w:tc>
      </w:tr>
      <w:tr w:rsidR="00132327" w:rsidRPr="00E37D83" w:rsidTr="00293628">
        <w:trPr>
          <w:trHeight w:hRule="exact" w:val="624"/>
        </w:trPr>
        <w:tc>
          <w:tcPr>
            <w:tcW w:w="559" w:type="dxa"/>
            <w:shd w:val="clear" w:color="auto" w:fill="auto"/>
            <w:vAlign w:val="center"/>
          </w:tcPr>
          <w:p w:rsidR="00132327" w:rsidRDefault="00A97D30" w:rsidP="00293628">
            <w:pPr>
              <w:jc w:val="center"/>
              <w:rPr>
                <w:sz w:val="24"/>
                <w:szCs w:val="24"/>
                <w:lang w:val="ru-RU"/>
              </w:rPr>
            </w:pPr>
            <w:r>
              <w:rPr>
                <w:sz w:val="24"/>
                <w:szCs w:val="24"/>
                <w:lang w:val="ru-RU"/>
              </w:rPr>
              <w:t>1</w:t>
            </w:r>
            <w:r w:rsidR="005A7F76">
              <w:rPr>
                <w:sz w:val="24"/>
                <w:szCs w:val="24"/>
                <w:lang w:val="ru-RU"/>
              </w:rPr>
              <w:t>9</w:t>
            </w:r>
          </w:p>
        </w:tc>
        <w:tc>
          <w:tcPr>
            <w:tcW w:w="2711" w:type="dxa"/>
            <w:shd w:val="clear" w:color="auto" w:fill="auto"/>
          </w:tcPr>
          <w:p w:rsidR="00132327" w:rsidRDefault="00132327" w:rsidP="00293628">
            <w:r w:rsidRPr="002A5881">
              <w:rPr>
                <w:sz w:val="28"/>
                <w:szCs w:val="24"/>
              </w:rPr>
              <w:t>д.</w:t>
            </w:r>
            <w:r w:rsidRPr="002A5881">
              <w:rPr>
                <w:sz w:val="28"/>
                <w:szCs w:val="24"/>
                <w:lang w:val="ru-RU"/>
              </w:rPr>
              <w:t>Каменная Поляна</w:t>
            </w:r>
          </w:p>
        </w:tc>
        <w:tc>
          <w:tcPr>
            <w:tcW w:w="2987" w:type="dxa"/>
            <w:shd w:val="clear" w:color="auto" w:fill="auto"/>
            <w:vAlign w:val="center"/>
          </w:tcPr>
          <w:p w:rsidR="00132327" w:rsidRPr="00005931" w:rsidRDefault="00132327" w:rsidP="00293628">
            <w:pPr>
              <w:ind w:hanging="26"/>
              <w:jc w:val="center"/>
              <w:rPr>
                <w:sz w:val="24"/>
                <w:szCs w:val="24"/>
              </w:rPr>
            </w:pPr>
            <w:r w:rsidRPr="00005931">
              <w:rPr>
                <w:sz w:val="24"/>
                <w:szCs w:val="24"/>
              </w:rPr>
              <w:t>трансформаторные подстанции</w:t>
            </w:r>
            <w:r w:rsidRPr="00005931">
              <w:rPr>
                <w:b/>
                <w:sz w:val="28"/>
                <w:szCs w:val="28"/>
                <w:lang w:val="ru-RU"/>
              </w:rPr>
              <w:t>*</w:t>
            </w:r>
          </w:p>
        </w:tc>
        <w:tc>
          <w:tcPr>
            <w:tcW w:w="2034" w:type="dxa"/>
            <w:shd w:val="clear" w:color="auto" w:fill="auto"/>
            <w:vAlign w:val="center"/>
          </w:tcPr>
          <w:p w:rsidR="00132327" w:rsidRPr="00005931" w:rsidRDefault="00132327" w:rsidP="00293628">
            <w:pPr>
              <w:shd w:val="clear" w:color="auto" w:fill="FFFFFF"/>
              <w:ind w:left="-126" w:right="-100" w:firstLine="19"/>
              <w:jc w:val="center"/>
              <w:rPr>
                <w:i/>
                <w:sz w:val="24"/>
                <w:szCs w:val="24"/>
              </w:rPr>
            </w:pPr>
            <w:r w:rsidRPr="00005931">
              <w:rPr>
                <w:sz w:val="24"/>
                <w:szCs w:val="24"/>
              </w:rPr>
              <w:t>10</w:t>
            </w:r>
          </w:p>
        </w:tc>
        <w:tc>
          <w:tcPr>
            <w:tcW w:w="1745" w:type="dxa"/>
            <w:shd w:val="clear" w:color="auto" w:fill="auto"/>
            <w:vAlign w:val="center"/>
          </w:tcPr>
          <w:p w:rsidR="00132327" w:rsidRPr="00005931" w:rsidRDefault="00132327" w:rsidP="00293628">
            <w:pPr>
              <w:pStyle w:val="35"/>
              <w:ind w:hanging="119"/>
              <w:jc w:val="center"/>
              <w:rPr>
                <w:sz w:val="24"/>
                <w:szCs w:val="24"/>
              </w:rPr>
            </w:pPr>
            <w:r w:rsidRPr="00005931">
              <w:rPr>
                <w:sz w:val="24"/>
                <w:szCs w:val="24"/>
              </w:rPr>
              <w:t>-//-</w:t>
            </w:r>
          </w:p>
        </w:tc>
      </w:tr>
      <w:tr w:rsidR="00132327" w:rsidRPr="00E37D83" w:rsidTr="00293628">
        <w:trPr>
          <w:trHeight w:hRule="exact" w:val="624"/>
        </w:trPr>
        <w:tc>
          <w:tcPr>
            <w:tcW w:w="559" w:type="dxa"/>
            <w:shd w:val="clear" w:color="auto" w:fill="auto"/>
            <w:vAlign w:val="center"/>
          </w:tcPr>
          <w:p w:rsidR="00132327" w:rsidRPr="009307A4" w:rsidRDefault="005A7F76" w:rsidP="00293628">
            <w:pPr>
              <w:jc w:val="center"/>
              <w:rPr>
                <w:sz w:val="24"/>
                <w:szCs w:val="24"/>
                <w:lang w:val="ru-RU"/>
              </w:rPr>
            </w:pPr>
            <w:r>
              <w:rPr>
                <w:sz w:val="24"/>
                <w:szCs w:val="24"/>
                <w:lang w:val="ru-RU"/>
              </w:rPr>
              <w:t>20</w:t>
            </w:r>
          </w:p>
        </w:tc>
        <w:tc>
          <w:tcPr>
            <w:tcW w:w="2711" w:type="dxa"/>
            <w:shd w:val="clear" w:color="auto" w:fill="auto"/>
          </w:tcPr>
          <w:p w:rsidR="00132327" w:rsidRDefault="00132327" w:rsidP="00293628">
            <w:r w:rsidRPr="002A5881">
              <w:rPr>
                <w:sz w:val="28"/>
                <w:szCs w:val="24"/>
              </w:rPr>
              <w:t>д.</w:t>
            </w:r>
            <w:r w:rsidRPr="002A5881">
              <w:rPr>
                <w:sz w:val="28"/>
                <w:szCs w:val="24"/>
                <w:lang w:val="ru-RU"/>
              </w:rPr>
              <w:t>Каменная Поляна</w:t>
            </w:r>
          </w:p>
        </w:tc>
        <w:tc>
          <w:tcPr>
            <w:tcW w:w="2987" w:type="dxa"/>
            <w:shd w:val="clear" w:color="auto" w:fill="auto"/>
            <w:vAlign w:val="center"/>
          </w:tcPr>
          <w:p w:rsidR="00132327" w:rsidRPr="00005931" w:rsidRDefault="00132327" w:rsidP="00293628">
            <w:pPr>
              <w:ind w:hanging="26"/>
              <w:jc w:val="center"/>
              <w:rPr>
                <w:sz w:val="24"/>
                <w:szCs w:val="24"/>
              </w:rPr>
            </w:pPr>
            <w:r w:rsidRPr="00005931">
              <w:rPr>
                <w:sz w:val="24"/>
                <w:szCs w:val="24"/>
              </w:rPr>
              <w:t>газораспределительный пункт</w:t>
            </w:r>
          </w:p>
        </w:tc>
        <w:tc>
          <w:tcPr>
            <w:tcW w:w="2034" w:type="dxa"/>
            <w:shd w:val="clear" w:color="auto" w:fill="auto"/>
            <w:vAlign w:val="center"/>
          </w:tcPr>
          <w:p w:rsidR="00132327" w:rsidRPr="00005931" w:rsidRDefault="00132327" w:rsidP="00293628">
            <w:pPr>
              <w:shd w:val="clear" w:color="auto" w:fill="FFFFFF"/>
              <w:ind w:left="-126" w:right="-100" w:firstLine="19"/>
              <w:jc w:val="center"/>
              <w:rPr>
                <w:i/>
                <w:sz w:val="24"/>
                <w:szCs w:val="24"/>
              </w:rPr>
            </w:pPr>
            <w:r w:rsidRPr="00005931">
              <w:rPr>
                <w:sz w:val="24"/>
                <w:szCs w:val="24"/>
              </w:rPr>
              <w:t>15</w:t>
            </w:r>
          </w:p>
        </w:tc>
        <w:tc>
          <w:tcPr>
            <w:tcW w:w="1745" w:type="dxa"/>
            <w:shd w:val="clear" w:color="auto" w:fill="auto"/>
            <w:vAlign w:val="center"/>
          </w:tcPr>
          <w:p w:rsidR="00132327" w:rsidRPr="00005931" w:rsidRDefault="00132327" w:rsidP="00293628">
            <w:pPr>
              <w:pStyle w:val="35"/>
              <w:ind w:hanging="119"/>
              <w:jc w:val="center"/>
              <w:rPr>
                <w:sz w:val="24"/>
                <w:szCs w:val="24"/>
              </w:rPr>
            </w:pPr>
            <w:r w:rsidRPr="00005931">
              <w:rPr>
                <w:sz w:val="24"/>
                <w:szCs w:val="24"/>
              </w:rPr>
              <w:t>-//-</w:t>
            </w:r>
          </w:p>
        </w:tc>
      </w:tr>
      <w:tr w:rsidR="00132327" w:rsidRPr="00E37D83" w:rsidTr="00293628">
        <w:trPr>
          <w:trHeight w:hRule="exact" w:val="397"/>
        </w:trPr>
        <w:tc>
          <w:tcPr>
            <w:tcW w:w="559" w:type="dxa"/>
            <w:shd w:val="clear" w:color="auto" w:fill="auto"/>
            <w:vAlign w:val="center"/>
          </w:tcPr>
          <w:p w:rsidR="00132327" w:rsidRDefault="00A97D30" w:rsidP="00293628">
            <w:pPr>
              <w:jc w:val="center"/>
              <w:rPr>
                <w:sz w:val="24"/>
                <w:szCs w:val="24"/>
                <w:lang w:val="ru-RU"/>
              </w:rPr>
            </w:pPr>
            <w:r>
              <w:rPr>
                <w:sz w:val="24"/>
                <w:szCs w:val="24"/>
                <w:lang w:val="ru-RU"/>
              </w:rPr>
              <w:t>2</w:t>
            </w:r>
            <w:r w:rsidR="005A7F76">
              <w:rPr>
                <w:sz w:val="24"/>
                <w:szCs w:val="24"/>
                <w:lang w:val="ru-RU"/>
              </w:rPr>
              <w:t>1</w:t>
            </w:r>
          </w:p>
        </w:tc>
        <w:tc>
          <w:tcPr>
            <w:tcW w:w="2711" w:type="dxa"/>
            <w:shd w:val="clear" w:color="auto" w:fill="auto"/>
          </w:tcPr>
          <w:p w:rsidR="00132327" w:rsidRDefault="00132327" w:rsidP="00293628">
            <w:r w:rsidRPr="002A5881">
              <w:rPr>
                <w:sz w:val="28"/>
                <w:szCs w:val="24"/>
              </w:rPr>
              <w:t>д.</w:t>
            </w:r>
            <w:r w:rsidRPr="002A5881">
              <w:rPr>
                <w:sz w:val="28"/>
                <w:szCs w:val="24"/>
                <w:lang w:val="ru-RU"/>
              </w:rPr>
              <w:t>Каменная Поляна</w:t>
            </w:r>
          </w:p>
        </w:tc>
        <w:tc>
          <w:tcPr>
            <w:tcW w:w="2987" w:type="dxa"/>
            <w:shd w:val="clear" w:color="auto" w:fill="auto"/>
            <w:vAlign w:val="center"/>
          </w:tcPr>
          <w:p w:rsidR="00132327" w:rsidRPr="00005931" w:rsidRDefault="00132327" w:rsidP="00293628">
            <w:pPr>
              <w:ind w:hanging="26"/>
              <w:jc w:val="center"/>
              <w:rPr>
                <w:sz w:val="24"/>
                <w:szCs w:val="24"/>
              </w:rPr>
            </w:pPr>
            <w:r w:rsidRPr="00005931">
              <w:rPr>
                <w:sz w:val="24"/>
                <w:szCs w:val="24"/>
              </w:rPr>
              <w:t>водонапорная башня</w:t>
            </w: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Н+10</w:t>
            </w:r>
          </w:p>
        </w:tc>
        <w:tc>
          <w:tcPr>
            <w:tcW w:w="1745" w:type="dxa"/>
            <w:shd w:val="clear" w:color="auto" w:fill="auto"/>
            <w:vAlign w:val="center"/>
          </w:tcPr>
          <w:p w:rsidR="00132327" w:rsidRPr="00C6793F" w:rsidRDefault="00132327"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132327" w:rsidRPr="00BF1251" w:rsidTr="00293628">
        <w:trPr>
          <w:trHeight w:hRule="exact" w:val="624"/>
        </w:trPr>
        <w:tc>
          <w:tcPr>
            <w:tcW w:w="559" w:type="dxa"/>
            <w:shd w:val="clear" w:color="auto" w:fill="auto"/>
            <w:vAlign w:val="center"/>
          </w:tcPr>
          <w:p w:rsidR="00132327" w:rsidRPr="000925DC" w:rsidRDefault="00A97D30" w:rsidP="00293628">
            <w:pPr>
              <w:jc w:val="center"/>
              <w:rPr>
                <w:sz w:val="24"/>
                <w:szCs w:val="24"/>
                <w:lang w:val="ru-RU"/>
              </w:rPr>
            </w:pPr>
            <w:r>
              <w:rPr>
                <w:sz w:val="24"/>
                <w:szCs w:val="24"/>
                <w:lang w:val="ru-RU"/>
              </w:rPr>
              <w:t>2</w:t>
            </w:r>
            <w:r w:rsidR="005A7F76">
              <w:rPr>
                <w:sz w:val="24"/>
                <w:szCs w:val="24"/>
                <w:lang w:val="ru-RU"/>
              </w:rPr>
              <w:t>2</w:t>
            </w:r>
          </w:p>
        </w:tc>
        <w:tc>
          <w:tcPr>
            <w:tcW w:w="2711" w:type="dxa"/>
            <w:shd w:val="clear" w:color="auto" w:fill="auto"/>
          </w:tcPr>
          <w:p w:rsidR="00132327" w:rsidRDefault="00132327" w:rsidP="00293628">
            <w:r w:rsidRPr="002A5881">
              <w:rPr>
                <w:sz w:val="28"/>
                <w:szCs w:val="24"/>
              </w:rPr>
              <w:t>д.</w:t>
            </w:r>
            <w:r w:rsidRPr="002A5881">
              <w:rPr>
                <w:sz w:val="28"/>
                <w:szCs w:val="24"/>
                <w:lang w:val="ru-RU"/>
              </w:rPr>
              <w:t>Каменная Поляна</w:t>
            </w:r>
          </w:p>
        </w:tc>
        <w:tc>
          <w:tcPr>
            <w:tcW w:w="2987" w:type="dxa"/>
            <w:shd w:val="clear" w:color="auto" w:fill="auto"/>
            <w:vAlign w:val="center"/>
          </w:tcPr>
          <w:p w:rsidR="00132327" w:rsidRPr="00005931" w:rsidRDefault="00132327" w:rsidP="00293628">
            <w:pPr>
              <w:ind w:hanging="26"/>
              <w:jc w:val="center"/>
              <w:rPr>
                <w:sz w:val="24"/>
                <w:szCs w:val="24"/>
              </w:rPr>
            </w:pPr>
            <w:r w:rsidRPr="00005931">
              <w:rPr>
                <w:sz w:val="24"/>
                <w:szCs w:val="24"/>
              </w:rPr>
              <w:t>водозаборная скважина,</w:t>
            </w:r>
          </w:p>
          <w:p w:rsidR="00132327" w:rsidRPr="00005931" w:rsidRDefault="00132327" w:rsidP="00293628">
            <w:pPr>
              <w:ind w:hanging="26"/>
              <w:jc w:val="center"/>
              <w:rPr>
                <w:sz w:val="24"/>
                <w:szCs w:val="24"/>
              </w:rPr>
            </w:pPr>
            <w:r w:rsidRPr="00005931">
              <w:rPr>
                <w:sz w:val="24"/>
                <w:szCs w:val="24"/>
              </w:rPr>
              <w:t xml:space="preserve"> 2-й пояс</w:t>
            </w: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200</w:t>
            </w:r>
          </w:p>
        </w:tc>
        <w:tc>
          <w:tcPr>
            <w:tcW w:w="1745" w:type="dxa"/>
            <w:shd w:val="clear" w:color="auto" w:fill="auto"/>
            <w:vAlign w:val="center"/>
          </w:tcPr>
          <w:p w:rsidR="00132327" w:rsidRPr="00C6793F" w:rsidRDefault="00132327"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132327" w:rsidRPr="00BF1251" w:rsidTr="00293628">
        <w:trPr>
          <w:trHeight w:hRule="exact" w:val="397"/>
        </w:trPr>
        <w:tc>
          <w:tcPr>
            <w:tcW w:w="559" w:type="dxa"/>
            <w:shd w:val="clear" w:color="auto" w:fill="auto"/>
            <w:vAlign w:val="center"/>
          </w:tcPr>
          <w:p w:rsidR="00132327" w:rsidRPr="000925DC" w:rsidRDefault="00A97D30" w:rsidP="00293628">
            <w:pPr>
              <w:jc w:val="center"/>
              <w:rPr>
                <w:sz w:val="24"/>
                <w:szCs w:val="24"/>
                <w:lang w:val="ru-RU"/>
              </w:rPr>
            </w:pPr>
            <w:r>
              <w:rPr>
                <w:sz w:val="24"/>
                <w:szCs w:val="24"/>
                <w:lang w:val="ru-RU"/>
              </w:rPr>
              <w:t>2</w:t>
            </w:r>
            <w:r w:rsidR="005A7F76">
              <w:rPr>
                <w:sz w:val="24"/>
                <w:szCs w:val="24"/>
                <w:lang w:val="ru-RU"/>
              </w:rPr>
              <w:t>3</w:t>
            </w:r>
          </w:p>
        </w:tc>
        <w:tc>
          <w:tcPr>
            <w:tcW w:w="2711" w:type="dxa"/>
            <w:shd w:val="clear" w:color="auto" w:fill="auto"/>
          </w:tcPr>
          <w:p w:rsidR="00132327" w:rsidRDefault="00132327" w:rsidP="00293628">
            <w:r w:rsidRPr="002A5881">
              <w:rPr>
                <w:sz w:val="28"/>
                <w:szCs w:val="24"/>
              </w:rPr>
              <w:t>д.</w:t>
            </w:r>
            <w:r w:rsidRPr="002A5881">
              <w:rPr>
                <w:sz w:val="28"/>
                <w:szCs w:val="24"/>
                <w:lang w:val="ru-RU"/>
              </w:rPr>
              <w:t>Каменная Поляна</w:t>
            </w:r>
          </w:p>
        </w:tc>
        <w:tc>
          <w:tcPr>
            <w:tcW w:w="2987" w:type="dxa"/>
            <w:shd w:val="clear" w:color="auto" w:fill="auto"/>
            <w:vAlign w:val="center"/>
          </w:tcPr>
          <w:p w:rsidR="00132327" w:rsidRPr="00C6793F" w:rsidRDefault="00132327" w:rsidP="00293628">
            <w:pPr>
              <w:pStyle w:val="351"/>
              <w:shd w:val="clear" w:color="auto" w:fill="auto"/>
              <w:tabs>
                <w:tab w:val="left" w:pos="800"/>
              </w:tabs>
              <w:spacing w:line="301" w:lineRule="exact"/>
              <w:ind w:left="-57" w:right="-57"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132327" w:rsidRPr="00C6793F" w:rsidRDefault="00132327" w:rsidP="00293628">
            <w:pPr>
              <w:pStyle w:val="351"/>
              <w:shd w:val="clear" w:color="auto" w:fill="auto"/>
              <w:tabs>
                <w:tab w:val="left" w:pos="800"/>
              </w:tabs>
              <w:spacing w:line="301" w:lineRule="exact"/>
              <w:ind w:left="-57" w:right="-57"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132327" w:rsidRPr="00C6793F" w:rsidRDefault="00132327" w:rsidP="00293628">
            <w:pPr>
              <w:pStyle w:val="101"/>
              <w:ind w:left="-57" w:right="-57"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3B2856" w:rsidRPr="00BF1251" w:rsidTr="00293628">
        <w:trPr>
          <w:trHeight w:hRule="exact" w:val="227"/>
        </w:trPr>
        <w:tc>
          <w:tcPr>
            <w:tcW w:w="10036" w:type="dxa"/>
            <w:gridSpan w:val="5"/>
            <w:shd w:val="clear" w:color="auto" w:fill="auto"/>
            <w:vAlign w:val="center"/>
          </w:tcPr>
          <w:p w:rsidR="003B2856" w:rsidRPr="00C6793F" w:rsidRDefault="003B2856" w:rsidP="00293628">
            <w:pPr>
              <w:pStyle w:val="101"/>
              <w:ind w:left="-57" w:right="-57" w:hanging="119"/>
              <w:jc w:val="center"/>
              <w:rPr>
                <w:rFonts w:ascii="Times New Roman" w:eastAsia="Times New Roman" w:hAnsi="Times New Roman"/>
                <w:sz w:val="24"/>
                <w:szCs w:val="24"/>
                <w:lang w:val="ru-RU" w:eastAsia="ru-RU"/>
              </w:rPr>
            </w:pPr>
          </w:p>
        </w:tc>
      </w:tr>
      <w:tr w:rsidR="00005931" w:rsidRPr="00BF1251" w:rsidTr="00293628">
        <w:trPr>
          <w:trHeight w:hRule="exact" w:val="1077"/>
        </w:trPr>
        <w:tc>
          <w:tcPr>
            <w:tcW w:w="559" w:type="dxa"/>
            <w:shd w:val="clear" w:color="auto" w:fill="auto"/>
            <w:vAlign w:val="center"/>
          </w:tcPr>
          <w:p w:rsidR="00005931" w:rsidRDefault="00A97D30" w:rsidP="00293628">
            <w:pPr>
              <w:jc w:val="center"/>
              <w:rPr>
                <w:sz w:val="24"/>
                <w:szCs w:val="24"/>
                <w:lang w:val="ru-RU"/>
              </w:rPr>
            </w:pPr>
            <w:r>
              <w:rPr>
                <w:sz w:val="24"/>
                <w:szCs w:val="24"/>
                <w:lang w:val="ru-RU"/>
              </w:rPr>
              <w:lastRenderedPageBreak/>
              <w:t>2</w:t>
            </w:r>
            <w:r w:rsidR="005A7F76">
              <w:rPr>
                <w:sz w:val="24"/>
                <w:szCs w:val="24"/>
                <w:lang w:val="ru-RU"/>
              </w:rPr>
              <w:t>4</w:t>
            </w:r>
          </w:p>
        </w:tc>
        <w:tc>
          <w:tcPr>
            <w:tcW w:w="2711" w:type="dxa"/>
            <w:shd w:val="clear" w:color="auto" w:fill="auto"/>
          </w:tcPr>
          <w:p w:rsidR="00005931" w:rsidRDefault="00005931" w:rsidP="00293628">
            <w:r w:rsidRPr="00616CB4">
              <w:rPr>
                <w:sz w:val="28"/>
                <w:szCs w:val="24"/>
              </w:rPr>
              <w:t>д.</w:t>
            </w:r>
            <w:r>
              <w:rPr>
                <w:sz w:val="28"/>
                <w:szCs w:val="24"/>
                <w:lang w:val="ru-RU"/>
              </w:rPr>
              <w:t>Михайлов</w:t>
            </w:r>
            <w:r w:rsidRPr="00616CB4">
              <w:rPr>
                <w:sz w:val="28"/>
                <w:szCs w:val="24"/>
                <w:lang w:val="ru-RU"/>
              </w:rPr>
              <w:t>ка</w:t>
            </w:r>
          </w:p>
        </w:tc>
        <w:tc>
          <w:tcPr>
            <w:tcW w:w="2987" w:type="dxa"/>
            <w:shd w:val="clear" w:color="auto" w:fill="auto"/>
            <w:vAlign w:val="center"/>
          </w:tcPr>
          <w:p w:rsidR="00005931" w:rsidRPr="00005931" w:rsidRDefault="00005931" w:rsidP="00293628">
            <w:pPr>
              <w:ind w:left="-57" w:right="-57"/>
              <w:jc w:val="center"/>
              <w:rPr>
                <w:sz w:val="24"/>
                <w:szCs w:val="24"/>
                <w:lang w:val="ru-RU"/>
              </w:rPr>
            </w:pPr>
            <w:r w:rsidRPr="00005931">
              <w:rPr>
                <w:sz w:val="24"/>
                <w:szCs w:val="24"/>
                <w:lang w:val="ru-RU"/>
              </w:rPr>
              <w:t>промзона(под размещение хоз-ва с содержанием животных до 100 гол.МРС), за границами н.п.</w:t>
            </w:r>
          </w:p>
        </w:tc>
        <w:tc>
          <w:tcPr>
            <w:tcW w:w="2034" w:type="dxa"/>
            <w:shd w:val="clear" w:color="auto" w:fill="auto"/>
            <w:vAlign w:val="center"/>
          </w:tcPr>
          <w:p w:rsidR="00005931" w:rsidRPr="00C6793F" w:rsidRDefault="00005931" w:rsidP="00293628">
            <w:pPr>
              <w:pStyle w:val="351"/>
              <w:shd w:val="clear" w:color="auto" w:fill="auto"/>
              <w:tabs>
                <w:tab w:val="left" w:pos="800"/>
              </w:tabs>
              <w:spacing w:line="301" w:lineRule="exact"/>
              <w:ind w:left="-57" w:right="-57"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100</w:t>
            </w:r>
          </w:p>
        </w:tc>
        <w:tc>
          <w:tcPr>
            <w:tcW w:w="1745" w:type="dxa"/>
            <w:shd w:val="clear" w:color="auto" w:fill="auto"/>
            <w:vAlign w:val="center"/>
          </w:tcPr>
          <w:p w:rsidR="00005931" w:rsidRPr="00C6793F" w:rsidRDefault="00005931" w:rsidP="00293628">
            <w:pPr>
              <w:pStyle w:val="101"/>
              <w:ind w:left="-57" w:right="-57"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005931" w:rsidRPr="00BF1251" w:rsidTr="00293628">
        <w:trPr>
          <w:trHeight w:hRule="exact" w:val="624"/>
        </w:trPr>
        <w:tc>
          <w:tcPr>
            <w:tcW w:w="559" w:type="dxa"/>
            <w:shd w:val="clear" w:color="auto" w:fill="auto"/>
            <w:vAlign w:val="center"/>
          </w:tcPr>
          <w:p w:rsidR="00005931" w:rsidRDefault="00A97D30" w:rsidP="00293628">
            <w:pPr>
              <w:jc w:val="center"/>
              <w:rPr>
                <w:sz w:val="24"/>
                <w:szCs w:val="24"/>
                <w:lang w:val="ru-RU"/>
              </w:rPr>
            </w:pPr>
            <w:r>
              <w:rPr>
                <w:sz w:val="24"/>
                <w:szCs w:val="24"/>
                <w:lang w:val="ru-RU"/>
              </w:rPr>
              <w:t>2</w:t>
            </w:r>
            <w:r w:rsidR="005A7F76">
              <w:rPr>
                <w:sz w:val="24"/>
                <w:szCs w:val="24"/>
                <w:lang w:val="ru-RU"/>
              </w:rPr>
              <w:t>5</w:t>
            </w:r>
          </w:p>
        </w:tc>
        <w:tc>
          <w:tcPr>
            <w:tcW w:w="2711" w:type="dxa"/>
            <w:shd w:val="clear" w:color="auto" w:fill="auto"/>
          </w:tcPr>
          <w:p w:rsidR="00005931" w:rsidRDefault="00005931" w:rsidP="00293628">
            <w:r w:rsidRPr="00616CB4">
              <w:rPr>
                <w:sz w:val="28"/>
                <w:szCs w:val="24"/>
              </w:rPr>
              <w:t>д.</w:t>
            </w:r>
            <w:r>
              <w:rPr>
                <w:sz w:val="28"/>
                <w:szCs w:val="24"/>
                <w:lang w:val="ru-RU"/>
              </w:rPr>
              <w:t>Михайлов</w:t>
            </w:r>
            <w:r w:rsidRPr="00616CB4">
              <w:rPr>
                <w:sz w:val="28"/>
                <w:szCs w:val="24"/>
                <w:lang w:val="ru-RU"/>
              </w:rPr>
              <w:t>ка</w:t>
            </w:r>
          </w:p>
        </w:tc>
        <w:tc>
          <w:tcPr>
            <w:tcW w:w="2987" w:type="dxa"/>
            <w:shd w:val="clear" w:color="auto" w:fill="auto"/>
            <w:vAlign w:val="center"/>
          </w:tcPr>
          <w:p w:rsidR="00005931" w:rsidRPr="009D600A" w:rsidRDefault="00005931" w:rsidP="00293628">
            <w:pPr>
              <w:ind w:hanging="26"/>
              <w:jc w:val="center"/>
              <w:rPr>
                <w:sz w:val="24"/>
                <w:szCs w:val="24"/>
              </w:rPr>
            </w:pPr>
            <w:r w:rsidRPr="009D600A">
              <w:rPr>
                <w:sz w:val="24"/>
                <w:szCs w:val="24"/>
              </w:rPr>
              <w:t>трансформаторные подстанции</w:t>
            </w:r>
            <w:r w:rsidRPr="009D600A">
              <w:rPr>
                <w:b/>
                <w:sz w:val="28"/>
                <w:szCs w:val="28"/>
                <w:lang w:val="ru-RU"/>
              </w:rPr>
              <w:t>*</w:t>
            </w:r>
          </w:p>
        </w:tc>
        <w:tc>
          <w:tcPr>
            <w:tcW w:w="2034" w:type="dxa"/>
            <w:shd w:val="clear" w:color="auto" w:fill="auto"/>
            <w:vAlign w:val="center"/>
          </w:tcPr>
          <w:p w:rsidR="00005931" w:rsidRPr="009D600A" w:rsidRDefault="00005931" w:rsidP="00293628">
            <w:pPr>
              <w:shd w:val="clear" w:color="auto" w:fill="FFFFFF"/>
              <w:ind w:left="-126" w:right="-100" w:firstLine="19"/>
              <w:jc w:val="center"/>
              <w:rPr>
                <w:i/>
                <w:sz w:val="24"/>
                <w:szCs w:val="24"/>
              </w:rPr>
            </w:pPr>
            <w:r w:rsidRPr="009D600A">
              <w:rPr>
                <w:sz w:val="24"/>
                <w:szCs w:val="24"/>
              </w:rPr>
              <w:t>10</w:t>
            </w:r>
          </w:p>
        </w:tc>
        <w:tc>
          <w:tcPr>
            <w:tcW w:w="1745" w:type="dxa"/>
            <w:shd w:val="clear" w:color="auto" w:fill="auto"/>
            <w:vAlign w:val="center"/>
          </w:tcPr>
          <w:p w:rsidR="00005931" w:rsidRPr="007C3DC4" w:rsidRDefault="00005931" w:rsidP="00293628">
            <w:pPr>
              <w:pStyle w:val="35"/>
              <w:ind w:hanging="119"/>
              <w:jc w:val="center"/>
              <w:rPr>
                <w:sz w:val="24"/>
                <w:szCs w:val="24"/>
              </w:rPr>
            </w:pPr>
            <w:r w:rsidRPr="007C3DC4">
              <w:rPr>
                <w:sz w:val="24"/>
                <w:szCs w:val="24"/>
              </w:rPr>
              <w:t>-//-</w:t>
            </w:r>
          </w:p>
        </w:tc>
      </w:tr>
      <w:tr w:rsidR="00005931" w:rsidRPr="00BF1251" w:rsidTr="00293628">
        <w:trPr>
          <w:trHeight w:hRule="exact" w:val="397"/>
        </w:trPr>
        <w:tc>
          <w:tcPr>
            <w:tcW w:w="559" w:type="dxa"/>
            <w:shd w:val="clear" w:color="auto" w:fill="auto"/>
            <w:vAlign w:val="center"/>
          </w:tcPr>
          <w:p w:rsidR="00005931" w:rsidRDefault="00A97D30" w:rsidP="00293628">
            <w:pPr>
              <w:jc w:val="center"/>
              <w:rPr>
                <w:sz w:val="24"/>
                <w:szCs w:val="24"/>
                <w:lang w:val="ru-RU"/>
              </w:rPr>
            </w:pPr>
            <w:r>
              <w:rPr>
                <w:sz w:val="24"/>
                <w:szCs w:val="24"/>
                <w:lang w:val="ru-RU"/>
              </w:rPr>
              <w:t>2</w:t>
            </w:r>
            <w:r w:rsidR="005A7F76">
              <w:rPr>
                <w:sz w:val="24"/>
                <w:szCs w:val="24"/>
                <w:lang w:val="ru-RU"/>
              </w:rPr>
              <w:t>6</w:t>
            </w:r>
          </w:p>
        </w:tc>
        <w:tc>
          <w:tcPr>
            <w:tcW w:w="2711" w:type="dxa"/>
            <w:shd w:val="clear" w:color="auto" w:fill="auto"/>
          </w:tcPr>
          <w:p w:rsidR="00005931" w:rsidRDefault="00005931" w:rsidP="00293628">
            <w:r w:rsidRPr="00616CB4">
              <w:rPr>
                <w:sz w:val="28"/>
                <w:szCs w:val="24"/>
              </w:rPr>
              <w:t>д.</w:t>
            </w:r>
            <w:r>
              <w:rPr>
                <w:sz w:val="28"/>
                <w:szCs w:val="24"/>
                <w:lang w:val="ru-RU"/>
              </w:rPr>
              <w:t>Михайлов</w:t>
            </w:r>
            <w:r w:rsidRPr="00616CB4">
              <w:rPr>
                <w:sz w:val="28"/>
                <w:szCs w:val="24"/>
                <w:lang w:val="ru-RU"/>
              </w:rPr>
              <w:t>ка</w:t>
            </w:r>
          </w:p>
        </w:tc>
        <w:tc>
          <w:tcPr>
            <w:tcW w:w="2987" w:type="dxa"/>
            <w:shd w:val="clear" w:color="auto" w:fill="auto"/>
            <w:vAlign w:val="center"/>
          </w:tcPr>
          <w:p w:rsidR="00005931" w:rsidRPr="00C6793F" w:rsidRDefault="00005931" w:rsidP="00293628">
            <w:pPr>
              <w:pStyle w:val="351"/>
              <w:shd w:val="clear" w:color="auto" w:fill="auto"/>
              <w:tabs>
                <w:tab w:val="left" w:pos="800"/>
              </w:tabs>
              <w:spacing w:line="301" w:lineRule="exact"/>
              <w:ind w:right="-108"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005931" w:rsidRPr="00C6793F" w:rsidRDefault="00005931" w:rsidP="00293628">
            <w:pPr>
              <w:pStyle w:val="351"/>
              <w:shd w:val="clear" w:color="auto" w:fill="auto"/>
              <w:tabs>
                <w:tab w:val="left" w:pos="800"/>
              </w:tabs>
              <w:spacing w:line="301" w:lineRule="exact"/>
              <w:ind w:right="34"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005931" w:rsidRPr="00C6793F" w:rsidRDefault="00005931"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005931" w:rsidRPr="00E37D83" w:rsidTr="00293628">
        <w:trPr>
          <w:trHeight w:hRule="exact" w:val="227"/>
        </w:trPr>
        <w:tc>
          <w:tcPr>
            <w:tcW w:w="10036" w:type="dxa"/>
            <w:gridSpan w:val="5"/>
            <w:shd w:val="clear" w:color="auto" w:fill="auto"/>
            <w:vAlign w:val="center"/>
          </w:tcPr>
          <w:p w:rsidR="00005931" w:rsidRPr="00C6793F" w:rsidRDefault="00005931" w:rsidP="00293628">
            <w:pPr>
              <w:pStyle w:val="101"/>
              <w:spacing w:line="240" w:lineRule="auto"/>
              <w:ind w:hanging="119"/>
              <w:jc w:val="center"/>
              <w:rPr>
                <w:rFonts w:ascii="Times New Roman" w:eastAsia="Times New Roman" w:hAnsi="Times New Roman"/>
                <w:sz w:val="24"/>
                <w:szCs w:val="24"/>
                <w:highlight w:val="yellow"/>
                <w:lang w:val="ru-RU" w:eastAsia="ru-RU"/>
              </w:rPr>
            </w:pPr>
          </w:p>
        </w:tc>
      </w:tr>
      <w:tr w:rsidR="00005931" w:rsidRPr="00E37D83" w:rsidTr="00293628">
        <w:trPr>
          <w:trHeight w:hRule="exact" w:val="624"/>
        </w:trPr>
        <w:tc>
          <w:tcPr>
            <w:tcW w:w="559" w:type="dxa"/>
            <w:shd w:val="clear" w:color="auto" w:fill="auto"/>
            <w:vAlign w:val="center"/>
          </w:tcPr>
          <w:p w:rsidR="00005931" w:rsidRPr="000925DC" w:rsidRDefault="00A97D30" w:rsidP="00293628">
            <w:pPr>
              <w:jc w:val="center"/>
              <w:rPr>
                <w:sz w:val="24"/>
                <w:szCs w:val="24"/>
                <w:lang w:val="ru-RU"/>
              </w:rPr>
            </w:pPr>
            <w:r>
              <w:rPr>
                <w:sz w:val="24"/>
                <w:szCs w:val="24"/>
                <w:lang w:val="ru-RU"/>
              </w:rPr>
              <w:t>2</w:t>
            </w:r>
            <w:r w:rsidR="005A7F76">
              <w:rPr>
                <w:sz w:val="24"/>
                <w:szCs w:val="24"/>
                <w:lang w:val="ru-RU"/>
              </w:rPr>
              <w:t>7</w:t>
            </w:r>
          </w:p>
        </w:tc>
        <w:tc>
          <w:tcPr>
            <w:tcW w:w="2711" w:type="dxa"/>
            <w:shd w:val="clear" w:color="auto" w:fill="auto"/>
          </w:tcPr>
          <w:p w:rsidR="00005931" w:rsidRPr="004A6B92" w:rsidRDefault="00005931" w:rsidP="00293628">
            <w:pPr>
              <w:ind w:left="-57" w:right="-57"/>
              <w:rPr>
                <w:highlight w:val="cyan"/>
                <w:lang w:val="ru-RU"/>
              </w:rPr>
            </w:pPr>
            <w:r w:rsidRPr="00B533B9">
              <w:rPr>
                <w:sz w:val="28"/>
                <w:szCs w:val="24"/>
              </w:rPr>
              <w:t>д.</w:t>
            </w:r>
            <w:r>
              <w:rPr>
                <w:sz w:val="28"/>
                <w:szCs w:val="24"/>
                <w:lang w:val="ru-RU"/>
              </w:rPr>
              <w:t>Новоблаговещенка</w:t>
            </w:r>
          </w:p>
        </w:tc>
        <w:tc>
          <w:tcPr>
            <w:tcW w:w="2987" w:type="dxa"/>
            <w:shd w:val="clear" w:color="auto" w:fill="auto"/>
            <w:vAlign w:val="center"/>
          </w:tcPr>
          <w:p w:rsidR="00005931" w:rsidRPr="00005931" w:rsidRDefault="00005931" w:rsidP="00293628">
            <w:pPr>
              <w:ind w:hanging="26"/>
              <w:jc w:val="center"/>
              <w:rPr>
                <w:sz w:val="24"/>
                <w:szCs w:val="24"/>
              </w:rPr>
            </w:pPr>
            <w:r w:rsidRPr="00005931">
              <w:rPr>
                <w:sz w:val="24"/>
                <w:szCs w:val="24"/>
              </w:rPr>
              <w:t>трансформаторные подстанции</w:t>
            </w:r>
            <w:r w:rsidRPr="00005931">
              <w:rPr>
                <w:b/>
                <w:sz w:val="28"/>
                <w:szCs w:val="28"/>
                <w:lang w:val="ru-RU"/>
              </w:rPr>
              <w:t>*</w:t>
            </w:r>
          </w:p>
        </w:tc>
        <w:tc>
          <w:tcPr>
            <w:tcW w:w="2034" w:type="dxa"/>
            <w:shd w:val="clear" w:color="auto" w:fill="auto"/>
            <w:vAlign w:val="center"/>
          </w:tcPr>
          <w:p w:rsidR="00005931" w:rsidRPr="00005931" w:rsidRDefault="00005931" w:rsidP="00293628">
            <w:pPr>
              <w:shd w:val="clear" w:color="auto" w:fill="FFFFFF"/>
              <w:ind w:left="-126" w:right="-100" w:firstLine="19"/>
              <w:jc w:val="center"/>
              <w:rPr>
                <w:i/>
                <w:sz w:val="24"/>
                <w:szCs w:val="24"/>
              </w:rPr>
            </w:pPr>
            <w:r w:rsidRPr="00005931">
              <w:rPr>
                <w:sz w:val="24"/>
                <w:szCs w:val="24"/>
              </w:rPr>
              <w:t>10</w:t>
            </w:r>
          </w:p>
        </w:tc>
        <w:tc>
          <w:tcPr>
            <w:tcW w:w="1745" w:type="dxa"/>
            <w:shd w:val="clear" w:color="auto" w:fill="auto"/>
            <w:vAlign w:val="center"/>
          </w:tcPr>
          <w:p w:rsidR="00005931" w:rsidRPr="00005931" w:rsidRDefault="00005931" w:rsidP="00293628">
            <w:pPr>
              <w:pStyle w:val="35"/>
              <w:ind w:hanging="119"/>
              <w:jc w:val="center"/>
              <w:rPr>
                <w:sz w:val="24"/>
                <w:szCs w:val="24"/>
              </w:rPr>
            </w:pPr>
            <w:r w:rsidRPr="00005931">
              <w:rPr>
                <w:sz w:val="24"/>
                <w:szCs w:val="24"/>
              </w:rPr>
              <w:t>-//-</w:t>
            </w:r>
          </w:p>
        </w:tc>
      </w:tr>
      <w:tr w:rsidR="00005931" w:rsidRPr="00E37D83" w:rsidTr="00293628">
        <w:trPr>
          <w:trHeight w:hRule="exact" w:val="397"/>
        </w:trPr>
        <w:tc>
          <w:tcPr>
            <w:tcW w:w="559" w:type="dxa"/>
            <w:shd w:val="clear" w:color="auto" w:fill="auto"/>
            <w:vAlign w:val="center"/>
          </w:tcPr>
          <w:p w:rsidR="00005931" w:rsidRPr="000925DC" w:rsidRDefault="00005931" w:rsidP="00293628">
            <w:pPr>
              <w:jc w:val="center"/>
              <w:rPr>
                <w:sz w:val="24"/>
                <w:szCs w:val="24"/>
                <w:lang w:val="ru-RU"/>
              </w:rPr>
            </w:pPr>
            <w:r>
              <w:rPr>
                <w:sz w:val="24"/>
                <w:szCs w:val="24"/>
                <w:lang w:val="ru-RU"/>
              </w:rPr>
              <w:t>2</w:t>
            </w:r>
            <w:r w:rsidR="005A7F76">
              <w:rPr>
                <w:sz w:val="24"/>
                <w:szCs w:val="24"/>
                <w:lang w:val="ru-RU"/>
              </w:rPr>
              <w:t>8</w:t>
            </w:r>
          </w:p>
        </w:tc>
        <w:tc>
          <w:tcPr>
            <w:tcW w:w="2711" w:type="dxa"/>
            <w:shd w:val="clear" w:color="auto" w:fill="auto"/>
          </w:tcPr>
          <w:p w:rsidR="00005931" w:rsidRPr="004A6B92" w:rsidRDefault="00005931" w:rsidP="00293628">
            <w:pPr>
              <w:ind w:left="-57" w:right="-57"/>
              <w:rPr>
                <w:highlight w:val="cyan"/>
                <w:lang w:val="ru-RU"/>
              </w:rPr>
            </w:pPr>
            <w:r w:rsidRPr="00B533B9">
              <w:rPr>
                <w:sz w:val="28"/>
                <w:szCs w:val="24"/>
              </w:rPr>
              <w:t>д.</w:t>
            </w:r>
            <w:r>
              <w:rPr>
                <w:sz w:val="28"/>
                <w:szCs w:val="24"/>
                <w:lang w:val="ru-RU"/>
              </w:rPr>
              <w:t>Новоблаговещенка</w:t>
            </w:r>
          </w:p>
        </w:tc>
        <w:tc>
          <w:tcPr>
            <w:tcW w:w="2987" w:type="dxa"/>
            <w:shd w:val="clear" w:color="auto" w:fill="auto"/>
            <w:vAlign w:val="center"/>
          </w:tcPr>
          <w:p w:rsidR="00005931" w:rsidRPr="00C6793F" w:rsidRDefault="00005931" w:rsidP="00293628">
            <w:pPr>
              <w:pStyle w:val="351"/>
              <w:shd w:val="clear" w:color="auto" w:fill="auto"/>
              <w:tabs>
                <w:tab w:val="left" w:pos="800"/>
              </w:tabs>
              <w:spacing w:line="301" w:lineRule="exact"/>
              <w:ind w:right="-108"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005931" w:rsidRPr="00C6793F" w:rsidRDefault="00005931" w:rsidP="00293628">
            <w:pPr>
              <w:pStyle w:val="351"/>
              <w:shd w:val="clear" w:color="auto" w:fill="auto"/>
              <w:tabs>
                <w:tab w:val="left" w:pos="800"/>
              </w:tabs>
              <w:spacing w:line="301" w:lineRule="exact"/>
              <w:ind w:right="34"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005931" w:rsidRPr="00C6793F" w:rsidRDefault="00005931"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005931" w:rsidRPr="00E37D83" w:rsidTr="00293628">
        <w:trPr>
          <w:trHeight w:hRule="exact" w:val="227"/>
        </w:trPr>
        <w:tc>
          <w:tcPr>
            <w:tcW w:w="559" w:type="dxa"/>
            <w:shd w:val="clear" w:color="auto" w:fill="auto"/>
            <w:vAlign w:val="center"/>
          </w:tcPr>
          <w:p w:rsidR="00005931" w:rsidRPr="00060B0A" w:rsidRDefault="00005931" w:rsidP="00293628">
            <w:pPr>
              <w:jc w:val="center"/>
              <w:rPr>
                <w:sz w:val="24"/>
                <w:szCs w:val="24"/>
              </w:rPr>
            </w:pPr>
          </w:p>
        </w:tc>
        <w:tc>
          <w:tcPr>
            <w:tcW w:w="2711" w:type="dxa"/>
            <w:shd w:val="clear" w:color="auto" w:fill="auto"/>
          </w:tcPr>
          <w:p w:rsidR="00005931" w:rsidRPr="001E62DC" w:rsidRDefault="00005931" w:rsidP="00293628">
            <w:pPr>
              <w:rPr>
                <w:sz w:val="28"/>
                <w:szCs w:val="24"/>
                <w:highlight w:val="cyan"/>
              </w:rPr>
            </w:pPr>
          </w:p>
        </w:tc>
        <w:tc>
          <w:tcPr>
            <w:tcW w:w="2987" w:type="dxa"/>
            <w:shd w:val="clear" w:color="auto" w:fill="auto"/>
            <w:vAlign w:val="center"/>
          </w:tcPr>
          <w:p w:rsidR="00005931" w:rsidRPr="00C6793F" w:rsidRDefault="00005931" w:rsidP="00293628">
            <w:pPr>
              <w:pStyle w:val="351"/>
              <w:shd w:val="clear" w:color="auto" w:fill="auto"/>
              <w:tabs>
                <w:tab w:val="left" w:pos="800"/>
              </w:tabs>
              <w:spacing w:line="240" w:lineRule="auto"/>
              <w:ind w:right="-108" w:firstLine="0"/>
              <w:jc w:val="center"/>
              <w:rPr>
                <w:rFonts w:ascii="Times New Roman" w:eastAsia="Times New Roman" w:hAnsi="Times New Roman"/>
                <w:i w:val="0"/>
                <w:sz w:val="24"/>
                <w:szCs w:val="24"/>
                <w:highlight w:val="yellow"/>
                <w:lang w:val="ru-RU" w:eastAsia="ru-RU"/>
              </w:rPr>
            </w:pPr>
          </w:p>
        </w:tc>
        <w:tc>
          <w:tcPr>
            <w:tcW w:w="2034" w:type="dxa"/>
            <w:shd w:val="clear" w:color="auto" w:fill="auto"/>
            <w:vAlign w:val="center"/>
          </w:tcPr>
          <w:p w:rsidR="00005931" w:rsidRPr="00C6793F" w:rsidRDefault="00005931" w:rsidP="00293628">
            <w:pPr>
              <w:pStyle w:val="351"/>
              <w:shd w:val="clear" w:color="auto" w:fill="auto"/>
              <w:tabs>
                <w:tab w:val="left" w:pos="800"/>
              </w:tabs>
              <w:spacing w:line="240" w:lineRule="auto"/>
              <w:ind w:right="34" w:firstLine="0"/>
              <w:jc w:val="center"/>
              <w:rPr>
                <w:rFonts w:ascii="Times New Roman" w:eastAsia="Times New Roman" w:hAnsi="Times New Roman"/>
                <w:i w:val="0"/>
                <w:sz w:val="24"/>
                <w:szCs w:val="24"/>
                <w:highlight w:val="yellow"/>
                <w:lang w:val="ru-RU" w:eastAsia="ru-RU"/>
              </w:rPr>
            </w:pPr>
          </w:p>
        </w:tc>
        <w:tc>
          <w:tcPr>
            <w:tcW w:w="1745" w:type="dxa"/>
            <w:shd w:val="clear" w:color="auto" w:fill="auto"/>
            <w:vAlign w:val="center"/>
          </w:tcPr>
          <w:p w:rsidR="00005931" w:rsidRPr="00C6793F" w:rsidRDefault="00005931" w:rsidP="00293628">
            <w:pPr>
              <w:pStyle w:val="101"/>
              <w:spacing w:line="240" w:lineRule="auto"/>
              <w:ind w:hanging="119"/>
              <w:jc w:val="center"/>
              <w:rPr>
                <w:rFonts w:ascii="Times New Roman" w:eastAsia="Times New Roman" w:hAnsi="Times New Roman"/>
                <w:sz w:val="24"/>
                <w:szCs w:val="24"/>
                <w:lang w:val="ru-RU" w:eastAsia="ru-RU"/>
              </w:rPr>
            </w:pPr>
          </w:p>
        </w:tc>
      </w:tr>
      <w:tr w:rsidR="00005931" w:rsidRPr="007C3DC4" w:rsidTr="00293628">
        <w:trPr>
          <w:trHeight w:hRule="exact" w:val="907"/>
        </w:trPr>
        <w:tc>
          <w:tcPr>
            <w:tcW w:w="559" w:type="dxa"/>
            <w:shd w:val="clear" w:color="auto" w:fill="auto"/>
            <w:vAlign w:val="center"/>
          </w:tcPr>
          <w:p w:rsidR="00005931" w:rsidRPr="000925DC" w:rsidRDefault="00692181" w:rsidP="00293628">
            <w:pPr>
              <w:jc w:val="center"/>
              <w:rPr>
                <w:sz w:val="24"/>
                <w:szCs w:val="24"/>
                <w:lang w:val="ru-RU"/>
              </w:rPr>
            </w:pPr>
            <w:r>
              <w:rPr>
                <w:sz w:val="24"/>
                <w:szCs w:val="24"/>
                <w:lang w:val="ru-RU"/>
              </w:rPr>
              <w:t>2</w:t>
            </w:r>
            <w:r w:rsidR="005A7F76">
              <w:rPr>
                <w:sz w:val="24"/>
                <w:szCs w:val="24"/>
                <w:lang w:val="ru-RU"/>
              </w:rPr>
              <w:t>9</w:t>
            </w:r>
          </w:p>
        </w:tc>
        <w:tc>
          <w:tcPr>
            <w:tcW w:w="2711" w:type="dxa"/>
            <w:shd w:val="clear" w:color="auto" w:fill="auto"/>
          </w:tcPr>
          <w:p w:rsidR="00005931" w:rsidRPr="004A6B92" w:rsidRDefault="00005931" w:rsidP="00293628">
            <w:pPr>
              <w:ind w:left="-57" w:right="-57"/>
              <w:rPr>
                <w:highlight w:val="cyan"/>
                <w:lang w:val="ru-RU"/>
              </w:rPr>
            </w:pPr>
            <w:r w:rsidRPr="00B533B9">
              <w:rPr>
                <w:sz w:val="28"/>
                <w:szCs w:val="24"/>
              </w:rPr>
              <w:t>д.</w:t>
            </w:r>
            <w:r>
              <w:rPr>
                <w:sz w:val="28"/>
                <w:szCs w:val="24"/>
                <w:lang w:val="ru-RU"/>
              </w:rPr>
              <w:t>Сергеевка</w:t>
            </w:r>
          </w:p>
        </w:tc>
        <w:tc>
          <w:tcPr>
            <w:tcW w:w="2987" w:type="dxa"/>
            <w:shd w:val="clear" w:color="auto" w:fill="auto"/>
            <w:vAlign w:val="center"/>
          </w:tcPr>
          <w:p w:rsidR="00005931" w:rsidRPr="00A13695" w:rsidRDefault="00005931" w:rsidP="00293628">
            <w:pPr>
              <w:ind w:hanging="26"/>
              <w:jc w:val="center"/>
              <w:rPr>
                <w:sz w:val="24"/>
                <w:szCs w:val="24"/>
                <w:lang w:val="ru-RU"/>
              </w:rPr>
            </w:pPr>
            <w:r w:rsidRPr="00A13695">
              <w:rPr>
                <w:sz w:val="24"/>
                <w:szCs w:val="24"/>
                <w:lang w:val="ru-RU"/>
              </w:rPr>
              <w:t>промзона (под размещение рыбоводческого хоз-ва), за границами н.п.</w:t>
            </w:r>
          </w:p>
        </w:tc>
        <w:tc>
          <w:tcPr>
            <w:tcW w:w="2034" w:type="dxa"/>
            <w:shd w:val="clear" w:color="auto" w:fill="auto"/>
            <w:vAlign w:val="center"/>
          </w:tcPr>
          <w:p w:rsidR="00005931" w:rsidRPr="00A13695" w:rsidRDefault="00005931" w:rsidP="00293628">
            <w:pPr>
              <w:ind w:left="-126" w:firstLine="19"/>
              <w:jc w:val="center"/>
              <w:rPr>
                <w:sz w:val="24"/>
                <w:szCs w:val="24"/>
              </w:rPr>
            </w:pPr>
            <w:r w:rsidRPr="00A13695">
              <w:rPr>
                <w:sz w:val="24"/>
                <w:szCs w:val="24"/>
                <w:lang w:val="ru-RU"/>
              </w:rPr>
              <w:t>30</w:t>
            </w:r>
            <w:r w:rsidRPr="00A13695">
              <w:rPr>
                <w:sz w:val="24"/>
                <w:szCs w:val="24"/>
              </w:rPr>
              <w:t>0</w:t>
            </w:r>
          </w:p>
        </w:tc>
        <w:tc>
          <w:tcPr>
            <w:tcW w:w="1745" w:type="dxa"/>
            <w:shd w:val="clear" w:color="auto" w:fill="auto"/>
            <w:vAlign w:val="center"/>
          </w:tcPr>
          <w:p w:rsidR="00005931" w:rsidRPr="007C3DC4" w:rsidRDefault="00005931" w:rsidP="00293628">
            <w:pPr>
              <w:pStyle w:val="35"/>
              <w:ind w:hanging="119"/>
              <w:jc w:val="center"/>
              <w:rPr>
                <w:sz w:val="24"/>
                <w:szCs w:val="24"/>
              </w:rPr>
            </w:pPr>
            <w:r w:rsidRPr="007C3DC4">
              <w:rPr>
                <w:sz w:val="24"/>
                <w:szCs w:val="24"/>
              </w:rPr>
              <w:t>-//-</w:t>
            </w:r>
          </w:p>
        </w:tc>
      </w:tr>
      <w:tr w:rsidR="005A7F76" w:rsidRPr="007C3DC4" w:rsidTr="00293628">
        <w:trPr>
          <w:trHeight w:hRule="exact" w:val="624"/>
        </w:trPr>
        <w:tc>
          <w:tcPr>
            <w:tcW w:w="559" w:type="dxa"/>
            <w:shd w:val="clear" w:color="auto" w:fill="auto"/>
            <w:vAlign w:val="center"/>
          </w:tcPr>
          <w:p w:rsidR="005A7F76" w:rsidRDefault="005A7F76" w:rsidP="00293628">
            <w:pPr>
              <w:jc w:val="center"/>
              <w:rPr>
                <w:sz w:val="24"/>
                <w:szCs w:val="24"/>
                <w:lang w:val="ru-RU"/>
              </w:rPr>
            </w:pPr>
            <w:r>
              <w:rPr>
                <w:sz w:val="24"/>
                <w:szCs w:val="24"/>
                <w:lang w:val="ru-RU"/>
              </w:rPr>
              <w:t>30</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Сергеевка</w:t>
            </w:r>
          </w:p>
        </w:tc>
        <w:tc>
          <w:tcPr>
            <w:tcW w:w="2987" w:type="dxa"/>
            <w:shd w:val="clear" w:color="auto" w:fill="auto"/>
            <w:vAlign w:val="center"/>
          </w:tcPr>
          <w:p w:rsidR="005A7F76" w:rsidRPr="00A13695" w:rsidRDefault="005A7F76" w:rsidP="00293628">
            <w:pPr>
              <w:ind w:hanging="26"/>
              <w:jc w:val="center"/>
              <w:rPr>
                <w:sz w:val="24"/>
                <w:szCs w:val="24"/>
              </w:rPr>
            </w:pPr>
            <w:r w:rsidRPr="00A13695">
              <w:rPr>
                <w:sz w:val="24"/>
                <w:szCs w:val="24"/>
              </w:rPr>
              <w:t>трансформаторные подстанции</w:t>
            </w:r>
            <w:r w:rsidRPr="00A13695">
              <w:rPr>
                <w:b/>
                <w:sz w:val="28"/>
                <w:szCs w:val="28"/>
                <w:lang w:val="ru-RU"/>
              </w:rPr>
              <w:t>*</w:t>
            </w:r>
          </w:p>
        </w:tc>
        <w:tc>
          <w:tcPr>
            <w:tcW w:w="2034" w:type="dxa"/>
            <w:shd w:val="clear" w:color="auto" w:fill="auto"/>
            <w:vAlign w:val="center"/>
          </w:tcPr>
          <w:p w:rsidR="005A7F76" w:rsidRPr="00A13695" w:rsidRDefault="005A7F76" w:rsidP="00293628">
            <w:pPr>
              <w:shd w:val="clear" w:color="auto" w:fill="FFFFFF"/>
              <w:ind w:left="-126" w:right="-100" w:firstLine="19"/>
              <w:jc w:val="center"/>
              <w:rPr>
                <w:i/>
                <w:sz w:val="24"/>
                <w:szCs w:val="24"/>
              </w:rPr>
            </w:pPr>
            <w:r w:rsidRPr="00A13695">
              <w:rPr>
                <w:sz w:val="24"/>
                <w:szCs w:val="24"/>
              </w:rPr>
              <w:t>10</w:t>
            </w:r>
          </w:p>
        </w:tc>
        <w:tc>
          <w:tcPr>
            <w:tcW w:w="1745" w:type="dxa"/>
            <w:shd w:val="clear" w:color="auto" w:fill="auto"/>
            <w:vAlign w:val="center"/>
          </w:tcPr>
          <w:p w:rsidR="005A7F76" w:rsidRPr="00A13695" w:rsidRDefault="005A7F76" w:rsidP="00293628">
            <w:pPr>
              <w:pStyle w:val="35"/>
              <w:ind w:hanging="119"/>
              <w:jc w:val="center"/>
              <w:rPr>
                <w:sz w:val="24"/>
                <w:szCs w:val="24"/>
              </w:rPr>
            </w:pPr>
            <w:r w:rsidRPr="00A13695">
              <w:rPr>
                <w:sz w:val="24"/>
                <w:szCs w:val="24"/>
              </w:rPr>
              <w:t>-//-</w:t>
            </w:r>
          </w:p>
        </w:tc>
      </w:tr>
      <w:tr w:rsidR="005A7F76" w:rsidRPr="003F4C4C" w:rsidTr="00293628">
        <w:trPr>
          <w:trHeight w:hRule="exact" w:val="397"/>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3</w:t>
            </w:r>
            <w:r w:rsidR="00637F79">
              <w:rPr>
                <w:sz w:val="24"/>
                <w:szCs w:val="24"/>
                <w:lang w:val="ru-RU"/>
              </w:rPr>
              <w:t>1</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Сергеевка</w:t>
            </w:r>
          </w:p>
        </w:tc>
        <w:tc>
          <w:tcPr>
            <w:tcW w:w="2987" w:type="dxa"/>
            <w:shd w:val="clear" w:color="auto" w:fill="auto"/>
            <w:vAlign w:val="center"/>
          </w:tcPr>
          <w:p w:rsidR="005A7F76" w:rsidRPr="00C6793F" w:rsidRDefault="005A7F76" w:rsidP="00293628">
            <w:pPr>
              <w:pStyle w:val="351"/>
              <w:shd w:val="clear" w:color="auto" w:fill="auto"/>
              <w:tabs>
                <w:tab w:val="left" w:pos="800"/>
              </w:tabs>
              <w:spacing w:line="301" w:lineRule="exact"/>
              <w:ind w:right="-108"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5A7F76" w:rsidRPr="00C6793F" w:rsidRDefault="005A7F76" w:rsidP="00293628">
            <w:pPr>
              <w:pStyle w:val="351"/>
              <w:shd w:val="clear" w:color="auto" w:fill="auto"/>
              <w:tabs>
                <w:tab w:val="left" w:pos="800"/>
              </w:tabs>
              <w:spacing w:line="301" w:lineRule="exact"/>
              <w:ind w:right="34"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5A7F76" w:rsidRPr="00FD5908" w:rsidTr="00293628">
        <w:trPr>
          <w:trHeight w:hRule="exact" w:val="227"/>
        </w:trPr>
        <w:tc>
          <w:tcPr>
            <w:tcW w:w="10036" w:type="dxa"/>
            <w:gridSpan w:val="5"/>
            <w:shd w:val="clear" w:color="auto" w:fill="auto"/>
            <w:vAlign w:val="center"/>
          </w:tcPr>
          <w:p w:rsidR="005A7F76" w:rsidRPr="00132327" w:rsidRDefault="005A7F76" w:rsidP="00293628">
            <w:pPr>
              <w:pStyle w:val="35"/>
              <w:ind w:hanging="119"/>
              <w:jc w:val="center"/>
              <w:rPr>
                <w:sz w:val="24"/>
                <w:szCs w:val="24"/>
                <w:highlight w:val="yellow"/>
              </w:rPr>
            </w:pPr>
          </w:p>
        </w:tc>
      </w:tr>
      <w:tr w:rsidR="005A7F76" w:rsidRPr="007C3DC4" w:rsidTr="00293628">
        <w:trPr>
          <w:trHeight w:hRule="exact" w:val="1134"/>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3</w:t>
            </w:r>
            <w:r w:rsidR="00637F79">
              <w:rPr>
                <w:sz w:val="24"/>
                <w:szCs w:val="24"/>
                <w:lang w:val="ru-RU"/>
              </w:rPr>
              <w:t>2</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Трошкино</w:t>
            </w:r>
          </w:p>
        </w:tc>
        <w:tc>
          <w:tcPr>
            <w:tcW w:w="2987" w:type="dxa"/>
            <w:shd w:val="clear" w:color="auto" w:fill="auto"/>
            <w:vAlign w:val="center"/>
          </w:tcPr>
          <w:p w:rsidR="005A7F76" w:rsidRPr="009D600A" w:rsidRDefault="005A7F76" w:rsidP="00293628">
            <w:pPr>
              <w:ind w:left="-57" w:right="-57"/>
              <w:jc w:val="center"/>
              <w:rPr>
                <w:sz w:val="24"/>
                <w:szCs w:val="24"/>
                <w:lang w:val="ru-RU"/>
              </w:rPr>
            </w:pPr>
            <w:r w:rsidRPr="009D600A">
              <w:rPr>
                <w:sz w:val="24"/>
                <w:szCs w:val="24"/>
                <w:lang w:val="ru-RU"/>
              </w:rPr>
              <w:t>промзона(под размещение МТМ, хоз-ва с содержани- ем животных до 300 гол. КРС), за границами н.п.</w:t>
            </w:r>
          </w:p>
        </w:tc>
        <w:tc>
          <w:tcPr>
            <w:tcW w:w="2034" w:type="dxa"/>
            <w:shd w:val="clear" w:color="auto" w:fill="auto"/>
            <w:vAlign w:val="center"/>
          </w:tcPr>
          <w:p w:rsidR="005A7F76" w:rsidRPr="009D600A" w:rsidRDefault="005A7F76" w:rsidP="00293628">
            <w:pPr>
              <w:ind w:left="-126" w:firstLine="19"/>
              <w:jc w:val="center"/>
              <w:rPr>
                <w:sz w:val="24"/>
                <w:szCs w:val="24"/>
                <w:lang w:val="ru-RU"/>
              </w:rPr>
            </w:pPr>
            <w:r w:rsidRPr="009D600A">
              <w:rPr>
                <w:sz w:val="24"/>
                <w:szCs w:val="24"/>
                <w:lang w:val="ru-RU"/>
              </w:rPr>
              <w:t>300</w:t>
            </w:r>
          </w:p>
        </w:tc>
        <w:tc>
          <w:tcPr>
            <w:tcW w:w="1745" w:type="dxa"/>
            <w:shd w:val="clear" w:color="auto" w:fill="auto"/>
            <w:vAlign w:val="center"/>
          </w:tcPr>
          <w:p w:rsidR="005A7F76" w:rsidRPr="007C3DC4" w:rsidRDefault="005A7F76" w:rsidP="00293628">
            <w:pPr>
              <w:pStyle w:val="35"/>
              <w:ind w:hanging="119"/>
              <w:jc w:val="center"/>
              <w:rPr>
                <w:sz w:val="24"/>
                <w:szCs w:val="24"/>
              </w:rPr>
            </w:pPr>
            <w:r w:rsidRPr="007C3DC4">
              <w:rPr>
                <w:sz w:val="24"/>
                <w:szCs w:val="24"/>
              </w:rPr>
              <w:t>-//-</w:t>
            </w:r>
          </w:p>
        </w:tc>
      </w:tr>
      <w:tr w:rsidR="005A7F76" w:rsidRPr="007C3DC4" w:rsidTr="00293628">
        <w:trPr>
          <w:trHeight w:hRule="exact" w:val="397"/>
        </w:trPr>
        <w:tc>
          <w:tcPr>
            <w:tcW w:w="559" w:type="dxa"/>
            <w:shd w:val="clear" w:color="auto" w:fill="auto"/>
            <w:vAlign w:val="center"/>
          </w:tcPr>
          <w:p w:rsidR="005A7F76" w:rsidRDefault="005A7F76" w:rsidP="00293628">
            <w:pPr>
              <w:jc w:val="center"/>
              <w:rPr>
                <w:sz w:val="24"/>
                <w:szCs w:val="24"/>
                <w:lang w:val="ru-RU"/>
              </w:rPr>
            </w:pPr>
            <w:r>
              <w:rPr>
                <w:sz w:val="24"/>
                <w:szCs w:val="24"/>
                <w:lang w:val="ru-RU"/>
              </w:rPr>
              <w:t>3</w:t>
            </w:r>
            <w:r w:rsidR="00637F79">
              <w:rPr>
                <w:sz w:val="24"/>
                <w:szCs w:val="24"/>
                <w:lang w:val="ru-RU"/>
              </w:rPr>
              <w:t>3</w:t>
            </w:r>
          </w:p>
        </w:tc>
        <w:tc>
          <w:tcPr>
            <w:tcW w:w="2711" w:type="dxa"/>
            <w:shd w:val="clear" w:color="auto" w:fill="auto"/>
          </w:tcPr>
          <w:p w:rsidR="005A7F76" w:rsidRPr="00B533B9" w:rsidRDefault="005A7F76" w:rsidP="00293628">
            <w:pPr>
              <w:ind w:left="-57" w:right="-57"/>
              <w:rPr>
                <w:sz w:val="28"/>
                <w:szCs w:val="24"/>
              </w:rPr>
            </w:pPr>
            <w:r w:rsidRPr="00B533B9">
              <w:rPr>
                <w:sz w:val="28"/>
                <w:szCs w:val="24"/>
              </w:rPr>
              <w:t>д.</w:t>
            </w:r>
            <w:r>
              <w:rPr>
                <w:sz w:val="28"/>
                <w:szCs w:val="24"/>
                <w:lang w:val="ru-RU"/>
              </w:rPr>
              <w:t>Трошкино</w:t>
            </w:r>
          </w:p>
        </w:tc>
        <w:tc>
          <w:tcPr>
            <w:tcW w:w="2987" w:type="dxa"/>
            <w:shd w:val="clear" w:color="auto" w:fill="auto"/>
            <w:vAlign w:val="center"/>
          </w:tcPr>
          <w:p w:rsidR="005A7F76" w:rsidRPr="00005931" w:rsidRDefault="005A7F76" w:rsidP="00293628">
            <w:pPr>
              <w:ind w:left="-57" w:right="-57"/>
              <w:jc w:val="center"/>
              <w:rPr>
                <w:sz w:val="24"/>
                <w:szCs w:val="24"/>
                <w:lang w:val="ru-RU"/>
              </w:rPr>
            </w:pPr>
            <w:r w:rsidRPr="00005931">
              <w:rPr>
                <w:sz w:val="24"/>
                <w:szCs w:val="24"/>
                <w:lang w:val="ru-RU"/>
              </w:rPr>
              <w:t>СТО (до 5 постов)</w:t>
            </w:r>
            <w:r>
              <w:rPr>
                <w:sz w:val="24"/>
                <w:szCs w:val="24"/>
                <w:lang w:val="ru-RU"/>
              </w:rPr>
              <w:t>, проект.</w:t>
            </w:r>
          </w:p>
        </w:tc>
        <w:tc>
          <w:tcPr>
            <w:tcW w:w="2034" w:type="dxa"/>
            <w:shd w:val="clear" w:color="auto" w:fill="auto"/>
            <w:vAlign w:val="center"/>
          </w:tcPr>
          <w:p w:rsidR="005A7F76" w:rsidRPr="00005931" w:rsidRDefault="005A7F76" w:rsidP="00293628">
            <w:pPr>
              <w:ind w:left="-126" w:firstLine="19"/>
              <w:jc w:val="center"/>
              <w:rPr>
                <w:sz w:val="24"/>
                <w:szCs w:val="24"/>
                <w:lang w:val="ru-RU"/>
              </w:rPr>
            </w:pPr>
            <w:r w:rsidRPr="00005931">
              <w:rPr>
                <w:sz w:val="24"/>
                <w:szCs w:val="24"/>
                <w:lang w:val="ru-RU"/>
              </w:rPr>
              <w:t>50</w:t>
            </w:r>
          </w:p>
        </w:tc>
        <w:tc>
          <w:tcPr>
            <w:tcW w:w="1745" w:type="dxa"/>
            <w:shd w:val="clear" w:color="auto" w:fill="auto"/>
            <w:vAlign w:val="center"/>
          </w:tcPr>
          <w:p w:rsidR="005A7F76" w:rsidRPr="00A13695" w:rsidRDefault="005A7F76" w:rsidP="00293628">
            <w:pPr>
              <w:pStyle w:val="35"/>
              <w:ind w:hanging="57"/>
              <w:jc w:val="center"/>
              <w:rPr>
                <w:sz w:val="24"/>
                <w:szCs w:val="24"/>
              </w:rPr>
            </w:pPr>
            <w:r w:rsidRPr="00A13695">
              <w:rPr>
                <w:sz w:val="24"/>
                <w:szCs w:val="24"/>
              </w:rPr>
              <w:t>-//-</w:t>
            </w:r>
          </w:p>
        </w:tc>
      </w:tr>
      <w:tr w:rsidR="005A7F76" w:rsidRPr="007C3DC4" w:rsidTr="00293628">
        <w:trPr>
          <w:trHeight w:hRule="exact" w:val="624"/>
        </w:trPr>
        <w:tc>
          <w:tcPr>
            <w:tcW w:w="559" w:type="dxa"/>
            <w:shd w:val="clear" w:color="auto" w:fill="auto"/>
            <w:vAlign w:val="center"/>
          </w:tcPr>
          <w:p w:rsidR="005A7F76" w:rsidRDefault="005A7F76" w:rsidP="00293628">
            <w:pPr>
              <w:jc w:val="center"/>
              <w:rPr>
                <w:sz w:val="24"/>
                <w:szCs w:val="24"/>
                <w:lang w:val="ru-RU"/>
              </w:rPr>
            </w:pPr>
            <w:r>
              <w:rPr>
                <w:sz w:val="24"/>
                <w:szCs w:val="24"/>
                <w:lang w:val="ru-RU"/>
              </w:rPr>
              <w:t>3</w:t>
            </w:r>
            <w:r w:rsidR="00637F79">
              <w:rPr>
                <w:sz w:val="24"/>
                <w:szCs w:val="24"/>
                <w:lang w:val="ru-RU"/>
              </w:rPr>
              <w:t>4</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Трошкино</w:t>
            </w:r>
          </w:p>
        </w:tc>
        <w:tc>
          <w:tcPr>
            <w:tcW w:w="2987" w:type="dxa"/>
            <w:shd w:val="clear" w:color="auto" w:fill="auto"/>
            <w:vAlign w:val="center"/>
          </w:tcPr>
          <w:p w:rsidR="005A7F76" w:rsidRPr="009D600A" w:rsidRDefault="005A7F76" w:rsidP="00293628">
            <w:pPr>
              <w:ind w:hanging="26"/>
              <w:jc w:val="center"/>
              <w:rPr>
                <w:sz w:val="24"/>
                <w:szCs w:val="24"/>
              </w:rPr>
            </w:pPr>
            <w:r w:rsidRPr="009D600A">
              <w:rPr>
                <w:sz w:val="24"/>
                <w:szCs w:val="24"/>
              </w:rPr>
              <w:t>трансформаторные подстанции</w:t>
            </w:r>
            <w:r w:rsidRPr="009D600A">
              <w:rPr>
                <w:b/>
                <w:sz w:val="28"/>
                <w:szCs w:val="28"/>
                <w:lang w:val="ru-RU"/>
              </w:rPr>
              <w:t>*</w:t>
            </w:r>
          </w:p>
        </w:tc>
        <w:tc>
          <w:tcPr>
            <w:tcW w:w="2034" w:type="dxa"/>
            <w:shd w:val="clear" w:color="auto" w:fill="auto"/>
            <w:vAlign w:val="center"/>
          </w:tcPr>
          <w:p w:rsidR="005A7F76" w:rsidRPr="009D600A" w:rsidRDefault="005A7F76" w:rsidP="00293628">
            <w:pPr>
              <w:shd w:val="clear" w:color="auto" w:fill="FFFFFF"/>
              <w:ind w:left="-126" w:right="-100" w:firstLine="19"/>
              <w:jc w:val="center"/>
              <w:rPr>
                <w:i/>
                <w:sz w:val="24"/>
                <w:szCs w:val="24"/>
              </w:rPr>
            </w:pPr>
            <w:r w:rsidRPr="009D600A">
              <w:rPr>
                <w:sz w:val="24"/>
                <w:szCs w:val="24"/>
              </w:rPr>
              <w:t>10</w:t>
            </w:r>
          </w:p>
        </w:tc>
        <w:tc>
          <w:tcPr>
            <w:tcW w:w="1745" w:type="dxa"/>
            <w:shd w:val="clear" w:color="auto" w:fill="auto"/>
            <w:vAlign w:val="center"/>
          </w:tcPr>
          <w:p w:rsidR="005A7F76" w:rsidRPr="007C3DC4" w:rsidRDefault="005A7F76" w:rsidP="00293628">
            <w:pPr>
              <w:pStyle w:val="35"/>
              <w:ind w:hanging="119"/>
              <w:jc w:val="center"/>
              <w:rPr>
                <w:sz w:val="24"/>
                <w:szCs w:val="24"/>
              </w:rPr>
            </w:pPr>
            <w:r w:rsidRPr="007C3DC4">
              <w:rPr>
                <w:sz w:val="24"/>
                <w:szCs w:val="24"/>
              </w:rPr>
              <w:t>-//-</w:t>
            </w:r>
          </w:p>
        </w:tc>
      </w:tr>
      <w:tr w:rsidR="005A7F76" w:rsidRPr="003F7CAC" w:rsidTr="00293628">
        <w:trPr>
          <w:trHeight w:hRule="exact" w:val="624"/>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3</w:t>
            </w:r>
            <w:r w:rsidR="00637F79">
              <w:rPr>
                <w:sz w:val="24"/>
                <w:szCs w:val="24"/>
                <w:lang w:val="ru-RU"/>
              </w:rPr>
              <w:t>5</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Трошкино</w:t>
            </w:r>
          </w:p>
        </w:tc>
        <w:tc>
          <w:tcPr>
            <w:tcW w:w="2987" w:type="dxa"/>
            <w:shd w:val="clear" w:color="auto" w:fill="auto"/>
            <w:vAlign w:val="center"/>
          </w:tcPr>
          <w:p w:rsidR="005A7F76" w:rsidRPr="009D600A" w:rsidRDefault="005A7F76" w:rsidP="00293628">
            <w:pPr>
              <w:ind w:hanging="26"/>
              <w:jc w:val="center"/>
              <w:rPr>
                <w:sz w:val="24"/>
                <w:szCs w:val="24"/>
              </w:rPr>
            </w:pPr>
            <w:r w:rsidRPr="009D600A">
              <w:rPr>
                <w:sz w:val="24"/>
                <w:szCs w:val="24"/>
              </w:rPr>
              <w:t>газораспределительный пункт</w:t>
            </w:r>
          </w:p>
        </w:tc>
        <w:tc>
          <w:tcPr>
            <w:tcW w:w="2034" w:type="dxa"/>
            <w:shd w:val="clear" w:color="auto" w:fill="auto"/>
            <w:vAlign w:val="center"/>
          </w:tcPr>
          <w:p w:rsidR="005A7F76" w:rsidRPr="009D600A" w:rsidRDefault="005A7F76" w:rsidP="00293628">
            <w:pPr>
              <w:shd w:val="clear" w:color="auto" w:fill="FFFFFF"/>
              <w:ind w:left="-126" w:right="-100" w:firstLine="19"/>
              <w:jc w:val="center"/>
              <w:rPr>
                <w:i/>
                <w:sz w:val="24"/>
                <w:szCs w:val="24"/>
              </w:rPr>
            </w:pPr>
            <w:r w:rsidRPr="009D600A">
              <w:rPr>
                <w:sz w:val="24"/>
                <w:szCs w:val="24"/>
              </w:rPr>
              <w:t>15</w:t>
            </w:r>
          </w:p>
        </w:tc>
        <w:tc>
          <w:tcPr>
            <w:tcW w:w="1745" w:type="dxa"/>
            <w:shd w:val="clear" w:color="auto" w:fill="auto"/>
            <w:vAlign w:val="center"/>
          </w:tcPr>
          <w:p w:rsidR="005A7F76" w:rsidRPr="003F7CAC" w:rsidRDefault="005A7F76" w:rsidP="00293628">
            <w:pPr>
              <w:pStyle w:val="35"/>
              <w:ind w:hanging="119"/>
              <w:jc w:val="center"/>
              <w:rPr>
                <w:sz w:val="24"/>
                <w:szCs w:val="24"/>
              </w:rPr>
            </w:pPr>
            <w:r w:rsidRPr="003F7CAC">
              <w:rPr>
                <w:sz w:val="24"/>
                <w:szCs w:val="24"/>
              </w:rPr>
              <w:t>-//-</w:t>
            </w:r>
          </w:p>
        </w:tc>
      </w:tr>
      <w:tr w:rsidR="005A7F76" w:rsidRPr="003F4C4C" w:rsidTr="00293628">
        <w:trPr>
          <w:trHeight w:hRule="exact" w:val="397"/>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3</w:t>
            </w:r>
            <w:r w:rsidR="00637F79">
              <w:rPr>
                <w:sz w:val="24"/>
                <w:szCs w:val="24"/>
                <w:lang w:val="ru-RU"/>
              </w:rPr>
              <w:t>6</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Трошкино</w:t>
            </w:r>
          </w:p>
        </w:tc>
        <w:tc>
          <w:tcPr>
            <w:tcW w:w="2987" w:type="dxa"/>
            <w:shd w:val="clear" w:color="auto" w:fill="auto"/>
            <w:vAlign w:val="center"/>
          </w:tcPr>
          <w:p w:rsidR="005A7F76" w:rsidRPr="00C6793F" w:rsidRDefault="005A7F76" w:rsidP="00293628">
            <w:pPr>
              <w:pStyle w:val="351"/>
              <w:shd w:val="clear" w:color="auto" w:fill="auto"/>
              <w:tabs>
                <w:tab w:val="left" w:pos="800"/>
              </w:tabs>
              <w:spacing w:line="301" w:lineRule="exact"/>
              <w:ind w:right="-108"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5A7F76" w:rsidRPr="00C6793F" w:rsidRDefault="005A7F76" w:rsidP="00293628">
            <w:pPr>
              <w:pStyle w:val="351"/>
              <w:shd w:val="clear" w:color="auto" w:fill="auto"/>
              <w:tabs>
                <w:tab w:val="left" w:pos="800"/>
              </w:tabs>
              <w:spacing w:line="301" w:lineRule="exact"/>
              <w:ind w:right="34"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5A7F76" w:rsidRPr="00FD5908" w:rsidTr="00293628">
        <w:trPr>
          <w:trHeight w:hRule="exact" w:val="227"/>
        </w:trPr>
        <w:tc>
          <w:tcPr>
            <w:tcW w:w="10036" w:type="dxa"/>
            <w:gridSpan w:val="5"/>
            <w:shd w:val="clear" w:color="auto" w:fill="auto"/>
            <w:vAlign w:val="center"/>
          </w:tcPr>
          <w:p w:rsidR="005A7F76" w:rsidRPr="00132327" w:rsidRDefault="005A7F76" w:rsidP="00293628">
            <w:pPr>
              <w:pStyle w:val="35"/>
              <w:ind w:hanging="119"/>
              <w:jc w:val="center"/>
              <w:rPr>
                <w:sz w:val="24"/>
                <w:szCs w:val="24"/>
                <w:highlight w:val="yellow"/>
              </w:rPr>
            </w:pPr>
          </w:p>
        </w:tc>
      </w:tr>
      <w:tr w:rsidR="005A7F76" w:rsidRPr="007C3DC4" w:rsidTr="00293628">
        <w:trPr>
          <w:trHeight w:hRule="exact" w:val="1134"/>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3</w:t>
            </w:r>
            <w:r w:rsidR="00637F79">
              <w:rPr>
                <w:sz w:val="24"/>
                <w:szCs w:val="24"/>
                <w:lang w:val="ru-RU"/>
              </w:rPr>
              <w:t>7</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Языково</w:t>
            </w:r>
          </w:p>
        </w:tc>
        <w:tc>
          <w:tcPr>
            <w:tcW w:w="2987" w:type="dxa"/>
            <w:shd w:val="clear" w:color="auto" w:fill="auto"/>
            <w:vAlign w:val="center"/>
          </w:tcPr>
          <w:p w:rsidR="005A7F76" w:rsidRPr="009D600A" w:rsidRDefault="005A7F76" w:rsidP="00293628">
            <w:pPr>
              <w:ind w:left="-57" w:right="-57"/>
              <w:jc w:val="center"/>
              <w:rPr>
                <w:sz w:val="24"/>
                <w:szCs w:val="24"/>
                <w:lang w:val="ru-RU"/>
              </w:rPr>
            </w:pPr>
            <w:r w:rsidRPr="009D600A">
              <w:rPr>
                <w:sz w:val="24"/>
                <w:szCs w:val="24"/>
                <w:lang w:val="ru-RU"/>
              </w:rPr>
              <w:t>промзона(под размещение МТМ, хоз-ва с содержани- ем животных до 300 гол. КРС), за границами н.п.</w:t>
            </w:r>
          </w:p>
        </w:tc>
        <w:tc>
          <w:tcPr>
            <w:tcW w:w="2034" w:type="dxa"/>
            <w:shd w:val="clear" w:color="auto" w:fill="auto"/>
            <w:vAlign w:val="center"/>
          </w:tcPr>
          <w:p w:rsidR="005A7F76" w:rsidRPr="009D600A" w:rsidRDefault="005A7F76" w:rsidP="00293628">
            <w:pPr>
              <w:ind w:left="-126" w:firstLine="19"/>
              <w:jc w:val="center"/>
              <w:rPr>
                <w:sz w:val="24"/>
                <w:szCs w:val="24"/>
                <w:lang w:val="ru-RU"/>
              </w:rPr>
            </w:pPr>
            <w:r w:rsidRPr="009D600A">
              <w:rPr>
                <w:sz w:val="24"/>
                <w:szCs w:val="24"/>
                <w:lang w:val="ru-RU"/>
              </w:rPr>
              <w:t>300</w:t>
            </w:r>
          </w:p>
        </w:tc>
        <w:tc>
          <w:tcPr>
            <w:tcW w:w="1745" w:type="dxa"/>
            <w:shd w:val="clear" w:color="auto" w:fill="auto"/>
            <w:vAlign w:val="center"/>
          </w:tcPr>
          <w:p w:rsidR="005A7F76" w:rsidRPr="007C3DC4" w:rsidRDefault="005A7F76" w:rsidP="00293628">
            <w:pPr>
              <w:pStyle w:val="35"/>
              <w:ind w:hanging="119"/>
              <w:jc w:val="center"/>
              <w:rPr>
                <w:sz w:val="24"/>
                <w:szCs w:val="24"/>
              </w:rPr>
            </w:pPr>
            <w:r w:rsidRPr="007C3DC4">
              <w:rPr>
                <w:sz w:val="24"/>
                <w:szCs w:val="24"/>
              </w:rPr>
              <w:t>-//-</w:t>
            </w:r>
          </w:p>
        </w:tc>
      </w:tr>
      <w:tr w:rsidR="005A7F76" w:rsidRPr="007C3DC4" w:rsidTr="00293628">
        <w:trPr>
          <w:trHeight w:hRule="exact" w:val="397"/>
        </w:trPr>
        <w:tc>
          <w:tcPr>
            <w:tcW w:w="559" w:type="dxa"/>
            <w:shd w:val="clear" w:color="auto" w:fill="auto"/>
            <w:vAlign w:val="center"/>
          </w:tcPr>
          <w:p w:rsidR="005A7F76" w:rsidRDefault="005A7F76" w:rsidP="00293628">
            <w:pPr>
              <w:jc w:val="center"/>
              <w:rPr>
                <w:sz w:val="24"/>
                <w:szCs w:val="24"/>
                <w:lang w:val="ru-RU"/>
              </w:rPr>
            </w:pPr>
            <w:r>
              <w:rPr>
                <w:sz w:val="24"/>
                <w:szCs w:val="24"/>
                <w:lang w:val="ru-RU"/>
              </w:rPr>
              <w:t>3</w:t>
            </w:r>
            <w:r w:rsidR="00637F79">
              <w:rPr>
                <w:sz w:val="24"/>
                <w:szCs w:val="24"/>
                <w:lang w:val="ru-RU"/>
              </w:rPr>
              <w:t>8</w:t>
            </w:r>
          </w:p>
        </w:tc>
        <w:tc>
          <w:tcPr>
            <w:tcW w:w="2711" w:type="dxa"/>
            <w:shd w:val="clear" w:color="auto" w:fill="auto"/>
          </w:tcPr>
          <w:p w:rsidR="005A7F76" w:rsidRPr="00B533B9" w:rsidRDefault="005A7F76" w:rsidP="00293628">
            <w:pPr>
              <w:ind w:left="-57" w:right="-57"/>
              <w:rPr>
                <w:sz w:val="28"/>
                <w:szCs w:val="24"/>
              </w:rPr>
            </w:pPr>
            <w:r w:rsidRPr="00B533B9">
              <w:rPr>
                <w:sz w:val="28"/>
                <w:szCs w:val="24"/>
              </w:rPr>
              <w:t>д.</w:t>
            </w:r>
            <w:r>
              <w:rPr>
                <w:sz w:val="28"/>
                <w:szCs w:val="24"/>
                <w:lang w:val="ru-RU"/>
              </w:rPr>
              <w:t>Языково</w:t>
            </w:r>
          </w:p>
        </w:tc>
        <w:tc>
          <w:tcPr>
            <w:tcW w:w="2987" w:type="dxa"/>
            <w:shd w:val="clear" w:color="auto" w:fill="auto"/>
            <w:vAlign w:val="center"/>
          </w:tcPr>
          <w:p w:rsidR="005A7F76" w:rsidRPr="00005931" w:rsidRDefault="005A7F76" w:rsidP="00293628">
            <w:pPr>
              <w:ind w:left="-57" w:right="-57"/>
              <w:jc w:val="center"/>
              <w:rPr>
                <w:sz w:val="24"/>
                <w:szCs w:val="24"/>
                <w:lang w:val="ru-RU"/>
              </w:rPr>
            </w:pPr>
            <w:r w:rsidRPr="00005931">
              <w:rPr>
                <w:sz w:val="24"/>
                <w:szCs w:val="24"/>
                <w:lang w:val="ru-RU"/>
              </w:rPr>
              <w:t>СТО (до 5 постов)</w:t>
            </w:r>
            <w:r>
              <w:rPr>
                <w:sz w:val="24"/>
                <w:szCs w:val="24"/>
                <w:lang w:val="ru-RU"/>
              </w:rPr>
              <w:t>, проект.</w:t>
            </w:r>
          </w:p>
        </w:tc>
        <w:tc>
          <w:tcPr>
            <w:tcW w:w="2034" w:type="dxa"/>
            <w:shd w:val="clear" w:color="auto" w:fill="auto"/>
            <w:vAlign w:val="center"/>
          </w:tcPr>
          <w:p w:rsidR="005A7F76" w:rsidRPr="00005931" w:rsidRDefault="005A7F76" w:rsidP="00293628">
            <w:pPr>
              <w:ind w:left="-126" w:firstLine="19"/>
              <w:jc w:val="center"/>
              <w:rPr>
                <w:sz w:val="24"/>
                <w:szCs w:val="24"/>
                <w:lang w:val="ru-RU"/>
              </w:rPr>
            </w:pPr>
            <w:r w:rsidRPr="00005931">
              <w:rPr>
                <w:sz w:val="24"/>
                <w:szCs w:val="24"/>
                <w:lang w:val="ru-RU"/>
              </w:rPr>
              <w:t>50</w:t>
            </w:r>
          </w:p>
        </w:tc>
        <w:tc>
          <w:tcPr>
            <w:tcW w:w="1745" w:type="dxa"/>
            <w:shd w:val="clear" w:color="auto" w:fill="auto"/>
            <w:vAlign w:val="center"/>
          </w:tcPr>
          <w:p w:rsidR="005A7F76" w:rsidRPr="00A13695" w:rsidRDefault="005A7F76" w:rsidP="00293628">
            <w:pPr>
              <w:pStyle w:val="35"/>
              <w:ind w:hanging="57"/>
              <w:jc w:val="center"/>
              <w:rPr>
                <w:sz w:val="24"/>
                <w:szCs w:val="24"/>
              </w:rPr>
            </w:pPr>
            <w:r w:rsidRPr="00A13695">
              <w:rPr>
                <w:sz w:val="24"/>
                <w:szCs w:val="24"/>
              </w:rPr>
              <w:t>-//-</w:t>
            </w:r>
          </w:p>
        </w:tc>
      </w:tr>
      <w:tr w:rsidR="005A7F76" w:rsidRPr="007C3DC4" w:rsidTr="00293628">
        <w:trPr>
          <w:trHeight w:hRule="exact" w:val="567"/>
        </w:trPr>
        <w:tc>
          <w:tcPr>
            <w:tcW w:w="559" w:type="dxa"/>
            <w:shd w:val="clear" w:color="auto" w:fill="auto"/>
            <w:vAlign w:val="center"/>
          </w:tcPr>
          <w:p w:rsidR="005A7F76" w:rsidRDefault="005A7F76" w:rsidP="00293628">
            <w:pPr>
              <w:jc w:val="center"/>
              <w:rPr>
                <w:sz w:val="24"/>
                <w:szCs w:val="24"/>
                <w:lang w:val="ru-RU"/>
              </w:rPr>
            </w:pPr>
            <w:r>
              <w:rPr>
                <w:sz w:val="24"/>
                <w:szCs w:val="24"/>
                <w:lang w:val="ru-RU"/>
              </w:rPr>
              <w:t>3</w:t>
            </w:r>
            <w:r w:rsidR="00637F79">
              <w:rPr>
                <w:sz w:val="24"/>
                <w:szCs w:val="24"/>
                <w:lang w:val="ru-RU"/>
              </w:rPr>
              <w:t>9</w:t>
            </w:r>
          </w:p>
        </w:tc>
        <w:tc>
          <w:tcPr>
            <w:tcW w:w="2711" w:type="dxa"/>
            <w:shd w:val="clear" w:color="auto" w:fill="auto"/>
          </w:tcPr>
          <w:p w:rsidR="005A7F76" w:rsidRPr="00B533B9" w:rsidRDefault="005A7F76" w:rsidP="00293628">
            <w:pPr>
              <w:ind w:left="-57" w:right="-57"/>
              <w:rPr>
                <w:sz w:val="28"/>
                <w:szCs w:val="24"/>
              </w:rPr>
            </w:pPr>
            <w:r w:rsidRPr="00B533B9">
              <w:rPr>
                <w:sz w:val="28"/>
                <w:szCs w:val="24"/>
              </w:rPr>
              <w:t>д.</w:t>
            </w:r>
            <w:r>
              <w:rPr>
                <w:sz w:val="28"/>
                <w:szCs w:val="24"/>
                <w:lang w:val="ru-RU"/>
              </w:rPr>
              <w:t>Языково</w:t>
            </w:r>
          </w:p>
        </w:tc>
        <w:tc>
          <w:tcPr>
            <w:tcW w:w="2987" w:type="dxa"/>
            <w:shd w:val="clear" w:color="auto" w:fill="auto"/>
            <w:vAlign w:val="center"/>
          </w:tcPr>
          <w:p w:rsidR="005A7F76" w:rsidRPr="00005931" w:rsidRDefault="005A7F76" w:rsidP="00293628">
            <w:pPr>
              <w:ind w:left="-57" w:right="-57"/>
              <w:jc w:val="center"/>
              <w:rPr>
                <w:sz w:val="24"/>
                <w:szCs w:val="24"/>
                <w:lang w:val="ru-RU"/>
              </w:rPr>
            </w:pPr>
            <w:r w:rsidRPr="00005931">
              <w:rPr>
                <w:sz w:val="24"/>
                <w:szCs w:val="24"/>
                <w:lang w:val="ru-RU"/>
              </w:rPr>
              <w:t>приход Покровского храма</w:t>
            </w:r>
          </w:p>
          <w:p w:rsidR="005A7F76" w:rsidRPr="00005931" w:rsidRDefault="005A7F76" w:rsidP="00293628">
            <w:pPr>
              <w:ind w:left="-57" w:right="-57"/>
              <w:jc w:val="center"/>
              <w:rPr>
                <w:sz w:val="24"/>
                <w:szCs w:val="24"/>
                <w:lang w:val="ru-RU"/>
              </w:rPr>
            </w:pPr>
            <w:r w:rsidRPr="00005931">
              <w:rPr>
                <w:sz w:val="24"/>
                <w:szCs w:val="24"/>
                <w:lang w:val="ru-RU"/>
              </w:rPr>
              <w:t>(культовое сооружение)</w:t>
            </w:r>
          </w:p>
        </w:tc>
        <w:tc>
          <w:tcPr>
            <w:tcW w:w="2034" w:type="dxa"/>
            <w:shd w:val="clear" w:color="auto" w:fill="auto"/>
            <w:vAlign w:val="center"/>
          </w:tcPr>
          <w:p w:rsidR="005A7F76" w:rsidRPr="009D600A" w:rsidRDefault="005A7F76" w:rsidP="00293628">
            <w:pPr>
              <w:ind w:left="-126" w:firstLine="19"/>
              <w:jc w:val="center"/>
              <w:rPr>
                <w:sz w:val="24"/>
                <w:szCs w:val="24"/>
                <w:lang w:val="ru-RU"/>
              </w:rPr>
            </w:pPr>
            <w:r>
              <w:rPr>
                <w:sz w:val="24"/>
                <w:szCs w:val="24"/>
                <w:lang w:val="ru-RU"/>
              </w:rPr>
              <w:t>50</w:t>
            </w:r>
          </w:p>
        </w:tc>
        <w:tc>
          <w:tcPr>
            <w:tcW w:w="1745" w:type="dxa"/>
            <w:shd w:val="clear" w:color="auto" w:fill="auto"/>
            <w:vAlign w:val="center"/>
          </w:tcPr>
          <w:p w:rsidR="005A7F76" w:rsidRPr="007C3DC4" w:rsidRDefault="005A7F76" w:rsidP="00293628">
            <w:pPr>
              <w:pStyle w:val="35"/>
              <w:ind w:hanging="119"/>
              <w:jc w:val="center"/>
              <w:rPr>
                <w:sz w:val="24"/>
                <w:szCs w:val="24"/>
              </w:rPr>
            </w:pPr>
          </w:p>
        </w:tc>
      </w:tr>
      <w:tr w:rsidR="005A7F76" w:rsidRPr="007C3DC4" w:rsidTr="00293628">
        <w:trPr>
          <w:trHeight w:hRule="exact" w:val="624"/>
        </w:trPr>
        <w:tc>
          <w:tcPr>
            <w:tcW w:w="559" w:type="dxa"/>
            <w:shd w:val="clear" w:color="auto" w:fill="auto"/>
            <w:vAlign w:val="center"/>
          </w:tcPr>
          <w:p w:rsidR="005A7F76" w:rsidRDefault="00637F79" w:rsidP="00293628">
            <w:pPr>
              <w:jc w:val="center"/>
              <w:rPr>
                <w:sz w:val="24"/>
                <w:szCs w:val="24"/>
                <w:lang w:val="ru-RU"/>
              </w:rPr>
            </w:pPr>
            <w:r>
              <w:rPr>
                <w:sz w:val="24"/>
                <w:szCs w:val="24"/>
                <w:lang w:val="ru-RU"/>
              </w:rPr>
              <w:t>40</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Языково</w:t>
            </w:r>
          </w:p>
        </w:tc>
        <w:tc>
          <w:tcPr>
            <w:tcW w:w="2987" w:type="dxa"/>
            <w:shd w:val="clear" w:color="auto" w:fill="auto"/>
            <w:vAlign w:val="center"/>
          </w:tcPr>
          <w:p w:rsidR="005A7F76" w:rsidRPr="009D600A" w:rsidRDefault="005A7F76" w:rsidP="00293628">
            <w:pPr>
              <w:ind w:hanging="26"/>
              <w:jc w:val="center"/>
              <w:rPr>
                <w:sz w:val="24"/>
                <w:szCs w:val="24"/>
              </w:rPr>
            </w:pPr>
            <w:r w:rsidRPr="009D600A">
              <w:rPr>
                <w:sz w:val="24"/>
                <w:szCs w:val="24"/>
              </w:rPr>
              <w:t>трансформаторные подстанции</w:t>
            </w:r>
            <w:r w:rsidRPr="009D600A">
              <w:rPr>
                <w:b/>
                <w:sz w:val="28"/>
                <w:szCs w:val="28"/>
                <w:lang w:val="ru-RU"/>
              </w:rPr>
              <w:t>*</w:t>
            </w:r>
          </w:p>
        </w:tc>
        <w:tc>
          <w:tcPr>
            <w:tcW w:w="2034" w:type="dxa"/>
            <w:shd w:val="clear" w:color="auto" w:fill="auto"/>
            <w:vAlign w:val="center"/>
          </w:tcPr>
          <w:p w:rsidR="005A7F76" w:rsidRPr="009D600A" w:rsidRDefault="005A7F76" w:rsidP="00293628">
            <w:pPr>
              <w:shd w:val="clear" w:color="auto" w:fill="FFFFFF"/>
              <w:ind w:left="-126" w:right="-100" w:firstLine="19"/>
              <w:jc w:val="center"/>
              <w:rPr>
                <w:i/>
                <w:sz w:val="24"/>
                <w:szCs w:val="24"/>
              </w:rPr>
            </w:pPr>
            <w:r w:rsidRPr="009D600A">
              <w:rPr>
                <w:sz w:val="24"/>
                <w:szCs w:val="24"/>
              </w:rPr>
              <w:t>10</w:t>
            </w:r>
          </w:p>
        </w:tc>
        <w:tc>
          <w:tcPr>
            <w:tcW w:w="1745" w:type="dxa"/>
            <w:shd w:val="clear" w:color="auto" w:fill="auto"/>
            <w:vAlign w:val="center"/>
          </w:tcPr>
          <w:p w:rsidR="005A7F76" w:rsidRPr="007C3DC4" w:rsidRDefault="005A7F76" w:rsidP="00293628">
            <w:pPr>
              <w:pStyle w:val="35"/>
              <w:ind w:hanging="119"/>
              <w:jc w:val="center"/>
              <w:rPr>
                <w:sz w:val="24"/>
                <w:szCs w:val="24"/>
              </w:rPr>
            </w:pPr>
            <w:r w:rsidRPr="007C3DC4">
              <w:rPr>
                <w:sz w:val="24"/>
                <w:szCs w:val="24"/>
              </w:rPr>
              <w:t>-//-</w:t>
            </w:r>
          </w:p>
        </w:tc>
      </w:tr>
      <w:tr w:rsidR="005A7F76" w:rsidRPr="003F4C4C" w:rsidTr="00293628">
        <w:trPr>
          <w:trHeight w:hRule="exact" w:val="397"/>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4</w:t>
            </w:r>
            <w:r w:rsidR="00637F79">
              <w:rPr>
                <w:sz w:val="24"/>
                <w:szCs w:val="24"/>
                <w:lang w:val="ru-RU"/>
              </w:rPr>
              <w:t>1</w:t>
            </w:r>
          </w:p>
        </w:tc>
        <w:tc>
          <w:tcPr>
            <w:tcW w:w="2711" w:type="dxa"/>
            <w:shd w:val="clear" w:color="auto" w:fill="auto"/>
          </w:tcPr>
          <w:p w:rsidR="005A7F76" w:rsidRPr="004A6B92" w:rsidRDefault="005A7F76" w:rsidP="00293628">
            <w:pPr>
              <w:ind w:left="-57" w:right="-57"/>
              <w:rPr>
                <w:highlight w:val="cyan"/>
                <w:lang w:val="ru-RU"/>
              </w:rPr>
            </w:pPr>
            <w:r w:rsidRPr="00B533B9">
              <w:rPr>
                <w:sz w:val="28"/>
                <w:szCs w:val="24"/>
              </w:rPr>
              <w:t>д.</w:t>
            </w:r>
            <w:r>
              <w:rPr>
                <w:sz w:val="28"/>
                <w:szCs w:val="24"/>
                <w:lang w:val="ru-RU"/>
              </w:rPr>
              <w:t>Языково</w:t>
            </w:r>
          </w:p>
        </w:tc>
        <w:tc>
          <w:tcPr>
            <w:tcW w:w="2987" w:type="dxa"/>
            <w:shd w:val="clear" w:color="auto" w:fill="auto"/>
            <w:vAlign w:val="center"/>
          </w:tcPr>
          <w:p w:rsidR="005A7F76" w:rsidRPr="00C6793F" w:rsidRDefault="005A7F76" w:rsidP="00293628">
            <w:pPr>
              <w:pStyle w:val="351"/>
              <w:shd w:val="clear" w:color="auto" w:fill="auto"/>
              <w:tabs>
                <w:tab w:val="left" w:pos="800"/>
              </w:tabs>
              <w:spacing w:line="301" w:lineRule="exact"/>
              <w:ind w:right="-108"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5A7F76" w:rsidRPr="00C6793F" w:rsidRDefault="005A7F76" w:rsidP="00293628">
            <w:pPr>
              <w:pStyle w:val="351"/>
              <w:shd w:val="clear" w:color="auto" w:fill="auto"/>
              <w:tabs>
                <w:tab w:val="left" w:pos="800"/>
              </w:tabs>
              <w:spacing w:line="301" w:lineRule="exact"/>
              <w:ind w:right="34"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5A7F76" w:rsidRPr="00FD5908" w:rsidTr="00293628">
        <w:trPr>
          <w:trHeight w:hRule="exact" w:val="227"/>
        </w:trPr>
        <w:tc>
          <w:tcPr>
            <w:tcW w:w="10036" w:type="dxa"/>
            <w:gridSpan w:val="5"/>
            <w:shd w:val="clear" w:color="auto" w:fill="auto"/>
            <w:vAlign w:val="center"/>
          </w:tcPr>
          <w:p w:rsidR="005A7F76" w:rsidRPr="00FD5908" w:rsidRDefault="005A7F76" w:rsidP="00293628">
            <w:pPr>
              <w:pStyle w:val="35"/>
              <w:ind w:hanging="119"/>
              <w:jc w:val="center"/>
              <w:rPr>
                <w:sz w:val="24"/>
                <w:szCs w:val="24"/>
              </w:rPr>
            </w:pPr>
          </w:p>
        </w:tc>
      </w:tr>
      <w:tr w:rsidR="005A7F76" w:rsidRPr="001811C2" w:rsidTr="00293628">
        <w:trPr>
          <w:trHeight w:hRule="exact" w:val="227"/>
        </w:trPr>
        <w:tc>
          <w:tcPr>
            <w:tcW w:w="10036" w:type="dxa"/>
            <w:gridSpan w:val="5"/>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lang w:val="ru-RU" w:eastAsia="ru-RU"/>
              </w:rPr>
            </w:pPr>
          </w:p>
        </w:tc>
      </w:tr>
      <w:tr w:rsidR="005A7F76" w:rsidRPr="007C3DC4" w:rsidTr="00293628">
        <w:trPr>
          <w:trHeight w:hRule="exact" w:val="851"/>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4</w:t>
            </w:r>
            <w:r w:rsidR="00637F79">
              <w:rPr>
                <w:sz w:val="24"/>
                <w:szCs w:val="24"/>
                <w:lang w:val="ru-RU"/>
              </w:rPr>
              <w:t>2</w:t>
            </w:r>
          </w:p>
        </w:tc>
        <w:tc>
          <w:tcPr>
            <w:tcW w:w="2711" w:type="dxa"/>
            <w:shd w:val="clear" w:color="auto" w:fill="auto"/>
          </w:tcPr>
          <w:p w:rsidR="005A7F76" w:rsidRPr="00132327" w:rsidRDefault="005A7F76" w:rsidP="00293628">
            <w:pPr>
              <w:ind w:left="-57" w:right="-57"/>
              <w:rPr>
                <w:highlight w:val="cyan"/>
                <w:lang w:val="ru-RU"/>
              </w:rPr>
            </w:pPr>
            <w:r w:rsidRPr="00B533B9">
              <w:rPr>
                <w:sz w:val="28"/>
                <w:szCs w:val="24"/>
              </w:rPr>
              <w:t>д.</w:t>
            </w:r>
            <w:r>
              <w:rPr>
                <w:sz w:val="28"/>
                <w:szCs w:val="24"/>
                <w:lang w:val="ru-RU"/>
              </w:rPr>
              <w:t>Седовка</w:t>
            </w:r>
          </w:p>
        </w:tc>
        <w:tc>
          <w:tcPr>
            <w:tcW w:w="2987" w:type="dxa"/>
            <w:shd w:val="clear" w:color="auto" w:fill="auto"/>
            <w:vAlign w:val="center"/>
          </w:tcPr>
          <w:p w:rsidR="005A7F76" w:rsidRPr="00A13695" w:rsidRDefault="005A7F76" w:rsidP="00293628">
            <w:pPr>
              <w:ind w:hanging="26"/>
              <w:jc w:val="center"/>
              <w:rPr>
                <w:sz w:val="24"/>
                <w:szCs w:val="24"/>
                <w:lang w:val="ru-RU"/>
              </w:rPr>
            </w:pPr>
            <w:r w:rsidRPr="00A13695">
              <w:rPr>
                <w:sz w:val="24"/>
                <w:szCs w:val="24"/>
                <w:lang w:val="ru-RU"/>
              </w:rPr>
              <w:t>промзона (под размещение рыбоводческого хоз-ва), за границами н.п.</w:t>
            </w:r>
          </w:p>
        </w:tc>
        <w:tc>
          <w:tcPr>
            <w:tcW w:w="2034" w:type="dxa"/>
            <w:shd w:val="clear" w:color="auto" w:fill="auto"/>
            <w:vAlign w:val="center"/>
          </w:tcPr>
          <w:p w:rsidR="005A7F76" w:rsidRPr="00A13695" w:rsidRDefault="005A7F76" w:rsidP="00293628">
            <w:pPr>
              <w:ind w:left="-126" w:firstLine="19"/>
              <w:jc w:val="center"/>
              <w:rPr>
                <w:sz w:val="24"/>
                <w:szCs w:val="24"/>
              </w:rPr>
            </w:pPr>
            <w:r w:rsidRPr="00A13695">
              <w:rPr>
                <w:sz w:val="24"/>
                <w:szCs w:val="24"/>
                <w:lang w:val="ru-RU"/>
              </w:rPr>
              <w:t>30</w:t>
            </w:r>
            <w:r w:rsidRPr="00A13695">
              <w:rPr>
                <w:sz w:val="24"/>
                <w:szCs w:val="24"/>
              </w:rPr>
              <w:t>0</w:t>
            </w:r>
          </w:p>
        </w:tc>
        <w:tc>
          <w:tcPr>
            <w:tcW w:w="1745" w:type="dxa"/>
            <w:shd w:val="clear" w:color="auto" w:fill="auto"/>
            <w:vAlign w:val="center"/>
          </w:tcPr>
          <w:p w:rsidR="005A7F76" w:rsidRPr="007C3DC4" w:rsidRDefault="005A7F76" w:rsidP="00293628">
            <w:pPr>
              <w:pStyle w:val="35"/>
              <w:ind w:hanging="119"/>
              <w:jc w:val="center"/>
              <w:rPr>
                <w:sz w:val="24"/>
                <w:szCs w:val="24"/>
              </w:rPr>
            </w:pPr>
            <w:r w:rsidRPr="007C3DC4">
              <w:rPr>
                <w:sz w:val="24"/>
                <w:szCs w:val="24"/>
              </w:rPr>
              <w:t>-//-</w:t>
            </w:r>
          </w:p>
        </w:tc>
      </w:tr>
      <w:tr w:rsidR="005A7F76" w:rsidRPr="007C3DC4" w:rsidTr="00293628">
        <w:trPr>
          <w:trHeight w:hRule="exact" w:val="624"/>
        </w:trPr>
        <w:tc>
          <w:tcPr>
            <w:tcW w:w="559" w:type="dxa"/>
            <w:shd w:val="clear" w:color="auto" w:fill="auto"/>
            <w:vAlign w:val="center"/>
          </w:tcPr>
          <w:p w:rsidR="005A7F76" w:rsidRDefault="005A7F76" w:rsidP="00293628">
            <w:pPr>
              <w:jc w:val="center"/>
              <w:rPr>
                <w:sz w:val="24"/>
                <w:szCs w:val="24"/>
                <w:lang w:val="ru-RU"/>
              </w:rPr>
            </w:pPr>
            <w:r>
              <w:rPr>
                <w:sz w:val="24"/>
                <w:szCs w:val="24"/>
                <w:lang w:val="ru-RU"/>
              </w:rPr>
              <w:t>4</w:t>
            </w:r>
            <w:r w:rsidR="00637F79">
              <w:rPr>
                <w:sz w:val="24"/>
                <w:szCs w:val="24"/>
                <w:lang w:val="ru-RU"/>
              </w:rPr>
              <w:t>3</w:t>
            </w:r>
          </w:p>
        </w:tc>
        <w:tc>
          <w:tcPr>
            <w:tcW w:w="2711" w:type="dxa"/>
            <w:shd w:val="clear" w:color="auto" w:fill="auto"/>
          </w:tcPr>
          <w:p w:rsidR="005A7F76" w:rsidRPr="00B533B9" w:rsidRDefault="005A7F76" w:rsidP="00293628">
            <w:pPr>
              <w:ind w:left="-57" w:right="-57"/>
              <w:rPr>
                <w:sz w:val="28"/>
                <w:szCs w:val="24"/>
              </w:rPr>
            </w:pPr>
            <w:r w:rsidRPr="00B533B9">
              <w:rPr>
                <w:sz w:val="28"/>
                <w:szCs w:val="24"/>
              </w:rPr>
              <w:t>д.</w:t>
            </w:r>
            <w:r>
              <w:rPr>
                <w:sz w:val="28"/>
                <w:szCs w:val="24"/>
                <w:lang w:val="ru-RU"/>
              </w:rPr>
              <w:t>Седовка</w:t>
            </w:r>
          </w:p>
        </w:tc>
        <w:tc>
          <w:tcPr>
            <w:tcW w:w="2987" w:type="dxa"/>
            <w:shd w:val="clear" w:color="auto" w:fill="auto"/>
            <w:vAlign w:val="center"/>
          </w:tcPr>
          <w:p w:rsidR="005A7F76" w:rsidRPr="00A13695" w:rsidRDefault="005A7F76" w:rsidP="00293628">
            <w:pPr>
              <w:ind w:hanging="26"/>
              <w:jc w:val="center"/>
              <w:rPr>
                <w:sz w:val="24"/>
                <w:szCs w:val="24"/>
              </w:rPr>
            </w:pPr>
            <w:r w:rsidRPr="00A13695">
              <w:rPr>
                <w:sz w:val="24"/>
                <w:szCs w:val="24"/>
              </w:rPr>
              <w:t>трансформаторные подстанции</w:t>
            </w:r>
            <w:r w:rsidRPr="00A13695">
              <w:rPr>
                <w:b/>
                <w:sz w:val="28"/>
                <w:szCs w:val="28"/>
                <w:lang w:val="ru-RU"/>
              </w:rPr>
              <w:t>*</w:t>
            </w:r>
          </w:p>
        </w:tc>
        <w:tc>
          <w:tcPr>
            <w:tcW w:w="2034" w:type="dxa"/>
            <w:shd w:val="clear" w:color="auto" w:fill="auto"/>
            <w:vAlign w:val="center"/>
          </w:tcPr>
          <w:p w:rsidR="005A7F76" w:rsidRPr="00A13695" w:rsidRDefault="005A7F76" w:rsidP="00293628">
            <w:pPr>
              <w:shd w:val="clear" w:color="auto" w:fill="FFFFFF"/>
              <w:ind w:left="-126" w:right="-100" w:firstLine="19"/>
              <w:jc w:val="center"/>
              <w:rPr>
                <w:i/>
                <w:sz w:val="24"/>
                <w:szCs w:val="24"/>
              </w:rPr>
            </w:pPr>
            <w:r w:rsidRPr="00A13695">
              <w:rPr>
                <w:sz w:val="24"/>
                <w:szCs w:val="24"/>
              </w:rPr>
              <w:t>10</w:t>
            </w:r>
          </w:p>
        </w:tc>
        <w:tc>
          <w:tcPr>
            <w:tcW w:w="1745" w:type="dxa"/>
            <w:shd w:val="clear" w:color="auto" w:fill="auto"/>
            <w:vAlign w:val="center"/>
          </w:tcPr>
          <w:p w:rsidR="005A7F76" w:rsidRPr="007C3DC4" w:rsidRDefault="005A7F76" w:rsidP="00293628">
            <w:pPr>
              <w:pStyle w:val="35"/>
              <w:ind w:hanging="119"/>
              <w:jc w:val="center"/>
              <w:rPr>
                <w:sz w:val="24"/>
                <w:szCs w:val="24"/>
              </w:rPr>
            </w:pPr>
          </w:p>
        </w:tc>
      </w:tr>
      <w:tr w:rsidR="005A7F76" w:rsidRPr="007C3DC4" w:rsidTr="00293628">
        <w:trPr>
          <w:trHeight w:hRule="exact" w:val="397"/>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lastRenderedPageBreak/>
              <w:t>4</w:t>
            </w:r>
            <w:r w:rsidR="00637F79">
              <w:rPr>
                <w:sz w:val="24"/>
                <w:szCs w:val="24"/>
                <w:lang w:val="ru-RU"/>
              </w:rPr>
              <w:t>4</w:t>
            </w:r>
          </w:p>
        </w:tc>
        <w:tc>
          <w:tcPr>
            <w:tcW w:w="2711" w:type="dxa"/>
            <w:shd w:val="clear" w:color="auto" w:fill="auto"/>
          </w:tcPr>
          <w:p w:rsidR="005A7F76" w:rsidRDefault="005A7F76" w:rsidP="00293628">
            <w:r w:rsidRPr="00315467">
              <w:rPr>
                <w:sz w:val="28"/>
                <w:szCs w:val="24"/>
              </w:rPr>
              <w:t>д.</w:t>
            </w:r>
            <w:r w:rsidRPr="00315467">
              <w:rPr>
                <w:sz w:val="28"/>
                <w:szCs w:val="24"/>
                <w:lang w:val="ru-RU"/>
              </w:rPr>
              <w:t>Седовка</w:t>
            </w:r>
          </w:p>
        </w:tc>
        <w:tc>
          <w:tcPr>
            <w:tcW w:w="2987" w:type="dxa"/>
            <w:shd w:val="clear" w:color="auto" w:fill="auto"/>
            <w:vAlign w:val="center"/>
          </w:tcPr>
          <w:p w:rsidR="005A7F76" w:rsidRPr="00C6793F" w:rsidRDefault="005A7F76" w:rsidP="00293628">
            <w:pPr>
              <w:pStyle w:val="351"/>
              <w:shd w:val="clear" w:color="auto" w:fill="auto"/>
              <w:tabs>
                <w:tab w:val="left" w:pos="800"/>
              </w:tabs>
              <w:spacing w:line="301" w:lineRule="exact"/>
              <w:ind w:right="-108"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5A7F76" w:rsidRPr="00C6793F" w:rsidRDefault="005A7F76" w:rsidP="00293628">
            <w:pPr>
              <w:pStyle w:val="351"/>
              <w:shd w:val="clear" w:color="auto" w:fill="auto"/>
              <w:tabs>
                <w:tab w:val="left" w:pos="800"/>
              </w:tabs>
              <w:spacing w:line="301" w:lineRule="exact"/>
              <w:ind w:right="34"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lang w:val="ru-RU" w:eastAsia="ru-RU"/>
              </w:rPr>
            </w:pPr>
            <w:r w:rsidRPr="00C6793F">
              <w:rPr>
                <w:rFonts w:ascii="Times New Roman" w:eastAsia="Times New Roman" w:hAnsi="Times New Roman"/>
                <w:sz w:val="24"/>
                <w:szCs w:val="24"/>
                <w:lang w:val="ru-RU" w:eastAsia="ru-RU"/>
              </w:rPr>
              <w:t>-//-</w:t>
            </w:r>
          </w:p>
        </w:tc>
      </w:tr>
      <w:tr w:rsidR="005A7F76" w:rsidRPr="007C3DC4" w:rsidTr="00293628">
        <w:trPr>
          <w:trHeight w:hRule="exact" w:val="227"/>
        </w:trPr>
        <w:tc>
          <w:tcPr>
            <w:tcW w:w="10036" w:type="dxa"/>
            <w:gridSpan w:val="5"/>
            <w:shd w:val="clear" w:color="auto" w:fill="auto"/>
            <w:vAlign w:val="center"/>
          </w:tcPr>
          <w:p w:rsidR="005A7F76" w:rsidRPr="003B2856" w:rsidRDefault="005A7F76" w:rsidP="00293628">
            <w:pPr>
              <w:pStyle w:val="35"/>
              <w:ind w:hanging="119"/>
              <w:jc w:val="center"/>
              <w:rPr>
                <w:sz w:val="24"/>
                <w:szCs w:val="24"/>
              </w:rPr>
            </w:pPr>
          </w:p>
        </w:tc>
      </w:tr>
      <w:tr w:rsidR="005A7F76" w:rsidRPr="007C3DC4" w:rsidTr="00293628">
        <w:trPr>
          <w:trHeight w:hRule="exact" w:val="851"/>
        </w:trPr>
        <w:tc>
          <w:tcPr>
            <w:tcW w:w="559" w:type="dxa"/>
            <w:shd w:val="clear" w:color="auto" w:fill="auto"/>
            <w:vAlign w:val="center"/>
          </w:tcPr>
          <w:p w:rsidR="005A7F76" w:rsidRDefault="005A7F76" w:rsidP="00293628">
            <w:pPr>
              <w:jc w:val="center"/>
              <w:rPr>
                <w:sz w:val="24"/>
                <w:szCs w:val="24"/>
                <w:lang w:val="ru-RU"/>
              </w:rPr>
            </w:pPr>
            <w:r>
              <w:rPr>
                <w:sz w:val="24"/>
                <w:szCs w:val="24"/>
                <w:lang w:val="ru-RU"/>
              </w:rPr>
              <w:t>4</w:t>
            </w:r>
            <w:r w:rsidR="00637F79">
              <w:rPr>
                <w:sz w:val="24"/>
                <w:szCs w:val="24"/>
                <w:lang w:val="ru-RU"/>
              </w:rPr>
              <w:t>5</w:t>
            </w:r>
          </w:p>
        </w:tc>
        <w:tc>
          <w:tcPr>
            <w:tcW w:w="2711" w:type="dxa"/>
            <w:shd w:val="clear" w:color="auto" w:fill="auto"/>
          </w:tcPr>
          <w:p w:rsidR="005A7F76" w:rsidRDefault="005A7F76" w:rsidP="00293628">
            <w:pPr>
              <w:ind w:left="-57" w:right="-57"/>
              <w:rPr>
                <w:sz w:val="28"/>
                <w:szCs w:val="24"/>
                <w:lang w:val="ru-RU"/>
              </w:rPr>
            </w:pPr>
            <w:r w:rsidRPr="00315467">
              <w:rPr>
                <w:sz w:val="28"/>
                <w:szCs w:val="24"/>
              </w:rPr>
              <w:t>д.</w:t>
            </w:r>
            <w:r>
              <w:rPr>
                <w:sz w:val="28"/>
                <w:szCs w:val="24"/>
                <w:lang w:val="ru-RU"/>
              </w:rPr>
              <w:t>Ольхо</w:t>
            </w:r>
            <w:r w:rsidRPr="00315467">
              <w:rPr>
                <w:sz w:val="28"/>
                <w:szCs w:val="24"/>
                <w:lang w:val="ru-RU"/>
              </w:rPr>
              <w:t>вка</w:t>
            </w:r>
          </w:p>
          <w:p w:rsidR="005A7F76" w:rsidRPr="00005931" w:rsidRDefault="005A7F76" w:rsidP="00293628">
            <w:pPr>
              <w:ind w:left="-57" w:right="-57"/>
              <w:rPr>
                <w:sz w:val="24"/>
                <w:szCs w:val="24"/>
              </w:rPr>
            </w:pPr>
            <w:r w:rsidRPr="00005931">
              <w:rPr>
                <w:sz w:val="24"/>
                <w:szCs w:val="24"/>
                <w:lang w:val="ru-RU"/>
              </w:rPr>
              <w:t>(д.рыбопитомника)</w:t>
            </w:r>
          </w:p>
        </w:tc>
        <w:tc>
          <w:tcPr>
            <w:tcW w:w="2987" w:type="dxa"/>
            <w:shd w:val="clear" w:color="auto" w:fill="auto"/>
            <w:vAlign w:val="center"/>
          </w:tcPr>
          <w:p w:rsidR="005A7F76" w:rsidRPr="00A13695" w:rsidRDefault="005A7F76" w:rsidP="00293628">
            <w:pPr>
              <w:ind w:hanging="26"/>
              <w:jc w:val="center"/>
              <w:rPr>
                <w:sz w:val="24"/>
                <w:szCs w:val="24"/>
                <w:lang w:val="ru-RU"/>
              </w:rPr>
            </w:pPr>
            <w:r w:rsidRPr="00A13695">
              <w:rPr>
                <w:sz w:val="24"/>
                <w:szCs w:val="24"/>
                <w:lang w:val="ru-RU"/>
              </w:rPr>
              <w:t>промзона (под размещение рыбоводческого хоз-ва), за границами н.п.</w:t>
            </w:r>
          </w:p>
        </w:tc>
        <w:tc>
          <w:tcPr>
            <w:tcW w:w="2034" w:type="dxa"/>
            <w:shd w:val="clear" w:color="auto" w:fill="auto"/>
            <w:vAlign w:val="center"/>
          </w:tcPr>
          <w:p w:rsidR="005A7F76" w:rsidRPr="00A13695" w:rsidRDefault="005A7F76" w:rsidP="00293628">
            <w:pPr>
              <w:ind w:left="-126" w:firstLine="19"/>
              <w:jc w:val="center"/>
              <w:rPr>
                <w:sz w:val="24"/>
                <w:szCs w:val="24"/>
              </w:rPr>
            </w:pPr>
            <w:r w:rsidRPr="00A13695">
              <w:rPr>
                <w:sz w:val="24"/>
                <w:szCs w:val="24"/>
                <w:lang w:val="ru-RU"/>
              </w:rPr>
              <w:t>30</w:t>
            </w:r>
            <w:r w:rsidRPr="00A13695">
              <w:rPr>
                <w:sz w:val="24"/>
                <w:szCs w:val="24"/>
              </w:rPr>
              <w:t>0</w:t>
            </w:r>
          </w:p>
        </w:tc>
        <w:tc>
          <w:tcPr>
            <w:tcW w:w="1745" w:type="dxa"/>
            <w:shd w:val="clear" w:color="auto" w:fill="auto"/>
            <w:vAlign w:val="center"/>
          </w:tcPr>
          <w:p w:rsidR="005A7F76" w:rsidRPr="007C3DC4" w:rsidRDefault="005A7F76" w:rsidP="00293628">
            <w:pPr>
              <w:pStyle w:val="35"/>
              <w:ind w:hanging="119"/>
              <w:jc w:val="center"/>
              <w:rPr>
                <w:sz w:val="24"/>
                <w:szCs w:val="24"/>
              </w:rPr>
            </w:pPr>
            <w:r w:rsidRPr="007C3DC4">
              <w:rPr>
                <w:sz w:val="24"/>
                <w:szCs w:val="24"/>
              </w:rPr>
              <w:t>-//-</w:t>
            </w:r>
          </w:p>
        </w:tc>
      </w:tr>
      <w:tr w:rsidR="005A7F76" w:rsidRPr="003F4C4C" w:rsidTr="00293628">
        <w:trPr>
          <w:trHeight w:hRule="exact" w:val="624"/>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4</w:t>
            </w:r>
            <w:r w:rsidR="00637F79">
              <w:rPr>
                <w:sz w:val="24"/>
                <w:szCs w:val="24"/>
                <w:lang w:val="ru-RU"/>
              </w:rPr>
              <w:t>6</w:t>
            </w:r>
          </w:p>
        </w:tc>
        <w:tc>
          <w:tcPr>
            <w:tcW w:w="2711" w:type="dxa"/>
            <w:shd w:val="clear" w:color="auto" w:fill="auto"/>
          </w:tcPr>
          <w:p w:rsidR="005A7F76" w:rsidRDefault="005A7F76" w:rsidP="00293628">
            <w:pPr>
              <w:rPr>
                <w:sz w:val="28"/>
                <w:szCs w:val="24"/>
                <w:lang w:val="ru-RU"/>
              </w:rPr>
            </w:pPr>
            <w:r w:rsidRPr="00315467">
              <w:rPr>
                <w:sz w:val="28"/>
                <w:szCs w:val="24"/>
              </w:rPr>
              <w:t>д.</w:t>
            </w:r>
            <w:r>
              <w:rPr>
                <w:sz w:val="28"/>
                <w:szCs w:val="24"/>
                <w:lang w:val="ru-RU"/>
              </w:rPr>
              <w:t>Ольхо</w:t>
            </w:r>
            <w:r w:rsidRPr="00315467">
              <w:rPr>
                <w:sz w:val="28"/>
                <w:szCs w:val="24"/>
                <w:lang w:val="ru-RU"/>
              </w:rPr>
              <w:t>вка</w:t>
            </w:r>
          </w:p>
          <w:p w:rsidR="005A7F76" w:rsidRDefault="005A7F76" w:rsidP="00293628">
            <w:r w:rsidRPr="00005931">
              <w:rPr>
                <w:sz w:val="24"/>
                <w:szCs w:val="24"/>
                <w:lang w:val="ru-RU"/>
              </w:rPr>
              <w:t>(д.рыбопитомника)</w:t>
            </w:r>
          </w:p>
        </w:tc>
        <w:tc>
          <w:tcPr>
            <w:tcW w:w="2987" w:type="dxa"/>
            <w:shd w:val="clear" w:color="auto" w:fill="auto"/>
            <w:vAlign w:val="center"/>
          </w:tcPr>
          <w:p w:rsidR="005A7F76" w:rsidRPr="00A13695" w:rsidRDefault="005A7F76" w:rsidP="00293628">
            <w:pPr>
              <w:ind w:hanging="26"/>
              <w:jc w:val="center"/>
              <w:rPr>
                <w:sz w:val="24"/>
                <w:szCs w:val="24"/>
              </w:rPr>
            </w:pPr>
            <w:r w:rsidRPr="00A13695">
              <w:rPr>
                <w:sz w:val="24"/>
                <w:szCs w:val="24"/>
              </w:rPr>
              <w:t>трансформаторные подстанции</w:t>
            </w:r>
            <w:r w:rsidRPr="00A13695">
              <w:rPr>
                <w:b/>
                <w:sz w:val="28"/>
                <w:szCs w:val="28"/>
                <w:lang w:val="ru-RU"/>
              </w:rPr>
              <w:t>*</w:t>
            </w:r>
          </w:p>
        </w:tc>
        <w:tc>
          <w:tcPr>
            <w:tcW w:w="2034" w:type="dxa"/>
            <w:shd w:val="clear" w:color="auto" w:fill="auto"/>
            <w:vAlign w:val="center"/>
          </w:tcPr>
          <w:p w:rsidR="005A7F76" w:rsidRPr="00A13695" w:rsidRDefault="005A7F76" w:rsidP="00293628">
            <w:pPr>
              <w:shd w:val="clear" w:color="auto" w:fill="FFFFFF"/>
              <w:ind w:left="-126" w:right="-100" w:firstLine="19"/>
              <w:jc w:val="center"/>
              <w:rPr>
                <w:i/>
                <w:sz w:val="24"/>
                <w:szCs w:val="24"/>
              </w:rPr>
            </w:pPr>
            <w:r w:rsidRPr="00A13695">
              <w:rPr>
                <w:sz w:val="24"/>
                <w:szCs w:val="24"/>
              </w:rPr>
              <w:t>10</w:t>
            </w:r>
          </w:p>
        </w:tc>
        <w:tc>
          <w:tcPr>
            <w:tcW w:w="1745" w:type="dxa"/>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lang w:val="ru-RU" w:eastAsia="ru-RU"/>
              </w:rPr>
            </w:pPr>
          </w:p>
        </w:tc>
      </w:tr>
      <w:tr w:rsidR="005A7F76" w:rsidRPr="003F4C4C" w:rsidTr="00293628">
        <w:trPr>
          <w:trHeight w:hRule="exact" w:val="397"/>
        </w:trPr>
        <w:tc>
          <w:tcPr>
            <w:tcW w:w="559" w:type="dxa"/>
            <w:shd w:val="clear" w:color="auto" w:fill="auto"/>
            <w:vAlign w:val="center"/>
          </w:tcPr>
          <w:p w:rsidR="005A7F76" w:rsidRPr="000925DC" w:rsidRDefault="005A7F76" w:rsidP="00293628">
            <w:pPr>
              <w:jc w:val="center"/>
              <w:rPr>
                <w:sz w:val="24"/>
                <w:szCs w:val="24"/>
                <w:lang w:val="ru-RU"/>
              </w:rPr>
            </w:pPr>
            <w:r>
              <w:rPr>
                <w:sz w:val="24"/>
                <w:szCs w:val="24"/>
                <w:lang w:val="ru-RU"/>
              </w:rPr>
              <w:t>4</w:t>
            </w:r>
            <w:r w:rsidR="00637F79">
              <w:rPr>
                <w:sz w:val="24"/>
                <w:szCs w:val="24"/>
                <w:lang w:val="ru-RU"/>
              </w:rPr>
              <w:t>7</w:t>
            </w:r>
          </w:p>
        </w:tc>
        <w:tc>
          <w:tcPr>
            <w:tcW w:w="2711" w:type="dxa"/>
            <w:shd w:val="clear" w:color="auto" w:fill="auto"/>
          </w:tcPr>
          <w:p w:rsidR="005A7F76" w:rsidRDefault="005A7F76" w:rsidP="00293628">
            <w:r w:rsidRPr="00315467">
              <w:rPr>
                <w:sz w:val="28"/>
                <w:szCs w:val="24"/>
              </w:rPr>
              <w:t>д.</w:t>
            </w:r>
            <w:r>
              <w:rPr>
                <w:sz w:val="28"/>
                <w:szCs w:val="24"/>
                <w:lang w:val="ru-RU"/>
              </w:rPr>
              <w:t>Ольхо</w:t>
            </w:r>
            <w:r w:rsidRPr="00315467">
              <w:rPr>
                <w:sz w:val="28"/>
                <w:szCs w:val="24"/>
                <w:lang w:val="ru-RU"/>
              </w:rPr>
              <w:t>вка</w:t>
            </w:r>
          </w:p>
        </w:tc>
        <w:tc>
          <w:tcPr>
            <w:tcW w:w="2987" w:type="dxa"/>
            <w:shd w:val="clear" w:color="auto" w:fill="auto"/>
            <w:vAlign w:val="center"/>
          </w:tcPr>
          <w:p w:rsidR="005A7F76" w:rsidRPr="00C6793F" w:rsidRDefault="005A7F76" w:rsidP="00293628">
            <w:pPr>
              <w:pStyle w:val="351"/>
              <w:shd w:val="clear" w:color="auto" w:fill="auto"/>
              <w:tabs>
                <w:tab w:val="left" w:pos="800"/>
              </w:tabs>
              <w:spacing w:line="301" w:lineRule="exact"/>
              <w:ind w:right="-108"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сельское кладбище</w:t>
            </w:r>
          </w:p>
        </w:tc>
        <w:tc>
          <w:tcPr>
            <w:tcW w:w="2034" w:type="dxa"/>
            <w:shd w:val="clear" w:color="auto" w:fill="auto"/>
            <w:vAlign w:val="center"/>
          </w:tcPr>
          <w:p w:rsidR="005A7F76" w:rsidRPr="00C6793F" w:rsidRDefault="005A7F76" w:rsidP="00293628">
            <w:pPr>
              <w:pStyle w:val="351"/>
              <w:shd w:val="clear" w:color="auto" w:fill="auto"/>
              <w:tabs>
                <w:tab w:val="left" w:pos="800"/>
              </w:tabs>
              <w:spacing w:line="301" w:lineRule="exact"/>
              <w:ind w:right="34" w:firstLine="0"/>
              <w:jc w:val="center"/>
              <w:rPr>
                <w:rFonts w:ascii="Times New Roman" w:eastAsia="Times New Roman" w:hAnsi="Times New Roman"/>
                <w:i w:val="0"/>
                <w:sz w:val="24"/>
                <w:szCs w:val="24"/>
                <w:lang w:val="ru-RU" w:eastAsia="ru-RU"/>
              </w:rPr>
            </w:pPr>
            <w:r w:rsidRPr="00C6793F">
              <w:rPr>
                <w:rFonts w:ascii="Times New Roman" w:eastAsia="Times New Roman" w:hAnsi="Times New Roman"/>
                <w:i w:val="0"/>
                <w:sz w:val="24"/>
                <w:szCs w:val="24"/>
                <w:lang w:val="ru-RU" w:eastAsia="ru-RU"/>
              </w:rPr>
              <w:t>50</w:t>
            </w:r>
          </w:p>
        </w:tc>
        <w:tc>
          <w:tcPr>
            <w:tcW w:w="1745" w:type="dxa"/>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lang w:val="ru-RU" w:eastAsia="ru-RU"/>
              </w:rPr>
            </w:pPr>
          </w:p>
        </w:tc>
      </w:tr>
      <w:tr w:rsidR="005A7F76" w:rsidRPr="001811C2" w:rsidTr="00293628">
        <w:trPr>
          <w:trHeight w:hRule="exact" w:val="227"/>
        </w:trPr>
        <w:tc>
          <w:tcPr>
            <w:tcW w:w="10036" w:type="dxa"/>
            <w:gridSpan w:val="5"/>
            <w:shd w:val="clear" w:color="auto" w:fill="auto"/>
            <w:vAlign w:val="center"/>
          </w:tcPr>
          <w:p w:rsidR="005A7F76" w:rsidRPr="00C6793F" w:rsidRDefault="005A7F76" w:rsidP="00293628">
            <w:pPr>
              <w:pStyle w:val="101"/>
              <w:ind w:hanging="119"/>
              <w:jc w:val="center"/>
              <w:rPr>
                <w:rFonts w:ascii="Times New Roman" w:eastAsia="Times New Roman" w:hAnsi="Times New Roman"/>
                <w:sz w:val="24"/>
                <w:szCs w:val="24"/>
                <w:highlight w:val="yellow"/>
                <w:lang w:val="ru-RU" w:eastAsia="ru-RU"/>
              </w:rPr>
            </w:pPr>
          </w:p>
        </w:tc>
      </w:tr>
      <w:tr w:rsidR="00750B73" w:rsidRPr="00E37D83" w:rsidTr="00293628">
        <w:trPr>
          <w:trHeight w:hRule="exact" w:val="907"/>
        </w:trPr>
        <w:tc>
          <w:tcPr>
            <w:tcW w:w="559" w:type="dxa"/>
            <w:shd w:val="clear" w:color="auto" w:fill="auto"/>
            <w:vAlign w:val="center"/>
          </w:tcPr>
          <w:p w:rsidR="00750B73" w:rsidRPr="000925DC" w:rsidRDefault="00750B73" w:rsidP="00293628">
            <w:pPr>
              <w:jc w:val="center"/>
              <w:rPr>
                <w:sz w:val="24"/>
                <w:szCs w:val="24"/>
                <w:lang w:val="ru-RU"/>
              </w:rPr>
            </w:pPr>
            <w:r>
              <w:rPr>
                <w:sz w:val="24"/>
                <w:szCs w:val="24"/>
                <w:lang w:val="ru-RU"/>
              </w:rPr>
              <w:t>48</w:t>
            </w:r>
          </w:p>
        </w:tc>
        <w:tc>
          <w:tcPr>
            <w:tcW w:w="2711" w:type="dxa"/>
            <w:vMerge w:val="restart"/>
            <w:shd w:val="clear" w:color="auto" w:fill="auto"/>
          </w:tcPr>
          <w:p w:rsidR="00750B73" w:rsidRPr="00FD5908" w:rsidRDefault="00750B73" w:rsidP="00293628">
            <w:pPr>
              <w:rPr>
                <w:sz w:val="24"/>
                <w:szCs w:val="24"/>
                <w:lang w:val="ru-RU"/>
              </w:rPr>
            </w:pPr>
            <w:r>
              <w:rPr>
                <w:sz w:val="24"/>
                <w:szCs w:val="24"/>
                <w:lang w:val="ru-RU"/>
              </w:rPr>
              <w:t>п</w:t>
            </w:r>
            <w:r w:rsidRPr="00FD5908">
              <w:rPr>
                <w:sz w:val="24"/>
                <w:szCs w:val="24"/>
                <w:lang w:val="ru-RU"/>
              </w:rPr>
              <w:t>о территории с.п.</w:t>
            </w:r>
          </w:p>
          <w:p w:rsidR="00750B73" w:rsidRPr="00FD5908" w:rsidRDefault="00750B73" w:rsidP="00293628">
            <w:pPr>
              <w:rPr>
                <w:sz w:val="24"/>
                <w:szCs w:val="24"/>
                <w:lang w:val="ru-RU"/>
              </w:rPr>
            </w:pPr>
          </w:p>
        </w:tc>
        <w:tc>
          <w:tcPr>
            <w:tcW w:w="2987" w:type="dxa"/>
            <w:shd w:val="clear" w:color="auto" w:fill="auto"/>
            <w:vAlign w:val="center"/>
          </w:tcPr>
          <w:p w:rsidR="00750B73" w:rsidRPr="003B2856" w:rsidRDefault="00750B73" w:rsidP="00293628">
            <w:pPr>
              <w:ind w:left="-57" w:right="-57"/>
              <w:jc w:val="center"/>
              <w:rPr>
                <w:sz w:val="24"/>
                <w:szCs w:val="24"/>
                <w:lang w:val="ru-RU"/>
              </w:rPr>
            </w:pPr>
            <w:r w:rsidRPr="003B2856">
              <w:rPr>
                <w:sz w:val="24"/>
                <w:szCs w:val="24"/>
                <w:lang w:val="ru-RU"/>
              </w:rPr>
              <w:t xml:space="preserve">транзитный магистральный газопровод Ø </w:t>
            </w:r>
            <w:r>
              <w:rPr>
                <w:sz w:val="24"/>
                <w:szCs w:val="24"/>
                <w:lang w:val="ru-RU"/>
              </w:rPr>
              <w:t xml:space="preserve"> ? </w:t>
            </w:r>
            <w:r w:rsidRPr="003B2856">
              <w:rPr>
                <w:sz w:val="24"/>
                <w:szCs w:val="24"/>
                <w:lang w:val="ru-RU"/>
              </w:rPr>
              <w:t xml:space="preserve">мм </w:t>
            </w:r>
          </w:p>
          <w:p w:rsidR="00750B73" w:rsidRPr="003B2856" w:rsidRDefault="00750B73" w:rsidP="00293628">
            <w:pPr>
              <w:ind w:left="-57" w:right="-57"/>
              <w:jc w:val="center"/>
              <w:rPr>
                <w:sz w:val="24"/>
                <w:szCs w:val="24"/>
                <w:lang w:val="ru-RU"/>
              </w:rPr>
            </w:pPr>
            <w:r w:rsidRPr="003B2856">
              <w:rPr>
                <w:sz w:val="24"/>
                <w:szCs w:val="24"/>
                <w:lang w:val="ru-RU"/>
              </w:rPr>
              <w:t>(за границами н.п.)</w:t>
            </w:r>
          </w:p>
        </w:tc>
        <w:tc>
          <w:tcPr>
            <w:tcW w:w="2034" w:type="dxa"/>
            <w:shd w:val="clear" w:color="auto" w:fill="auto"/>
            <w:vAlign w:val="center"/>
          </w:tcPr>
          <w:p w:rsidR="00750B73" w:rsidRPr="003B2856" w:rsidRDefault="00750B73" w:rsidP="00293628">
            <w:pPr>
              <w:shd w:val="clear" w:color="auto" w:fill="FFFFFF"/>
              <w:ind w:left="-126" w:right="-100" w:firstLine="19"/>
              <w:jc w:val="center"/>
              <w:rPr>
                <w:sz w:val="24"/>
                <w:szCs w:val="24"/>
                <w:lang w:val="ru-RU"/>
              </w:rPr>
            </w:pPr>
            <w:r w:rsidRPr="003B2856">
              <w:rPr>
                <w:sz w:val="24"/>
                <w:szCs w:val="24"/>
                <w:lang w:val="ru-RU"/>
              </w:rPr>
              <w:t>250 м</w:t>
            </w:r>
          </w:p>
        </w:tc>
        <w:tc>
          <w:tcPr>
            <w:tcW w:w="1745" w:type="dxa"/>
            <w:shd w:val="clear" w:color="auto" w:fill="auto"/>
            <w:vAlign w:val="center"/>
          </w:tcPr>
          <w:p w:rsidR="00750B73" w:rsidRPr="00E37D83" w:rsidRDefault="00750B73" w:rsidP="00293628">
            <w:pPr>
              <w:pStyle w:val="35"/>
              <w:ind w:hanging="119"/>
              <w:jc w:val="center"/>
              <w:rPr>
                <w:sz w:val="24"/>
                <w:szCs w:val="24"/>
              </w:rPr>
            </w:pPr>
            <w:r w:rsidRPr="003F4C4C">
              <w:rPr>
                <w:sz w:val="24"/>
                <w:szCs w:val="24"/>
              </w:rPr>
              <w:t>-//-</w:t>
            </w:r>
          </w:p>
        </w:tc>
      </w:tr>
      <w:tr w:rsidR="00750B73" w:rsidRPr="00E37D83" w:rsidTr="00293628">
        <w:trPr>
          <w:trHeight w:hRule="exact" w:val="851"/>
        </w:trPr>
        <w:tc>
          <w:tcPr>
            <w:tcW w:w="559" w:type="dxa"/>
            <w:shd w:val="clear" w:color="auto" w:fill="auto"/>
            <w:vAlign w:val="center"/>
          </w:tcPr>
          <w:p w:rsidR="00750B73" w:rsidRPr="00692181" w:rsidRDefault="00750B73" w:rsidP="00293628">
            <w:pPr>
              <w:jc w:val="center"/>
              <w:rPr>
                <w:sz w:val="24"/>
                <w:szCs w:val="24"/>
                <w:lang w:val="ru-RU"/>
              </w:rPr>
            </w:pPr>
            <w:r>
              <w:rPr>
                <w:sz w:val="24"/>
                <w:szCs w:val="24"/>
                <w:lang w:val="ru-RU"/>
              </w:rPr>
              <w:t>49</w:t>
            </w:r>
          </w:p>
        </w:tc>
        <w:tc>
          <w:tcPr>
            <w:tcW w:w="2711" w:type="dxa"/>
            <w:vMerge/>
            <w:shd w:val="clear" w:color="auto" w:fill="auto"/>
          </w:tcPr>
          <w:p w:rsidR="00750B73" w:rsidRPr="00FD5908" w:rsidRDefault="00750B73" w:rsidP="00293628">
            <w:pPr>
              <w:rPr>
                <w:sz w:val="24"/>
                <w:szCs w:val="24"/>
                <w:lang w:val="ru-RU"/>
              </w:rPr>
            </w:pPr>
          </w:p>
        </w:tc>
        <w:tc>
          <w:tcPr>
            <w:tcW w:w="2987" w:type="dxa"/>
            <w:shd w:val="clear" w:color="auto" w:fill="auto"/>
            <w:vAlign w:val="center"/>
          </w:tcPr>
          <w:p w:rsidR="00750B73" w:rsidRPr="003B2856" w:rsidRDefault="00750B73" w:rsidP="00293628">
            <w:pPr>
              <w:ind w:left="-57" w:right="-57"/>
              <w:jc w:val="center"/>
              <w:rPr>
                <w:sz w:val="24"/>
                <w:szCs w:val="24"/>
                <w:lang w:val="ru-RU"/>
              </w:rPr>
            </w:pPr>
            <w:r w:rsidRPr="003B2856">
              <w:rPr>
                <w:sz w:val="24"/>
                <w:szCs w:val="24"/>
                <w:lang w:val="ru-RU"/>
              </w:rPr>
              <w:t xml:space="preserve">транзитный магистральный трубопровод Ø ?  мм </w:t>
            </w:r>
          </w:p>
          <w:p w:rsidR="00750B73" w:rsidRPr="003B2856" w:rsidRDefault="00750B73" w:rsidP="00293628">
            <w:pPr>
              <w:ind w:left="-57" w:right="-57"/>
              <w:jc w:val="center"/>
              <w:rPr>
                <w:sz w:val="24"/>
                <w:szCs w:val="24"/>
                <w:lang w:val="ru-RU"/>
              </w:rPr>
            </w:pPr>
            <w:r w:rsidRPr="003B2856">
              <w:rPr>
                <w:sz w:val="24"/>
                <w:szCs w:val="24"/>
                <w:lang w:val="ru-RU"/>
              </w:rPr>
              <w:t>(за границами н.п.)</w:t>
            </w:r>
          </w:p>
        </w:tc>
        <w:tc>
          <w:tcPr>
            <w:tcW w:w="2034" w:type="dxa"/>
            <w:shd w:val="clear" w:color="auto" w:fill="auto"/>
            <w:vAlign w:val="center"/>
          </w:tcPr>
          <w:p w:rsidR="00750B73" w:rsidRPr="003B2856" w:rsidRDefault="00750B73" w:rsidP="00293628">
            <w:pPr>
              <w:shd w:val="clear" w:color="auto" w:fill="FFFFFF"/>
              <w:ind w:left="-126" w:right="-100" w:firstLine="19"/>
              <w:jc w:val="center"/>
              <w:rPr>
                <w:sz w:val="24"/>
                <w:szCs w:val="24"/>
                <w:lang w:val="ru-RU"/>
              </w:rPr>
            </w:pPr>
            <w:r w:rsidRPr="003B2856">
              <w:rPr>
                <w:sz w:val="24"/>
                <w:szCs w:val="24"/>
                <w:lang w:val="ru-RU"/>
              </w:rPr>
              <w:t>150 м</w:t>
            </w:r>
          </w:p>
        </w:tc>
        <w:tc>
          <w:tcPr>
            <w:tcW w:w="1745" w:type="dxa"/>
            <w:shd w:val="clear" w:color="auto" w:fill="auto"/>
            <w:vAlign w:val="center"/>
          </w:tcPr>
          <w:p w:rsidR="00750B73" w:rsidRPr="00E37D83" w:rsidRDefault="00750B73" w:rsidP="00293628">
            <w:pPr>
              <w:pStyle w:val="35"/>
              <w:ind w:hanging="119"/>
              <w:jc w:val="center"/>
              <w:rPr>
                <w:sz w:val="24"/>
                <w:szCs w:val="24"/>
              </w:rPr>
            </w:pPr>
            <w:r w:rsidRPr="003F4C4C">
              <w:rPr>
                <w:sz w:val="24"/>
                <w:szCs w:val="24"/>
              </w:rPr>
              <w:t>-//-</w:t>
            </w:r>
          </w:p>
        </w:tc>
      </w:tr>
      <w:tr w:rsidR="00750B73" w:rsidRPr="00E37D83" w:rsidTr="00293628">
        <w:trPr>
          <w:trHeight w:hRule="exact" w:val="851"/>
        </w:trPr>
        <w:tc>
          <w:tcPr>
            <w:tcW w:w="559" w:type="dxa"/>
            <w:shd w:val="clear" w:color="auto" w:fill="auto"/>
            <w:vAlign w:val="center"/>
          </w:tcPr>
          <w:p w:rsidR="00750B73" w:rsidRPr="00692181" w:rsidRDefault="00750B73" w:rsidP="00293628">
            <w:pPr>
              <w:jc w:val="center"/>
              <w:rPr>
                <w:sz w:val="24"/>
                <w:szCs w:val="24"/>
                <w:lang w:val="ru-RU"/>
              </w:rPr>
            </w:pPr>
            <w:r>
              <w:rPr>
                <w:sz w:val="24"/>
                <w:szCs w:val="24"/>
                <w:lang w:val="ru-RU"/>
              </w:rPr>
              <w:t>50</w:t>
            </w:r>
          </w:p>
        </w:tc>
        <w:tc>
          <w:tcPr>
            <w:tcW w:w="2711" w:type="dxa"/>
            <w:vMerge/>
            <w:tcBorders>
              <w:bottom w:val="single" w:sz="4" w:space="0" w:color="auto"/>
            </w:tcBorders>
            <w:shd w:val="clear" w:color="auto" w:fill="auto"/>
          </w:tcPr>
          <w:p w:rsidR="00750B73" w:rsidRPr="00FD5908" w:rsidRDefault="00750B73" w:rsidP="00293628">
            <w:pPr>
              <w:rPr>
                <w:sz w:val="24"/>
                <w:szCs w:val="24"/>
                <w:lang w:val="ru-RU"/>
              </w:rPr>
            </w:pPr>
          </w:p>
        </w:tc>
        <w:tc>
          <w:tcPr>
            <w:tcW w:w="2987" w:type="dxa"/>
            <w:shd w:val="clear" w:color="auto" w:fill="auto"/>
            <w:vAlign w:val="center"/>
          </w:tcPr>
          <w:p w:rsidR="00750B73" w:rsidRPr="003B2856" w:rsidRDefault="00750B73" w:rsidP="00293628">
            <w:pPr>
              <w:ind w:left="-57" w:right="-57"/>
              <w:jc w:val="center"/>
              <w:rPr>
                <w:sz w:val="24"/>
                <w:szCs w:val="24"/>
                <w:lang w:val="ru-RU"/>
              </w:rPr>
            </w:pPr>
            <w:r w:rsidRPr="003B2856">
              <w:rPr>
                <w:sz w:val="24"/>
                <w:szCs w:val="24"/>
                <w:lang w:val="ru-RU"/>
              </w:rPr>
              <w:t xml:space="preserve">отвод железной дороги Уфа – Пермь (проект.) </w:t>
            </w:r>
          </w:p>
          <w:p w:rsidR="00750B73" w:rsidRPr="003B2856" w:rsidRDefault="00750B73" w:rsidP="00293628">
            <w:pPr>
              <w:ind w:left="-57" w:right="-57"/>
              <w:jc w:val="center"/>
              <w:rPr>
                <w:sz w:val="24"/>
                <w:szCs w:val="24"/>
                <w:lang w:val="ru-RU"/>
              </w:rPr>
            </w:pPr>
            <w:r w:rsidRPr="003B2856">
              <w:rPr>
                <w:sz w:val="24"/>
                <w:szCs w:val="24"/>
                <w:lang w:val="ru-RU"/>
              </w:rPr>
              <w:t>(за границами н.п.)</w:t>
            </w:r>
          </w:p>
        </w:tc>
        <w:tc>
          <w:tcPr>
            <w:tcW w:w="2034" w:type="dxa"/>
            <w:shd w:val="clear" w:color="auto" w:fill="auto"/>
            <w:vAlign w:val="center"/>
          </w:tcPr>
          <w:p w:rsidR="00750B73" w:rsidRPr="003B2856" w:rsidRDefault="00750B73" w:rsidP="00293628">
            <w:pPr>
              <w:shd w:val="clear" w:color="auto" w:fill="FFFFFF"/>
              <w:ind w:left="-126" w:right="-100" w:firstLine="19"/>
              <w:jc w:val="center"/>
              <w:rPr>
                <w:sz w:val="24"/>
                <w:szCs w:val="24"/>
                <w:lang w:val="ru-RU"/>
              </w:rPr>
            </w:pPr>
            <w:r w:rsidRPr="003B2856">
              <w:rPr>
                <w:sz w:val="24"/>
                <w:szCs w:val="24"/>
                <w:lang w:val="ru-RU"/>
              </w:rPr>
              <w:t>150 м в каждую сторону</w:t>
            </w:r>
          </w:p>
        </w:tc>
        <w:tc>
          <w:tcPr>
            <w:tcW w:w="1745" w:type="dxa"/>
            <w:shd w:val="clear" w:color="auto" w:fill="auto"/>
            <w:vAlign w:val="center"/>
          </w:tcPr>
          <w:p w:rsidR="00750B73" w:rsidRPr="00E37D83" w:rsidRDefault="00750B73" w:rsidP="00293628">
            <w:pPr>
              <w:pStyle w:val="35"/>
              <w:ind w:hanging="119"/>
              <w:jc w:val="center"/>
              <w:rPr>
                <w:sz w:val="24"/>
                <w:szCs w:val="24"/>
              </w:rPr>
            </w:pPr>
            <w:r w:rsidRPr="003F4C4C">
              <w:rPr>
                <w:sz w:val="24"/>
                <w:szCs w:val="24"/>
              </w:rPr>
              <w:t>-//-</w:t>
            </w:r>
          </w:p>
        </w:tc>
      </w:tr>
      <w:tr w:rsidR="00BB4F70" w:rsidRPr="00E37D83" w:rsidTr="005D2634">
        <w:trPr>
          <w:trHeight w:hRule="exact" w:val="851"/>
        </w:trPr>
        <w:tc>
          <w:tcPr>
            <w:tcW w:w="559" w:type="dxa"/>
            <w:shd w:val="clear" w:color="auto" w:fill="auto"/>
            <w:vAlign w:val="center"/>
          </w:tcPr>
          <w:p w:rsidR="00BB4F70" w:rsidRPr="00963142" w:rsidRDefault="00BB4F70" w:rsidP="00293628">
            <w:pPr>
              <w:jc w:val="center"/>
              <w:rPr>
                <w:sz w:val="24"/>
                <w:szCs w:val="24"/>
                <w:lang w:val="ru-RU"/>
              </w:rPr>
            </w:pPr>
            <w:r w:rsidRPr="00963142">
              <w:rPr>
                <w:sz w:val="24"/>
                <w:szCs w:val="24"/>
                <w:lang w:val="ru-RU"/>
              </w:rPr>
              <w:t>51</w:t>
            </w:r>
          </w:p>
        </w:tc>
        <w:tc>
          <w:tcPr>
            <w:tcW w:w="2711" w:type="dxa"/>
            <w:vMerge w:val="restart"/>
            <w:tcBorders>
              <w:top w:val="single" w:sz="4" w:space="0" w:color="auto"/>
            </w:tcBorders>
            <w:shd w:val="clear" w:color="auto" w:fill="auto"/>
          </w:tcPr>
          <w:p w:rsidR="00BB4F70" w:rsidRPr="00BB4F70" w:rsidRDefault="00BB4F70" w:rsidP="00293628">
            <w:pPr>
              <w:rPr>
                <w:sz w:val="24"/>
                <w:szCs w:val="24"/>
                <w:lang w:val="ru-RU"/>
              </w:rPr>
            </w:pPr>
          </w:p>
          <w:p w:rsidR="00BB4F70" w:rsidRDefault="00BB4F70" w:rsidP="00293628">
            <w:pPr>
              <w:rPr>
                <w:sz w:val="24"/>
                <w:szCs w:val="24"/>
                <w:lang w:val="ru-RU"/>
              </w:rPr>
            </w:pPr>
            <w:r>
              <w:rPr>
                <w:sz w:val="24"/>
                <w:szCs w:val="24"/>
                <w:lang w:val="ru-RU"/>
              </w:rPr>
              <w:t xml:space="preserve"> </w:t>
            </w:r>
          </w:p>
          <w:p w:rsidR="00BB4F70" w:rsidRDefault="00BB4F70" w:rsidP="00293628">
            <w:pPr>
              <w:rPr>
                <w:sz w:val="24"/>
                <w:szCs w:val="24"/>
                <w:lang w:val="ru-RU"/>
              </w:rPr>
            </w:pPr>
            <w:r>
              <w:rPr>
                <w:sz w:val="24"/>
                <w:szCs w:val="24"/>
                <w:lang w:val="ru-RU"/>
              </w:rPr>
              <w:t xml:space="preserve"> </w:t>
            </w:r>
          </w:p>
          <w:p w:rsidR="00BB4F70" w:rsidRPr="00293628" w:rsidRDefault="00BB4F70" w:rsidP="00293628">
            <w:pPr>
              <w:rPr>
                <w:sz w:val="24"/>
                <w:szCs w:val="24"/>
                <w:lang w:val="ru-RU"/>
              </w:rPr>
            </w:pPr>
            <w:r>
              <w:rPr>
                <w:sz w:val="24"/>
                <w:szCs w:val="24"/>
                <w:lang w:val="ru-RU"/>
              </w:rPr>
              <w:t xml:space="preserve">    На территории с.п.</w:t>
            </w:r>
          </w:p>
        </w:tc>
        <w:tc>
          <w:tcPr>
            <w:tcW w:w="2987" w:type="dxa"/>
            <w:shd w:val="clear" w:color="auto" w:fill="auto"/>
            <w:vAlign w:val="center"/>
          </w:tcPr>
          <w:p w:rsidR="00BB4F70" w:rsidRPr="00963142" w:rsidRDefault="00BB4F70" w:rsidP="00293628">
            <w:pPr>
              <w:ind w:left="-57" w:right="-57"/>
              <w:jc w:val="center"/>
              <w:rPr>
                <w:sz w:val="24"/>
                <w:szCs w:val="24"/>
                <w:lang w:val="ru-RU"/>
              </w:rPr>
            </w:pPr>
            <w:r w:rsidRPr="00963142">
              <w:rPr>
                <w:sz w:val="24"/>
                <w:szCs w:val="24"/>
                <w:lang w:val="ru-RU"/>
              </w:rPr>
              <w:t>Полигон ТКО</w:t>
            </w:r>
          </w:p>
          <w:p w:rsidR="00BB4F70" w:rsidRPr="00963142" w:rsidRDefault="00BB4F70" w:rsidP="00293628">
            <w:pPr>
              <w:ind w:left="-57" w:right="-57"/>
              <w:jc w:val="center"/>
              <w:rPr>
                <w:sz w:val="22"/>
                <w:szCs w:val="22"/>
                <w:lang w:val="ru-RU"/>
              </w:rPr>
            </w:pPr>
            <w:r w:rsidRPr="00963142">
              <w:rPr>
                <w:sz w:val="22"/>
                <w:szCs w:val="22"/>
                <w:lang w:val="ru-RU"/>
              </w:rPr>
              <w:t>(кадастр.номер участка 02:15:091002:28)</w:t>
            </w:r>
          </w:p>
        </w:tc>
        <w:tc>
          <w:tcPr>
            <w:tcW w:w="2034" w:type="dxa"/>
            <w:shd w:val="clear" w:color="auto" w:fill="auto"/>
            <w:vAlign w:val="center"/>
          </w:tcPr>
          <w:p w:rsidR="00BB4F70" w:rsidRPr="00963142" w:rsidRDefault="00BB4F70" w:rsidP="00293628">
            <w:pPr>
              <w:shd w:val="clear" w:color="auto" w:fill="FFFFFF"/>
              <w:ind w:left="-126" w:right="-100" w:firstLine="19"/>
              <w:jc w:val="center"/>
              <w:rPr>
                <w:sz w:val="24"/>
                <w:szCs w:val="24"/>
                <w:lang w:val="ru-RU"/>
              </w:rPr>
            </w:pPr>
            <w:r w:rsidRPr="00963142">
              <w:rPr>
                <w:sz w:val="24"/>
                <w:szCs w:val="24"/>
                <w:lang w:val="ru-RU"/>
              </w:rPr>
              <w:t>500</w:t>
            </w:r>
          </w:p>
        </w:tc>
        <w:tc>
          <w:tcPr>
            <w:tcW w:w="1745" w:type="dxa"/>
            <w:shd w:val="clear" w:color="auto" w:fill="auto"/>
            <w:vAlign w:val="center"/>
          </w:tcPr>
          <w:p w:rsidR="00BB4F70" w:rsidRPr="00963142" w:rsidRDefault="00BB4F70" w:rsidP="00293628">
            <w:pPr>
              <w:pStyle w:val="35"/>
              <w:ind w:hanging="119"/>
              <w:jc w:val="center"/>
              <w:rPr>
                <w:sz w:val="24"/>
                <w:szCs w:val="24"/>
              </w:rPr>
            </w:pPr>
            <w:r w:rsidRPr="00963142">
              <w:rPr>
                <w:sz w:val="24"/>
                <w:szCs w:val="24"/>
              </w:rPr>
              <w:t>-//-</w:t>
            </w:r>
          </w:p>
        </w:tc>
      </w:tr>
      <w:tr w:rsidR="00BB4F70" w:rsidRPr="00E37D83" w:rsidTr="005D2634">
        <w:trPr>
          <w:trHeight w:hRule="exact" w:val="1021"/>
        </w:trPr>
        <w:tc>
          <w:tcPr>
            <w:tcW w:w="559" w:type="dxa"/>
            <w:shd w:val="clear" w:color="auto" w:fill="auto"/>
            <w:vAlign w:val="center"/>
          </w:tcPr>
          <w:p w:rsidR="00BB4F70" w:rsidRPr="00963142" w:rsidRDefault="00BB4F70" w:rsidP="00293628">
            <w:pPr>
              <w:jc w:val="center"/>
              <w:rPr>
                <w:sz w:val="24"/>
                <w:szCs w:val="24"/>
                <w:lang w:val="ru-RU"/>
              </w:rPr>
            </w:pPr>
            <w:r w:rsidRPr="00963142">
              <w:rPr>
                <w:sz w:val="24"/>
                <w:szCs w:val="24"/>
                <w:lang w:val="ru-RU"/>
              </w:rPr>
              <w:t>52</w:t>
            </w:r>
          </w:p>
        </w:tc>
        <w:tc>
          <w:tcPr>
            <w:tcW w:w="2711" w:type="dxa"/>
            <w:vMerge/>
            <w:shd w:val="clear" w:color="auto" w:fill="auto"/>
          </w:tcPr>
          <w:p w:rsidR="00BB4F70" w:rsidRDefault="00BB4F70" w:rsidP="00293628">
            <w:pPr>
              <w:rPr>
                <w:sz w:val="24"/>
                <w:szCs w:val="24"/>
                <w:lang w:val="ru-RU"/>
              </w:rPr>
            </w:pPr>
          </w:p>
        </w:tc>
        <w:tc>
          <w:tcPr>
            <w:tcW w:w="2987" w:type="dxa"/>
            <w:shd w:val="clear" w:color="auto" w:fill="auto"/>
            <w:vAlign w:val="center"/>
          </w:tcPr>
          <w:p w:rsidR="00BB4F70" w:rsidRPr="00963142" w:rsidRDefault="00BB4F70" w:rsidP="00BB4F70">
            <w:pPr>
              <w:spacing w:line="216" w:lineRule="auto"/>
              <w:ind w:left="-57" w:right="-57"/>
              <w:jc w:val="center"/>
              <w:rPr>
                <w:sz w:val="24"/>
                <w:szCs w:val="24"/>
                <w:lang w:val="ru-RU"/>
              </w:rPr>
            </w:pPr>
            <w:r w:rsidRPr="00963142">
              <w:rPr>
                <w:sz w:val="24"/>
                <w:szCs w:val="24"/>
                <w:lang w:val="ru-RU"/>
              </w:rPr>
              <w:t>Мусоросортировочный комплекс (МСК)</w:t>
            </w:r>
          </w:p>
          <w:p w:rsidR="00BB4F70" w:rsidRPr="00963142" w:rsidRDefault="00BB4F70" w:rsidP="00BB4F70">
            <w:pPr>
              <w:spacing w:line="216" w:lineRule="auto"/>
              <w:ind w:left="-57" w:right="-57"/>
              <w:jc w:val="center"/>
              <w:rPr>
                <w:sz w:val="24"/>
                <w:szCs w:val="24"/>
                <w:lang w:val="ru-RU"/>
              </w:rPr>
            </w:pPr>
            <w:r w:rsidRPr="00963142">
              <w:rPr>
                <w:sz w:val="22"/>
                <w:szCs w:val="22"/>
                <w:lang w:val="ru-RU"/>
              </w:rPr>
              <w:t>(кадастр.номер участка 02:15:091002:28)</w:t>
            </w:r>
          </w:p>
        </w:tc>
        <w:tc>
          <w:tcPr>
            <w:tcW w:w="2034" w:type="dxa"/>
            <w:shd w:val="clear" w:color="auto" w:fill="auto"/>
            <w:vAlign w:val="center"/>
          </w:tcPr>
          <w:p w:rsidR="00BB4F70" w:rsidRPr="00963142" w:rsidRDefault="00BB4F70" w:rsidP="00293628">
            <w:pPr>
              <w:shd w:val="clear" w:color="auto" w:fill="FFFFFF"/>
              <w:ind w:left="-126" w:right="-100" w:firstLine="19"/>
              <w:jc w:val="center"/>
              <w:rPr>
                <w:sz w:val="24"/>
                <w:szCs w:val="24"/>
                <w:lang w:val="ru-RU"/>
              </w:rPr>
            </w:pPr>
            <w:r w:rsidRPr="00963142">
              <w:rPr>
                <w:sz w:val="24"/>
                <w:szCs w:val="24"/>
                <w:lang w:val="ru-RU"/>
              </w:rPr>
              <w:t>1000</w:t>
            </w:r>
          </w:p>
        </w:tc>
        <w:tc>
          <w:tcPr>
            <w:tcW w:w="1745" w:type="dxa"/>
            <w:shd w:val="clear" w:color="auto" w:fill="auto"/>
            <w:vAlign w:val="center"/>
          </w:tcPr>
          <w:p w:rsidR="00BB4F70" w:rsidRPr="00963142" w:rsidRDefault="00BB4F70" w:rsidP="00293628">
            <w:pPr>
              <w:pStyle w:val="35"/>
              <w:ind w:hanging="119"/>
              <w:jc w:val="center"/>
              <w:rPr>
                <w:sz w:val="24"/>
                <w:szCs w:val="24"/>
              </w:rPr>
            </w:pPr>
            <w:r w:rsidRPr="00963142">
              <w:rPr>
                <w:sz w:val="24"/>
                <w:szCs w:val="24"/>
              </w:rPr>
              <w:t>-//-</w:t>
            </w:r>
          </w:p>
        </w:tc>
      </w:tr>
    </w:tbl>
    <w:p w:rsidR="00145B89" w:rsidRDefault="00145B89"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F847FE">
        <w:rPr>
          <w:color w:val="000000"/>
          <w:lang w:val="ru-RU" w:eastAsia="en-US"/>
        </w:rPr>
        <w:t>Новонадеждинский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B5222B">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CE4A18" w:rsidRPr="00CE4A18" w:rsidRDefault="00CE4A18" w:rsidP="00CE4A18">
      <w:pPr>
        <w:pStyle w:val="ad"/>
        <w:ind w:left="284" w:right="454"/>
        <w:jc w:val="both"/>
        <w:rPr>
          <w:rFonts w:eastAsia="Times New Roman"/>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F847FE">
        <w:rPr>
          <w:b/>
          <w:color w:val="000000"/>
          <w:lang w:val="ru-RU" w:eastAsia="en-US"/>
        </w:rPr>
        <w:t>Новонадеждинский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F847FE">
        <w:rPr>
          <w:color w:val="000000"/>
          <w:lang w:val="ru-RU" w:eastAsia="en-US"/>
        </w:rPr>
        <w:t>Новонадеждинский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w:t>
      </w:r>
      <w:r w:rsidRPr="00CE4A18">
        <w:rPr>
          <w:rFonts w:eastAsia="Times New Roman"/>
          <w:color w:val="000000"/>
          <w:lang w:val="ru-RU" w:eastAsia="en-US"/>
        </w:rPr>
        <w:lastRenderedPageBreak/>
        <w:t>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F847FE">
        <w:rPr>
          <w:color w:val="000000"/>
          <w:lang w:val="ru-RU" w:eastAsia="en-US"/>
        </w:rPr>
        <w:t>Новонадеждинский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F847FE">
        <w:rPr>
          <w:color w:val="000000"/>
          <w:lang w:val="ru-RU" w:eastAsia="en-US"/>
        </w:rPr>
        <w:t>Новонадеждинский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F847FE">
        <w:rPr>
          <w:color w:val="000000"/>
          <w:lang w:val="ru-RU" w:eastAsia="en-US"/>
        </w:rPr>
        <w:t>Новонадеждинский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5016CC" w:rsidRDefault="005016CC" w:rsidP="00CE4A18">
      <w:pPr>
        <w:pStyle w:val="ad"/>
        <w:ind w:left="284" w:right="454"/>
        <w:jc w:val="both"/>
        <w:rPr>
          <w:rFonts w:eastAsia="Times New Roman"/>
          <w:b/>
          <w:color w:val="000000"/>
          <w:sz w:val="28"/>
          <w:szCs w:val="28"/>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F847FE">
        <w:rPr>
          <w:b/>
          <w:color w:val="000000"/>
          <w:sz w:val="28"/>
          <w:szCs w:val="28"/>
          <w:lang w:val="ru-RU" w:eastAsia="en-US"/>
        </w:rPr>
        <w:t>Новонадеждинский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F12DE" w:rsidRDefault="00AF12DE"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F847FE">
        <w:rPr>
          <w:rFonts w:eastAsia="Times New Roman"/>
          <w:b/>
          <w:color w:val="000000"/>
          <w:lang w:val="ru-RU" w:eastAsia="en-US"/>
        </w:rPr>
        <w:t>Новонадеждинский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F847FE">
        <w:rPr>
          <w:rFonts w:eastAsia="Times New Roman"/>
          <w:color w:val="000000"/>
          <w:lang w:val="ru-RU" w:eastAsia="en-US"/>
        </w:rPr>
        <w:t>Новонадеждинский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F847FE">
        <w:rPr>
          <w:rFonts w:eastAsia="Times New Roman"/>
          <w:lang w:val="ru-RU" w:eastAsia="en-US"/>
        </w:rPr>
        <w:t>Новонадеждинский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F847FE">
        <w:rPr>
          <w:rFonts w:eastAsia="Times New Roman"/>
          <w:b/>
          <w:color w:val="000000"/>
          <w:lang w:val="ru-RU" w:eastAsia="en-US"/>
        </w:rPr>
        <w:t>Новонадеждинский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4634C0" w:rsidRDefault="00AB187E" w:rsidP="00AB187E">
      <w:pPr>
        <w:pStyle w:val="ad"/>
        <w:tabs>
          <w:tab w:val="left" w:pos="10200"/>
        </w:tabs>
        <w:ind w:left="284" w:right="288"/>
        <w:jc w:val="both"/>
        <w:rPr>
          <w:rFonts w:eastAsia="Times New Roman"/>
          <w:color w:val="000000"/>
          <w:lang w:val="ru-RU" w:eastAsia="en-US"/>
        </w:rPr>
      </w:pPr>
      <w:r>
        <w:rPr>
          <w:rFonts w:eastAsia="Times New Roman"/>
          <w:b/>
          <w:color w:val="000000"/>
          <w:lang w:val="ru-RU" w:eastAsia="en-US"/>
        </w:rPr>
        <w:t xml:space="preserve">                                                                                                                                              </w:t>
      </w:r>
      <w:r w:rsidR="00636938">
        <w:rPr>
          <w:rFonts w:eastAsia="Times New Roman"/>
          <w:b/>
          <w:color w:val="000000"/>
          <w:lang w:val="ru-RU" w:eastAsia="en-US"/>
        </w:rPr>
        <w:t xml:space="preserve">   </w:t>
      </w:r>
      <w:r w:rsidR="00C37283">
        <w:rPr>
          <w:rFonts w:eastAsia="Times New Roman"/>
          <w:b/>
          <w:color w:val="000000"/>
          <w:lang w:val="ru-RU" w:eastAsia="en-US"/>
        </w:rPr>
        <w:t xml:space="preserve"> </w:t>
      </w:r>
      <w:r>
        <w:rPr>
          <w:rFonts w:eastAsia="Times New Roman"/>
          <w:b/>
          <w:color w:val="000000"/>
          <w:lang w:val="ru-RU" w:eastAsia="en-US"/>
        </w:rPr>
        <w:t xml:space="preserve">  </w:t>
      </w:r>
      <w:r w:rsidRPr="00AB187E">
        <w:rPr>
          <w:rFonts w:eastAsia="Times New Roman"/>
          <w:color w:val="000000"/>
          <w:lang w:val="ru-RU" w:eastAsia="en-US"/>
        </w:rPr>
        <w:t>таблица 2</w:t>
      </w: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636938" w:rsidRPr="00A22574" w:rsidTr="00191685">
        <w:tblPrEx>
          <w:tblCellMar>
            <w:top w:w="0" w:type="dxa"/>
            <w:bottom w:w="0" w:type="dxa"/>
          </w:tblCellMar>
        </w:tblPrEx>
        <w:trPr>
          <w:trHeight w:val="135"/>
          <w:jc w:val="center"/>
        </w:trPr>
        <w:tc>
          <w:tcPr>
            <w:tcW w:w="540" w:type="dxa"/>
          </w:tcPr>
          <w:p w:rsidR="00636938" w:rsidRPr="00636938" w:rsidRDefault="00636938" w:rsidP="00191685">
            <w:pPr>
              <w:tabs>
                <w:tab w:val="left" w:pos="232"/>
                <w:tab w:val="left" w:pos="6804"/>
              </w:tabs>
              <w:ind w:left="-88" w:right="-88"/>
              <w:jc w:val="center"/>
              <w:rPr>
                <w:sz w:val="24"/>
                <w:szCs w:val="24"/>
              </w:rPr>
            </w:pPr>
            <w:r w:rsidRPr="00636938">
              <w:rPr>
                <w:sz w:val="24"/>
                <w:szCs w:val="24"/>
              </w:rPr>
              <w:t>№</w:t>
            </w:r>
          </w:p>
          <w:p w:rsidR="00636938" w:rsidRPr="00636938" w:rsidRDefault="00636938" w:rsidP="00191685">
            <w:pPr>
              <w:tabs>
                <w:tab w:val="left" w:pos="232"/>
                <w:tab w:val="left" w:pos="6804"/>
              </w:tabs>
              <w:ind w:left="-88" w:right="-88"/>
              <w:jc w:val="center"/>
              <w:rPr>
                <w:sz w:val="24"/>
                <w:szCs w:val="24"/>
              </w:rPr>
            </w:pPr>
            <w:r w:rsidRPr="00636938">
              <w:rPr>
                <w:sz w:val="24"/>
                <w:szCs w:val="24"/>
              </w:rPr>
              <w:t>п/п</w:t>
            </w:r>
          </w:p>
        </w:tc>
        <w:tc>
          <w:tcPr>
            <w:tcW w:w="2380" w:type="dxa"/>
            <w:vAlign w:val="center"/>
          </w:tcPr>
          <w:p w:rsidR="00636938" w:rsidRPr="00636938" w:rsidRDefault="00636938" w:rsidP="00191685">
            <w:pPr>
              <w:tabs>
                <w:tab w:val="left" w:pos="-128"/>
                <w:tab w:val="left" w:pos="232"/>
                <w:tab w:val="left" w:pos="6804"/>
              </w:tabs>
              <w:ind w:left="-88" w:right="-108"/>
              <w:jc w:val="center"/>
              <w:rPr>
                <w:sz w:val="24"/>
                <w:szCs w:val="24"/>
              </w:rPr>
            </w:pPr>
            <w:r w:rsidRPr="00636938">
              <w:rPr>
                <w:sz w:val="24"/>
                <w:szCs w:val="24"/>
              </w:rPr>
              <w:t>Наименов</w:t>
            </w:r>
            <w:r w:rsidRPr="00636938">
              <w:rPr>
                <w:sz w:val="24"/>
                <w:szCs w:val="24"/>
              </w:rPr>
              <w:t>а</w:t>
            </w:r>
            <w:r w:rsidRPr="00636938">
              <w:rPr>
                <w:sz w:val="24"/>
                <w:szCs w:val="24"/>
              </w:rPr>
              <w:t>ние</w:t>
            </w:r>
          </w:p>
          <w:p w:rsidR="00636938" w:rsidRPr="00636938" w:rsidRDefault="00636938" w:rsidP="00191685">
            <w:pPr>
              <w:tabs>
                <w:tab w:val="left" w:pos="-128"/>
                <w:tab w:val="left" w:pos="232"/>
                <w:tab w:val="left" w:pos="6804"/>
              </w:tabs>
              <w:ind w:left="-88" w:right="-108"/>
              <w:jc w:val="center"/>
              <w:rPr>
                <w:sz w:val="24"/>
                <w:szCs w:val="24"/>
              </w:rPr>
            </w:pPr>
            <w:r w:rsidRPr="00636938">
              <w:rPr>
                <w:sz w:val="24"/>
                <w:szCs w:val="24"/>
              </w:rPr>
              <w:t>памятн</w:t>
            </w:r>
            <w:r w:rsidRPr="00636938">
              <w:rPr>
                <w:sz w:val="24"/>
                <w:szCs w:val="24"/>
              </w:rPr>
              <w:t>и</w:t>
            </w:r>
            <w:r w:rsidRPr="00636938">
              <w:rPr>
                <w:sz w:val="24"/>
                <w:szCs w:val="24"/>
              </w:rPr>
              <w:t>ка</w:t>
            </w:r>
          </w:p>
        </w:tc>
        <w:tc>
          <w:tcPr>
            <w:tcW w:w="3500" w:type="dxa"/>
            <w:vAlign w:val="center"/>
          </w:tcPr>
          <w:p w:rsidR="00636938" w:rsidRPr="00636938" w:rsidRDefault="00636938" w:rsidP="00191685">
            <w:pPr>
              <w:tabs>
                <w:tab w:val="left" w:pos="232"/>
                <w:tab w:val="left" w:pos="6804"/>
              </w:tabs>
              <w:ind w:left="-88" w:right="-88"/>
              <w:jc w:val="center"/>
              <w:rPr>
                <w:sz w:val="24"/>
                <w:szCs w:val="24"/>
              </w:rPr>
            </w:pPr>
            <w:r w:rsidRPr="00636938">
              <w:rPr>
                <w:sz w:val="24"/>
                <w:szCs w:val="24"/>
              </w:rPr>
              <w:t>Местопол</w:t>
            </w:r>
            <w:r w:rsidRPr="00636938">
              <w:rPr>
                <w:sz w:val="24"/>
                <w:szCs w:val="24"/>
              </w:rPr>
              <w:t>о</w:t>
            </w:r>
            <w:r w:rsidRPr="00636938">
              <w:rPr>
                <w:sz w:val="24"/>
                <w:szCs w:val="24"/>
              </w:rPr>
              <w:t>жение</w:t>
            </w:r>
          </w:p>
          <w:p w:rsidR="00636938" w:rsidRPr="00636938" w:rsidRDefault="00636938" w:rsidP="00191685">
            <w:pPr>
              <w:tabs>
                <w:tab w:val="left" w:pos="232"/>
                <w:tab w:val="left" w:pos="6804"/>
              </w:tabs>
              <w:ind w:left="-88" w:right="-88"/>
              <w:jc w:val="center"/>
              <w:rPr>
                <w:sz w:val="24"/>
                <w:szCs w:val="24"/>
              </w:rPr>
            </w:pPr>
            <w:r w:rsidRPr="00636938">
              <w:rPr>
                <w:sz w:val="24"/>
                <w:szCs w:val="24"/>
              </w:rPr>
              <w:t>памятника</w:t>
            </w:r>
          </w:p>
        </w:tc>
        <w:tc>
          <w:tcPr>
            <w:tcW w:w="1800" w:type="dxa"/>
            <w:vAlign w:val="center"/>
          </w:tcPr>
          <w:p w:rsidR="00636938" w:rsidRPr="00636938" w:rsidRDefault="00636938" w:rsidP="00191685">
            <w:pPr>
              <w:tabs>
                <w:tab w:val="left" w:pos="232"/>
                <w:tab w:val="left" w:pos="6804"/>
              </w:tabs>
              <w:ind w:left="-88" w:right="-128"/>
              <w:jc w:val="center"/>
              <w:rPr>
                <w:sz w:val="24"/>
                <w:szCs w:val="24"/>
              </w:rPr>
            </w:pPr>
            <w:r w:rsidRPr="00636938">
              <w:rPr>
                <w:sz w:val="24"/>
                <w:szCs w:val="24"/>
              </w:rPr>
              <w:t>Источник</w:t>
            </w:r>
          </w:p>
          <w:p w:rsidR="00636938" w:rsidRPr="00636938" w:rsidRDefault="00636938" w:rsidP="00191685">
            <w:pPr>
              <w:tabs>
                <w:tab w:val="left" w:pos="232"/>
                <w:tab w:val="left" w:pos="6804"/>
              </w:tabs>
              <w:ind w:left="-88" w:right="-128"/>
              <w:jc w:val="center"/>
              <w:rPr>
                <w:sz w:val="24"/>
                <w:szCs w:val="24"/>
              </w:rPr>
            </w:pPr>
            <w:r w:rsidRPr="00636938">
              <w:rPr>
                <w:sz w:val="24"/>
                <w:szCs w:val="24"/>
              </w:rPr>
              <w:t>и</w:t>
            </w:r>
            <w:r w:rsidRPr="00636938">
              <w:rPr>
                <w:sz w:val="24"/>
                <w:szCs w:val="24"/>
              </w:rPr>
              <w:t>н</w:t>
            </w:r>
            <w:r w:rsidRPr="00636938">
              <w:rPr>
                <w:sz w:val="24"/>
                <w:szCs w:val="24"/>
              </w:rPr>
              <w:t>формации</w:t>
            </w:r>
          </w:p>
        </w:tc>
        <w:tc>
          <w:tcPr>
            <w:tcW w:w="1700" w:type="dxa"/>
            <w:vAlign w:val="center"/>
          </w:tcPr>
          <w:p w:rsidR="00636938" w:rsidRPr="00636938" w:rsidRDefault="00636938" w:rsidP="00191685">
            <w:pPr>
              <w:tabs>
                <w:tab w:val="left" w:pos="232"/>
                <w:tab w:val="left" w:pos="6804"/>
              </w:tabs>
              <w:ind w:left="-88" w:right="-108"/>
              <w:jc w:val="center"/>
              <w:rPr>
                <w:sz w:val="24"/>
                <w:szCs w:val="24"/>
              </w:rPr>
            </w:pPr>
            <w:r w:rsidRPr="00636938">
              <w:rPr>
                <w:sz w:val="24"/>
                <w:szCs w:val="24"/>
              </w:rPr>
              <w:t>Категория</w:t>
            </w:r>
          </w:p>
          <w:p w:rsidR="00636938" w:rsidRPr="00636938" w:rsidRDefault="00636938" w:rsidP="00191685">
            <w:pPr>
              <w:tabs>
                <w:tab w:val="left" w:pos="232"/>
                <w:tab w:val="left" w:pos="6804"/>
              </w:tabs>
              <w:ind w:left="-88" w:right="-108"/>
              <w:jc w:val="center"/>
              <w:rPr>
                <w:sz w:val="24"/>
                <w:szCs w:val="24"/>
              </w:rPr>
            </w:pPr>
            <w:r w:rsidRPr="00636938">
              <w:rPr>
                <w:sz w:val="24"/>
                <w:szCs w:val="24"/>
              </w:rPr>
              <w:t>охр</w:t>
            </w:r>
            <w:r w:rsidRPr="00636938">
              <w:rPr>
                <w:sz w:val="24"/>
                <w:szCs w:val="24"/>
              </w:rPr>
              <w:t>а</w:t>
            </w:r>
            <w:r w:rsidRPr="00636938">
              <w:rPr>
                <w:sz w:val="24"/>
                <w:szCs w:val="24"/>
              </w:rPr>
              <w:t>ны</w:t>
            </w:r>
          </w:p>
        </w:tc>
      </w:tr>
      <w:tr w:rsidR="005A7F76" w:rsidRPr="000665E9" w:rsidTr="008C32BC">
        <w:tblPrEx>
          <w:tblCellMar>
            <w:top w:w="0" w:type="dxa"/>
            <w:bottom w:w="0" w:type="dxa"/>
          </w:tblCellMar>
        </w:tblPrEx>
        <w:trPr>
          <w:trHeight w:val="135"/>
          <w:jc w:val="center"/>
        </w:trPr>
        <w:tc>
          <w:tcPr>
            <w:tcW w:w="9920" w:type="dxa"/>
            <w:gridSpan w:val="5"/>
          </w:tcPr>
          <w:p w:rsidR="005A7F76" w:rsidRPr="005A7F76" w:rsidRDefault="005A7F76" w:rsidP="005A7F76">
            <w:pPr>
              <w:suppressAutoHyphens/>
              <w:autoSpaceDE w:val="0"/>
              <w:autoSpaceDN w:val="0"/>
              <w:adjustRightInd w:val="0"/>
              <w:jc w:val="center"/>
              <w:rPr>
                <w:b/>
                <w:sz w:val="24"/>
                <w:szCs w:val="24"/>
                <w:highlight w:val="yellow"/>
                <w:lang w:val="ru-RU"/>
              </w:rPr>
            </w:pPr>
            <w:r w:rsidRPr="005A7F76">
              <w:rPr>
                <w:b/>
                <w:sz w:val="24"/>
                <w:szCs w:val="24"/>
                <w:lang w:val="ru-RU"/>
              </w:rPr>
              <w:t>Территория сельского поселения требует дальнейшего обследования на предмет выявления объектов культурного наследия</w:t>
            </w:r>
          </w:p>
        </w:tc>
      </w:tr>
    </w:tbl>
    <w:p w:rsidR="00636938" w:rsidRDefault="00636938" w:rsidP="00AB187E">
      <w:pPr>
        <w:pStyle w:val="ad"/>
        <w:tabs>
          <w:tab w:val="left" w:pos="10200"/>
        </w:tabs>
        <w:ind w:left="284" w:right="288"/>
        <w:jc w:val="both"/>
        <w:rPr>
          <w:rFonts w:eastAsia="Times New Roman"/>
          <w:color w:val="000000"/>
          <w:lang w:val="ru-RU" w:eastAsia="en-US"/>
        </w:rPr>
      </w:pPr>
    </w:p>
    <w:p w:rsidR="00636938" w:rsidRDefault="00636938"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A143F6" w:rsidRDefault="00A143F6"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B70F78" w:rsidRDefault="00B70F78" w:rsidP="00AB187E">
      <w:pPr>
        <w:pStyle w:val="ad"/>
        <w:tabs>
          <w:tab w:val="left" w:pos="10200"/>
        </w:tabs>
        <w:ind w:left="284" w:right="288"/>
        <w:jc w:val="both"/>
        <w:rPr>
          <w:rFonts w:eastAsia="Times New Roman"/>
          <w:color w:val="000000"/>
          <w:lang w:val="ru-RU" w:eastAsia="en-US"/>
        </w:rPr>
      </w:pPr>
    </w:p>
    <w:p w:rsidR="00B70F78" w:rsidRDefault="00B70F78"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5A7F76" w:rsidRDefault="005A7F76" w:rsidP="00AB187E">
      <w:pPr>
        <w:pStyle w:val="ad"/>
        <w:tabs>
          <w:tab w:val="left" w:pos="10200"/>
        </w:tabs>
        <w:ind w:left="284" w:right="288"/>
        <w:jc w:val="both"/>
        <w:rPr>
          <w:rFonts w:eastAsia="Times New Roman"/>
          <w:color w:val="000000"/>
          <w:lang w:val="ru-RU" w:eastAsia="en-US"/>
        </w:rPr>
      </w:pPr>
    </w:p>
    <w:p w:rsidR="00CE4A18" w:rsidRPr="00AB1E61" w:rsidRDefault="00CE4A18" w:rsidP="00B70F78">
      <w:pPr>
        <w:pStyle w:val="ad"/>
        <w:ind w:left="284" w:right="454"/>
        <w:jc w:val="center"/>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B70F78">
      <w:pPr>
        <w:pStyle w:val="ad"/>
        <w:ind w:left="284" w:right="454"/>
        <w:jc w:val="center"/>
        <w:rPr>
          <w:rFonts w:eastAsia="Times New Roman"/>
          <w:b/>
          <w:color w:val="000000"/>
          <w:sz w:val="28"/>
          <w:szCs w:val="28"/>
          <w:lang w:val="ru-RU" w:eastAsia="en-US"/>
        </w:rPr>
      </w:pPr>
      <w:bookmarkStart w:id="14" w:name="_Toc454613960"/>
      <w:bookmarkStart w:id="15" w:name="_Toc450555945"/>
      <w:bookmarkStart w:id="16" w:name="_Toc407598117"/>
      <w:bookmarkStart w:id="17" w:name="_Toc407598077"/>
      <w:bookmarkStart w:id="18" w:name="_Toc406558889"/>
      <w:bookmarkStart w:id="19" w:name="_Toc390605730"/>
      <w:bookmarkStart w:id="20" w:name="_Toc370376249"/>
      <w:bookmarkStart w:id="21" w:name="_Toc370375960"/>
      <w:bookmarkStart w:id="22" w:name="_Toc370375797"/>
      <w:bookmarkStart w:id="23" w:name="_Toc370375716"/>
      <w:bookmarkStart w:id="24" w:name="_Toc370375511"/>
      <w:bookmarkStart w:id="25" w:name="_Toc363345267"/>
      <w:bookmarkStart w:id="26" w:name="_Toc361059983"/>
      <w:bookmarkEnd w:id="14"/>
      <w:bookmarkEnd w:id="15"/>
      <w:bookmarkEnd w:id="16"/>
      <w:bookmarkEnd w:id="17"/>
      <w:bookmarkEnd w:id="18"/>
      <w:bookmarkEnd w:id="19"/>
      <w:bookmarkEnd w:id="20"/>
      <w:bookmarkEnd w:id="21"/>
      <w:bookmarkEnd w:id="22"/>
      <w:bookmarkEnd w:id="23"/>
      <w:bookmarkEnd w:id="24"/>
      <w:bookmarkEnd w:id="25"/>
      <w:bookmarkEnd w:id="26"/>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F847FE">
        <w:rPr>
          <w:rFonts w:eastAsia="Times New Roman"/>
          <w:color w:val="000000"/>
          <w:lang w:val="ru-RU" w:eastAsia="en-US"/>
        </w:rPr>
        <w:t>Новонадеждинский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07526F">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lastRenderedPageBreak/>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7526F" w:rsidRPr="00CE4A18" w:rsidRDefault="0007526F" w:rsidP="0007526F">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sidR="00F847FE">
        <w:rPr>
          <w:rFonts w:eastAsia="Times New Roman"/>
          <w:color w:val="000000"/>
          <w:lang w:val="ru-RU" w:eastAsia="en-US"/>
        </w:rPr>
        <w:t>Новонадеждинский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A143F6" w:rsidRDefault="00A143F6" w:rsidP="00CE4A18">
      <w:pPr>
        <w:pStyle w:val="ad"/>
        <w:ind w:left="284" w:right="454"/>
        <w:jc w:val="both"/>
        <w:rPr>
          <w:rFonts w:eastAsia="Times New Roman"/>
          <w:b/>
          <w:color w:val="000000"/>
          <w:sz w:val="28"/>
          <w:szCs w:val="28"/>
          <w:lang w:val="ru-RU" w:eastAsia="en-US"/>
        </w:rPr>
      </w:pPr>
    </w:p>
    <w:p w:rsidR="00A143F6" w:rsidRDefault="00A143F6" w:rsidP="00CE4A18">
      <w:pPr>
        <w:pStyle w:val="ad"/>
        <w:ind w:left="284" w:right="454"/>
        <w:jc w:val="both"/>
        <w:rPr>
          <w:rFonts w:eastAsia="Times New Roman"/>
          <w:b/>
          <w:color w:val="000000"/>
          <w:sz w:val="28"/>
          <w:szCs w:val="28"/>
          <w:lang w:val="ru-RU" w:eastAsia="en-US"/>
        </w:rPr>
      </w:pPr>
    </w:p>
    <w:p w:rsidR="00A143F6" w:rsidRDefault="00A143F6" w:rsidP="00CE4A18">
      <w:pPr>
        <w:pStyle w:val="ad"/>
        <w:ind w:left="284" w:right="454"/>
        <w:jc w:val="both"/>
        <w:rPr>
          <w:rFonts w:eastAsia="Times New Roman"/>
          <w:b/>
          <w:color w:val="000000"/>
          <w:sz w:val="28"/>
          <w:szCs w:val="28"/>
          <w:lang w:val="ru-RU" w:eastAsia="en-US"/>
        </w:rPr>
      </w:pPr>
    </w:p>
    <w:p w:rsidR="00A143F6" w:rsidRDefault="00A143F6" w:rsidP="00CE4A18">
      <w:pPr>
        <w:pStyle w:val="ad"/>
        <w:ind w:left="284" w:right="454"/>
        <w:jc w:val="both"/>
        <w:rPr>
          <w:rFonts w:eastAsia="Times New Roman"/>
          <w:b/>
          <w:color w:val="000000"/>
          <w:sz w:val="28"/>
          <w:szCs w:val="28"/>
          <w:lang w:val="ru-RU" w:eastAsia="en-US"/>
        </w:rPr>
      </w:pPr>
    </w:p>
    <w:p w:rsidR="00A143F6" w:rsidRDefault="00A143F6" w:rsidP="00CE4A18">
      <w:pPr>
        <w:pStyle w:val="ad"/>
        <w:ind w:left="284" w:right="454"/>
        <w:jc w:val="both"/>
        <w:rPr>
          <w:rFonts w:eastAsia="Times New Roman"/>
          <w:b/>
          <w:color w:val="000000"/>
          <w:sz w:val="28"/>
          <w:szCs w:val="28"/>
          <w:lang w:val="ru-RU" w:eastAsia="en-US"/>
        </w:rPr>
      </w:pPr>
    </w:p>
    <w:p w:rsidR="00A143F6" w:rsidRDefault="00A143F6" w:rsidP="00CE4A18">
      <w:pPr>
        <w:pStyle w:val="ad"/>
        <w:ind w:left="284" w:right="454"/>
        <w:jc w:val="both"/>
        <w:rPr>
          <w:rFonts w:eastAsia="Times New Roman"/>
          <w:b/>
          <w:color w:val="000000"/>
          <w:sz w:val="28"/>
          <w:szCs w:val="28"/>
          <w:lang w:val="ru-RU" w:eastAsia="en-US"/>
        </w:rPr>
      </w:pPr>
    </w:p>
    <w:p w:rsidR="00A143F6" w:rsidRDefault="00A143F6" w:rsidP="00CE4A18">
      <w:pPr>
        <w:pStyle w:val="ad"/>
        <w:ind w:left="284" w:right="454"/>
        <w:jc w:val="both"/>
        <w:rPr>
          <w:rFonts w:eastAsia="Times New Roman"/>
          <w:b/>
          <w:color w:val="000000"/>
          <w:sz w:val="28"/>
          <w:szCs w:val="28"/>
          <w:lang w:val="ru-RU" w:eastAsia="en-US"/>
        </w:rPr>
      </w:pPr>
    </w:p>
    <w:p w:rsidR="00A143F6" w:rsidRDefault="00A143F6"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27" w:name="_Toc454613962"/>
      <w:bookmarkStart w:id="28" w:name="_Toc450555949"/>
      <w:bookmarkEnd w:id="27"/>
      <w:r w:rsidRPr="00FE4689">
        <w:rPr>
          <w:rFonts w:eastAsia="Times New Roman"/>
          <w:b/>
          <w:color w:val="000000"/>
          <w:lang w:val="ru-RU" w:eastAsia="en-US"/>
        </w:rPr>
        <w:t xml:space="preserve">19.1. </w:t>
      </w:r>
      <w:bookmarkEnd w:id="28"/>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07526F">
        <w:rPr>
          <w:rFonts w:eastAsia="Times New Roman"/>
          <w:b/>
          <w:color w:val="000000"/>
          <w:lang w:val="ru-RU" w:eastAsia="en-US"/>
        </w:rPr>
        <w:t>5</w:t>
      </w:r>
      <w:r w:rsidRPr="00FE4689">
        <w:rPr>
          <w:rFonts w:eastAsia="Times New Roman"/>
          <w:b/>
          <w:color w:val="000000"/>
          <w:lang w:val="ru-RU" w:eastAsia="en-US"/>
        </w:rPr>
        <w:t xml:space="preserve">. </w:t>
      </w:r>
    </w:p>
    <w:p w:rsidR="00CE4A18" w:rsidRDefault="003F4C4C" w:rsidP="00FE4689">
      <w:pPr>
        <w:pStyle w:val="ad"/>
        <w:ind w:left="284" w:right="454"/>
        <w:jc w:val="right"/>
        <w:rPr>
          <w:rFonts w:eastAsia="Times New Roman"/>
          <w:color w:val="000000"/>
          <w:lang w:val="ru-RU" w:eastAsia="en-US"/>
        </w:rPr>
      </w:pPr>
      <w:r>
        <w:rPr>
          <w:rFonts w:eastAsia="Times New Roman"/>
          <w:color w:val="000000"/>
          <w:lang w:val="ru-RU" w:eastAsia="en-US"/>
        </w:rPr>
        <w:t xml:space="preserve">  </w:t>
      </w:r>
      <w:r w:rsidR="0007526F">
        <w:rPr>
          <w:rFonts w:eastAsia="Times New Roman"/>
          <w:color w:val="000000"/>
          <w:lang w:val="ru-RU" w:eastAsia="en-US"/>
        </w:rPr>
        <w:t>т</w:t>
      </w:r>
      <w:r w:rsidR="00CE4A18" w:rsidRPr="00CE4A18">
        <w:rPr>
          <w:rFonts w:eastAsia="Times New Roman"/>
          <w:color w:val="000000"/>
          <w:lang w:val="ru-RU" w:eastAsia="en-US"/>
        </w:rPr>
        <w:t xml:space="preserve">аблица </w:t>
      </w:r>
      <w:r w:rsidR="0007526F">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A143F6">
        <w:trPr>
          <w:trHeight w:hRule="exact" w:val="397"/>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D63995" w:rsidRDefault="00FE4689" w:rsidP="00097393">
            <w:pPr>
              <w:jc w:val="center"/>
              <w:rPr>
                <w:sz w:val="24"/>
                <w:szCs w:val="24"/>
              </w:rPr>
            </w:pPr>
            <w:r w:rsidRPr="00D63995">
              <w:rPr>
                <w:sz w:val="24"/>
                <w:szCs w:val="24"/>
              </w:rPr>
              <w:t>0,0</w:t>
            </w:r>
            <w:r w:rsidR="00E255B2">
              <w:rPr>
                <w:sz w:val="24"/>
                <w:szCs w:val="24"/>
                <w:lang w:val="ru-RU"/>
              </w:rPr>
              <w:t>8</w:t>
            </w:r>
            <w:r w:rsidRPr="00D63995">
              <w:rPr>
                <w:sz w:val="24"/>
                <w:szCs w:val="24"/>
              </w:rPr>
              <w:t>/0,5</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A143F6">
        <w:trPr>
          <w:trHeight w:hRule="exact" w:val="397"/>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E255B2" w:rsidP="00097393">
            <w:pPr>
              <w:jc w:val="center"/>
              <w:rPr>
                <w:sz w:val="24"/>
                <w:szCs w:val="24"/>
                <w:lang w:val="ru-RU"/>
              </w:rPr>
            </w:pPr>
            <w:r>
              <w:rPr>
                <w:sz w:val="24"/>
                <w:szCs w:val="24"/>
                <w:lang w:val="ru-RU"/>
              </w:rPr>
              <w:t xml:space="preserve">- </w:t>
            </w:r>
            <w:r w:rsidR="00600599" w:rsidRPr="000B483F">
              <w:rPr>
                <w:sz w:val="24"/>
                <w:szCs w:val="24"/>
                <w:lang w:val="ru-RU"/>
              </w:rPr>
              <w:t>/</w:t>
            </w:r>
            <w:r>
              <w:rPr>
                <w:sz w:val="24"/>
                <w:szCs w:val="24"/>
                <w:lang w:val="ru-RU"/>
              </w:rPr>
              <w:t xml:space="preserve"> </w:t>
            </w:r>
            <w:r w:rsidR="000733DD">
              <w:rPr>
                <w:sz w:val="24"/>
                <w:szCs w:val="24"/>
                <w:lang w:val="ru-RU"/>
              </w:rPr>
              <w:t>0,</w:t>
            </w:r>
            <w:r>
              <w:rPr>
                <w:sz w:val="24"/>
                <w:szCs w:val="24"/>
                <w:lang w:val="ru-RU"/>
              </w:rPr>
              <w:t>04</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A143F6">
        <w:trPr>
          <w:trHeight w:hRule="exact" w:val="397"/>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DE4BCB" w:rsidRDefault="00FE4689" w:rsidP="00097393">
            <w:pPr>
              <w:jc w:val="center"/>
              <w:rPr>
                <w:sz w:val="24"/>
                <w:szCs w:val="24"/>
                <w:lang w:val="ru-RU"/>
              </w:rPr>
            </w:pPr>
            <w:r w:rsidRPr="00D63995">
              <w:rPr>
                <w:sz w:val="24"/>
                <w:szCs w:val="24"/>
              </w:rPr>
              <w:t>0</w:t>
            </w:r>
            <w:r w:rsidR="0090550E">
              <w:rPr>
                <w:sz w:val="24"/>
                <w:szCs w:val="24"/>
                <w:lang w:val="ru-RU"/>
              </w:rPr>
              <w:t>,</w:t>
            </w:r>
            <w:r w:rsidRPr="00D63995">
              <w:rPr>
                <w:sz w:val="24"/>
                <w:szCs w:val="24"/>
              </w:rPr>
              <w:t>15/</w:t>
            </w:r>
          </w:p>
          <w:p w:rsidR="00FE4689" w:rsidRPr="00DE4BCB" w:rsidRDefault="00FE4689" w:rsidP="00097393">
            <w:pPr>
              <w:jc w:val="center"/>
              <w:rPr>
                <w:sz w:val="24"/>
                <w:szCs w:val="24"/>
                <w:lang w:val="ru-RU"/>
              </w:rPr>
            </w:pPr>
            <w:r w:rsidRPr="00D63995">
              <w:rPr>
                <w:sz w:val="24"/>
                <w:szCs w:val="24"/>
              </w:rPr>
              <w:t>5,0</w:t>
            </w:r>
            <w:r w:rsidR="00DE4BCB" w:rsidRPr="00CE4823">
              <w:rPr>
                <w:sz w:val="24"/>
                <w:szCs w:val="24"/>
                <w:lang w:val="ru-RU"/>
              </w:rPr>
              <w:t>**</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A143F6">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A143F6">
        <w:trPr>
          <w:trHeight w:hRule="exact" w:val="397"/>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A143F6">
        <w:trPr>
          <w:trHeight w:hRule="exact" w:val="397"/>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6793F" w:rsidRDefault="00CE4760" w:rsidP="00CE4760">
            <w:pPr>
              <w:pStyle w:val="ad"/>
              <w:jc w:val="center"/>
              <w:rPr>
                <w:rFonts w:ascii="Times New Roman" w:hAnsi="Times New Roman"/>
                <w:color w:val="000000"/>
              </w:rPr>
            </w:pPr>
            <w:r w:rsidRPr="00C6793F">
              <w:rPr>
                <w:rFonts w:ascii="Times New Roman" w:hAnsi="Times New Roman"/>
                <w:color w:val="000000"/>
              </w:rPr>
              <w:t>0</w:t>
            </w:r>
            <w:r w:rsidRPr="00C6793F">
              <w:rPr>
                <w:rFonts w:ascii="Times New Roman" w:hAnsi="Times New Roman"/>
                <w:color w:val="000000"/>
                <w:lang w:val="ru-RU"/>
              </w:rPr>
              <w:t>.</w:t>
            </w:r>
            <w:r w:rsidRPr="00C6793F">
              <w:rPr>
                <w:rFonts w:ascii="Times New Roman" w:hAnsi="Times New Roman"/>
                <w:color w:val="000000"/>
              </w:rPr>
              <w:t>06</w:t>
            </w:r>
          </w:p>
        </w:tc>
        <w:tc>
          <w:tcPr>
            <w:tcW w:w="1064" w:type="dxa"/>
            <w:shd w:val="clear" w:color="auto" w:fill="auto"/>
            <w:vAlign w:val="center"/>
          </w:tcPr>
          <w:p w:rsidR="00CE4760" w:rsidRPr="00C6793F" w:rsidRDefault="00CE4760" w:rsidP="00CE4760">
            <w:pPr>
              <w:pStyle w:val="ad"/>
              <w:jc w:val="center"/>
              <w:rPr>
                <w:rFonts w:ascii="Times New Roman" w:hAnsi="Times New Roman"/>
                <w:color w:val="000000"/>
              </w:rPr>
            </w:pPr>
            <w:r w:rsidRPr="00C6793F">
              <w:rPr>
                <w:rFonts w:ascii="Times New Roman" w:hAnsi="Times New Roman"/>
                <w:color w:val="000000"/>
              </w:rPr>
              <w:t>НР</w:t>
            </w:r>
          </w:p>
        </w:tc>
        <w:tc>
          <w:tcPr>
            <w:tcW w:w="1263" w:type="dxa"/>
            <w:shd w:val="clear" w:color="auto" w:fill="auto"/>
            <w:vAlign w:val="center"/>
          </w:tcPr>
          <w:p w:rsidR="00CE4760" w:rsidRPr="00C6793F" w:rsidRDefault="00CE4760" w:rsidP="00CE4760">
            <w:pPr>
              <w:pStyle w:val="ad"/>
              <w:jc w:val="center"/>
              <w:rPr>
                <w:rFonts w:ascii="Times New Roman" w:hAnsi="Times New Roman"/>
                <w:color w:val="000000"/>
              </w:rPr>
            </w:pPr>
            <w:r w:rsidRPr="00C6793F">
              <w:rPr>
                <w:rFonts w:ascii="Times New Roman" w:hAnsi="Times New Roman"/>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A143F6">
        <w:trPr>
          <w:trHeight w:hRule="exact" w:val="397"/>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6793F" w:rsidRDefault="00CE4760" w:rsidP="00CE4760">
            <w:pPr>
              <w:pStyle w:val="ad"/>
              <w:jc w:val="center"/>
              <w:rPr>
                <w:rFonts w:ascii="Times New Roman" w:hAnsi="Times New Roman"/>
                <w:color w:val="000000"/>
                <w:lang w:val="ru-RU"/>
              </w:rPr>
            </w:pPr>
            <w:r w:rsidRPr="00C6793F">
              <w:rPr>
                <w:rFonts w:ascii="Times New Roman" w:hAnsi="Times New Roman"/>
                <w:color w:val="000000"/>
                <w:lang w:val="ru-RU"/>
              </w:rPr>
              <w:t>0,06</w:t>
            </w:r>
          </w:p>
        </w:tc>
        <w:tc>
          <w:tcPr>
            <w:tcW w:w="1064" w:type="dxa"/>
            <w:shd w:val="clear" w:color="auto" w:fill="auto"/>
            <w:vAlign w:val="center"/>
          </w:tcPr>
          <w:p w:rsidR="00CE4760" w:rsidRPr="00C6793F" w:rsidRDefault="00CE4760" w:rsidP="00CE4760">
            <w:pPr>
              <w:pStyle w:val="ad"/>
              <w:jc w:val="center"/>
              <w:rPr>
                <w:rFonts w:ascii="Times New Roman" w:hAnsi="Times New Roman"/>
                <w:color w:val="000000"/>
                <w:lang w:val="ru-RU"/>
              </w:rPr>
            </w:pPr>
            <w:r w:rsidRPr="00C6793F">
              <w:rPr>
                <w:rFonts w:ascii="Times New Roman" w:hAnsi="Times New Roman"/>
                <w:color w:val="000000"/>
                <w:lang w:val="ru-RU"/>
              </w:rPr>
              <w:t>НР</w:t>
            </w:r>
          </w:p>
        </w:tc>
        <w:tc>
          <w:tcPr>
            <w:tcW w:w="1263" w:type="dxa"/>
            <w:shd w:val="clear" w:color="auto" w:fill="auto"/>
            <w:vAlign w:val="center"/>
          </w:tcPr>
          <w:p w:rsidR="00CE4760" w:rsidRPr="00C6793F" w:rsidRDefault="00CE4760" w:rsidP="00CE4760">
            <w:pPr>
              <w:pStyle w:val="ad"/>
              <w:jc w:val="center"/>
              <w:rPr>
                <w:rFonts w:ascii="Times New Roman" w:hAnsi="Times New Roman"/>
                <w:color w:val="000000"/>
                <w:lang w:val="ru-RU"/>
              </w:rPr>
            </w:pPr>
            <w:r w:rsidRPr="00C6793F">
              <w:rPr>
                <w:rFonts w:ascii="Times New Roman" w:hAnsi="Times New Roman"/>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3F4C4C" w:rsidRDefault="003F4C4C"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Default="003F4C4C" w:rsidP="00CE4A18">
      <w:pPr>
        <w:pStyle w:val="ad"/>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w:t>
      </w:r>
      <w:r w:rsidRPr="00963E33">
        <w:rPr>
          <w:rFonts w:cs="LiberationSerif"/>
          <w:color w:val="000000"/>
          <w:spacing w:val="-1"/>
          <w:sz w:val="24"/>
          <w:szCs w:val="24"/>
        </w:rPr>
        <w:lastRenderedPageBreak/>
        <w:t>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CE3129">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DE4BCB" w:rsidRDefault="00DE4BCB" w:rsidP="00CE4A18">
      <w:pPr>
        <w:pStyle w:val="ad"/>
        <w:ind w:left="284" w:right="454"/>
        <w:jc w:val="both"/>
        <w:rPr>
          <w:rFonts w:eastAsia="Times New Roman"/>
          <w:b/>
          <w:color w:val="000000"/>
          <w:lang w:val="ru-RU" w:eastAsia="en-US"/>
        </w:rPr>
      </w:pPr>
      <w:bookmarkStart w:id="29" w:name="_Toc141885247"/>
    </w:p>
    <w:p w:rsidR="00CE4A18" w:rsidRPr="00CE4760" w:rsidRDefault="00CE4A18" w:rsidP="00CE4A18">
      <w:pPr>
        <w:pStyle w:val="ad"/>
        <w:ind w:left="284" w:right="454"/>
        <w:jc w:val="both"/>
        <w:rPr>
          <w:rFonts w:eastAsia="Times New Roman"/>
          <w:b/>
          <w:color w:val="000000"/>
          <w:lang w:val="ru-RU" w:eastAsia="en-US"/>
        </w:rPr>
      </w:pPr>
      <w:r w:rsidRPr="00CE4760">
        <w:rPr>
          <w:rFonts w:eastAsia="Times New Roman"/>
          <w:b/>
          <w:color w:val="000000"/>
          <w:lang w:val="ru-RU" w:eastAsia="en-US"/>
        </w:rPr>
        <w:t xml:space="preserve">19.2. </w:t>
      </w:r>
      <w:r w:rsidR="008F581B">
        <w:rPr>
          <w:rFonts w:eastAsia="Times New Roman"/>
          <w:b/>
          <w:color w:val="000000"/>
          <w:lang w:val="ru-RU" w:eastAsia="en-US"/>
        </w:rPr>
        <w:t xml:space="preserve"> </w:t>
      </w:r>
      <w:r w:rsidRPr="00CE4760">
        <w:rPr>
          <w:rFonts w:eastAsia="Times New Roman"/>
          <w:b/>
          <w:color w:val="000000"/>
          <w:lang w:val="ru-RU" w:eastAsia="en-US"/>
        </w:rPr>
        <w:t>Иные требования к использованию земельных участков</w:t>
      </w:r>
      <w:bookmarkEnd w:id="29"/>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F847FE">
        <w:rPr>
          <w:rFonts w:eastAsia="Times New Roman"/>
          <w:color w:val="000000"/>
          <w:lang w:val="ru-RU" w:eastAsia="en-US"/>
        </w:rPr>
        <w:t>Новонадеждинский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0"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0"/>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 всех территориальных зонах требуемое согласно СП 42.13330.2011 "Градостроительство. Планировка и застройка городских и сельских поселений" и </w:t>
      </w:r>
      <w:r w:rsidR="00CE4A18" w:rsidRPr="00CE4A18">
        <w:rPr>
          <w:rFonts w:eastAsia="Times New Roman"/>
          <w:color w:val="000000"/>
          <w:lang w:val="ru-RU" w:eastAsia="en-US"/>
        </w:rPr>
        <w:lastRenderedPageBreak/>
        <w:t>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sidR="003F4C4C">
        <w:rPr>
          <w:sz w:val="24"/>
          <w:szCs w:val="24"/>
          <w:lang w:val="ru-RU"/>
        </w:rPr>
        <w:t>т</w:t>
      </w:r>
      <w:r w:rsidRPr="00A7316D">
        <w:rPr>
          <w:sz w:val="24"/>
          <w:szCs w:val="24"/>
        </w:rPr>
        <w:t>аблица</w:t>
      </w:r>
      <w:r w:rsidR="0007526F">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lastRenderedPageBreak/>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lastRenderedPageBreak/>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lastRenderedPageBreak/>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lastRenderedPageBreak/>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lastRenderedPageBreak/>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9307A4">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lastRenderedPageBreak/>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07526F">
        <w:rPr>
          <w:rFonts w:eastAsia="Times New Roman"/>
          <w:color w:val="000000"/>
          <w:lang w:val="ru-RU" w:eastAsia="en-US"/>
        </w:rPr>
        <w:t>7</w:t>
      </w:r>
      <w:r w:rsidR="00CE4A18" w:rsidRPr="00CE4A18">
        <w:rPr>
          <w:rFonts w:eastAsia="Times New Roman"/>
          <w:color w:val="000000"/>
          <w:lang w:val="ru-RU" w:eastAsia="en-US"/>
        </w:rPr>
        <w:t>.</w:t>
      </w:r>
    </w:p>
    <w:p w:rsidR="008C0421" w:rsidRDefault="008C0421"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9307A4">
        <w:rPr>
          <w:rFonts w:eastAsia="Times New Roman"/>
          <w:color w:val="000000"/>
          <w:lang w:val="ru-RU" w:eastAsia="en-US"/>
        </w:rPr>
        <w:t>т</w:t>
      </w:r>
      <w:r w:rsidR="00CE4A18" w:rsidRPr="00CE4A18">
        <w:rPr>
          <w:rFonts w:eastAsia="Times New Roman"/>
          <w:color w:val="000000"/>
          <w:lang w:val="ru-RU" w:eastAsia="en-US"/>
        </w:rPr>
        <w:t xml:space="preserve">аблица </w:t>
      </w:r>
      <w:r w:rsidR="0007526F">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sz w:val="22"/>
                <w:szCs w:val="22"/>
              </w:rPr>
              <w:t>Террито-</w:t>
            </w:r>
          </w:p>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sz w:val="22"/>
                <w:szCs w:val="22"/>
              </w:rPr>
              <w:t>риальные</w:t>
            </w:r>
          </w:p>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color w:val="000000"/>
                <w:sz w:val="22"/>
                <w:szCs w:val="22"/>
              </w:rPr>
              <w:t>Максимальный уровень шумового воздействия</w:t>
            </w:r>
          </w:p>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6793F" w:rsidRDefault="00CE3129" w:rsidP="00234391">
            <w:pPr>
              <w:pStyle w:val="ad"/>
              <w:ind w:left="-57" w:right="-57"/>
              <w:jc w:val="both"/>
              <w:rPr>
                <w:rFonts w:ascii="Times New Roman" w:hAnsi="Times New Roman"/>
              </w:rPr>
            </w:pPr>
            <w:r w:rsidRPr="00C6793F">
              <w:rPr>
                <w:rFonts w:ascii="Times New Roman" w:hAnsi="Times New Roman"/>
                <w:bCs/>
                <w:lang w:val="ru-RU"/>
              </w:rPr>
              <w:t xml:space="preserve">  </w:t>
            </w:r>
            <w:r w:rsidR="009307A4" w:rsidRPr="00C6793F">
              <w:rPr>
                <w:rFonts w:ascii="Times New Roman" w:hAnsi="Times New Roman"/>
                <w:bCs/>
                <w:lang w:val="ru-RU"/>
              </w:rPr>
              <w:t xml:space="preserve"> </w:t>
            </w:r>
            <w:r w:rsidRPr="00C6793F">
              <w:rPr>
                <w:rFonts w:ascii="Times New Roman" w:hAnsi="Times New Roman"/>
                <w:bCs/>
                <w:lang w:val="ru-RU"/>
              </w:rPr>
              <w:t xml:space="preserve">  </w:t>
            </w:r>
            <w:r w:rsidR="00CE4A18" w:rsidRPr="00C6793F">
              <w:rPr>
                <w:rFonts w:ascii="Times New Roman" w:hAnsi="Times New Roman"/>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color w:val="000000"/>
                <w:lang w:val="ru-RU"/>
              </w:rPr>
              <w:t>0.8</w:t>
            </w:r>
            <w:r w:rsidRPr="00C6793F">
              <w:rPr>
                <w:rFonts w:ascii="Times New Roman" w:hAnsi="Times New Roman"/>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234391">
            <w:pPr>
              <w:pStyle w:val="ad"/>
              <w:ind w:left="-57" w:right="-57"/>
              <w:jc w:val="both"/>
              <w:rPr>
                <w:rFonts w:ascii="Times New Roman" w:hAnsi="Times New Roman"/>
                <w:sz w:val="22"/>
                <w:szCs w:val="22"/>
              </w:rPr>
            </w:pPr>
            <w:r w:rsidRPr="00C6793F">
              <w:rPr>
                <w:rFonts w:ascii="Times New Roman" w:hAnsi="Times New Roman"/>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6793F" w:rsidRDefault="00CE3129" w:rsidP="00234391">
            <w:pPr>
              <w:pStyle w:val="ad"/>
              <w:ind w:left="-57" w:right="-57"/>
              <w:jc w:val="both"/>
              <w:rPr>
                <w:rFonts w:ascii="Times New Roman" w:hAnsi="Times New Roman"/>
                <w:bCs/>
                <w:lang w:val="ru-RU"/>
              </w:rPr>
            </w:pPr>
            <w:r w:rsidRPr="00C6793F">
              <w:rPr>
                <w:rFonts w:ascii="Times New Roman" w:hAnsi="Times New Roman"/>
                <w:bCs/>
                <w:lang w:val="ru-RU"/>
              </w:rPr>
              <w:t xml:space="preserve">    </w:t>
            </w:r>
            <w:r w:rsidR="009307A4" w:rsidRPr="00C6793F">
              <w:rPr>
                <w:rFonts w:ascii="Times New Roman" w:hAnsi="Times New Roman"/>
                <w:bCs/>
                <w:lang w:val="ru-RU"/>
              </w:rPr>
              <w:t xml:space="preserve"> </w:t>
            </w:r>
            <w:r w:rsidR="00CE4A18" w:rsidRPr="00C6793F">
              <w:rPr>
                <w:rFonts w:ascii="Times New Roman" w:hAnsi="Times New Roman"/>
                <w:bCs/>
              </w:rPr>
              <w:t>Ж-</w:t>
            </w:r>
            <w:r w:rsidR="00CE4A18" w:rsidRPr="00C6793F">
              <w:rPr>
                <w:rFonts w:ascii="Times New Roman" w:hAnsi="Times New Roman"/>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color w:val="000000"/>
                <w:lang w:val="ru-RU"/>
              </w:rPr>
              <w:t>0.8</w:t>
            </w:r>
            <w:r w:rsidRPr="00C6793F">
              <w:rPr>
                <w:rFonts w:ascii="Times New Roman" w:hAnsi="Times New Roman"/>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097393" w:rsidP="00097393">
            <w:pPr>
              <w:pStyle w:val="ad"/>
              <w:ind w:left="-57" w:right="-57"/>
              <w:jc w:val="center"/>
              <w:rPr>
                <w:rFonts w:ascii="Times New Roman" w:hAnsi="Times New Roman"/>
                <w:sz w:val="22"/>
                <w:szCs w:val="22"/>
                <w:lang w:val="ru-RU"/>
              </w:rPr>
            </w:pPr>
            <w:r w:rsidRPr="00C6793F">
              <w:rPr>
                <w:rFonts w:ascii="Times New Roman" w:hAnsi="Times New Roman"/>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6793F" w:rsidRDefault="00CE3129" w:rsidP="00097393">
            <w:pPr>
              <w:pStyle w:val="ad"/>
              <w:ind w:left="-57" w:right="-57"/>
              <w:jc w:val="both"/>
              <w:rPr>
                <w:rFonts w:ascii="Times New Roman" w:hAnsi="Times New Roman"/>
              </w:rPr>
            </w:pPr>
            <w:r w:rsidRPr="00C6793F">
              <w:rPr>
                <w:rFonts w:ascii="Times New Roman" w:hAnsi="Times New Roman"/>
                <w:bCs/>
                <w:lang w:val="ru-RU"/>
              </w:rPr>
              <w:t xml:space="preserve">    </w:t>
            </w:r>
            <w:r w:rsidR="00CE4A18" w:rsidRPr="00C6793F">
              <w:rPr>
                <w:rFonts w:ascii="Times New Roman" w:hAnsi="Times New Roman"/>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lang w:val="ru-RU"/>
              </w:rPr>
            </w:pPr>
            <w:r w:rsidRPr="00C6793F">
              <w:rPr>
                <w:rFonts w:ascii="Times New Roman" w:hAnsi="Times New Roman"/>
              </w:rPr>
              <w:t>60</w:t>
            </w:r>
          </w:p>
          <w:p w:rsidR="00097393" w:rsidRPr="00C6793F" w:rsidRDefault="00097393" w:rsidP="00097393">
            <w:pPr>
              <w:pStyle w:val="ad"/>
              <w:ind w:left="-57" w:right="-57"/>
              <w:jc w:val="center"/>
              <w:rPr>
                <w:rFonts w:ascii="Times New Roman" w:hAnsi="Times New Roman"/>
                <w:lang w:val="ru-RU"/>
              </w:rPr>
            </w:pPr>
          </w:p>
          <w:p w:rsidR="00097393" w:rsidRPr="00C6793F" w:rsidRDefault="00097393" w:rsidP="00097393">
            <w:pPr>
              <w:pStyle w:val="ad"/>
              <w:ind w:left="-57" w:right="-57"/>
              <w:jc w:val="center"/>
              <w:rPr>
                <w:rFonts w:ascii="Times New Roman" w:hAnsi="Times New Roman"/>
                <w:lang w:val="ru-RU"/>
              </w:rPr>
            </w:pPr>
          </w:p>
          <w:p w:rsidR="00097393" w:rsidRPr="00C6793F" w:rsidRDefault="00097393" w:rsidP="00097393">
            <w:pPr>
              <w:pStyle w:val="ad"/>
              <w:ind w:left="-57" w:right="-57"/>
              <w:jc w:val="center"/>
              <w:rPr>
                <w:rFonts w:ascii="Times New Roman" w:hAnsi="Times New Roman"/>
                <w:lang w:val="ru-RU"/>
              </w:rPr>
            </w:pPr>
          </w:p>
          <w:p w:rsidR="00CE4A18" w:rsidRPr="00C6793F" w:rsidRDefault="00CE4A18" w:rsidP="00097393">
            <w:pPr>
              <w:pStyle w:val="ad"/>
              <w:ind w:left="-57" w:right="-57"/>
              <w:jc w:val="center"/>
              <w:rPr>
                <w:rFonts w:ascii="Times New Roman" w:hAnsi="Times New Roman"/>
              </w:rP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rPr>
              <w:t>1 ПДК</w:t>
            </w:r>
          </w:p>
          <w:p w:rsidR="00CE4A18" w:rsidRPr="00C6793F" w:rsidRDefault="00CE4A18" w:rsidP="00097393">
            <w:pPr>
              <w:pStyle w:val="ad"/>
              <w:ind w:left="-57" w:right="-57"/>
              <w:jc w:val="center"/>
              <w:rPr>
                <w:rFonts w:ascii="Times New Roman" w:hAnsi="Times New Roman"/>
              </w:rP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rPr>
              <w:t>1 ПДУ</w:t>
            </w:r>
          </w:p>
          <w:p w:rsidR="00CE4A18" w:rsidRPr="00C6793F" w:rsidRDefault="00CE4A18" w:rsidP="00097393">
            <w:pPr>
              <w:pStyle w:val="ad"/>
              <w:ind w:left="-57" w:right="-57"/>
              <w:jc w:val="center"/>
              <w:rPr>
                <w:rFonts w:ascii="Times New Roman" w:hAnsi="Times New Roman"/>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097393" w:rsidP="00097393">
            <w:pPr>
              <w:pStyle w:val="ad"/>
              <w:ind w:left="-57" w:right="-57"/>
              <w:jc w:val="center"/>
              <w:rPr>
                <w:rFonts w:ascii="Times New Roman" w:hAnsi="Times New Roman"/>
                <w:sz w:val="22"/>
                <w:szCs w:val="22"/>
              </w:rPr>
            </w:pPr>
            <w:r w:rsidRPr="00C6793F">
              <w:rPr>
                <w:rFonts w:ascii="Times New Roman" w:hAnsi="Times New Roman"/>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bCs/>
              </w:rPr>
            </w:pPr>
            <w:r w:rsidRPr="00C6793F">
              <w:rPr>
                <w:rFonts w:ascii="Times New Roman" w:hAnsi="Times New Roman"/>
                <w:bCs/>
              </w:rPr>
              <w:t>П-1</w:t>
            </w:r>
          </w:p>
          <w:p w:rsidR="00CE4A18" w:rsidRPr="00C6793F" w:rsidRDefault="00CE4A18" w:rsidP="00097393">
            <w:pPr>
              <w:pStyle w:val="ad"/>
              <w:ind w:left="-57" w:right="-57"/>
              <w:jc w:val="center"/>
              <w:rPr>
                <w:rFonts w:ascii="Times New Roman" w:hAnsi="Times New Roman"/>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color w:val="000000"/>
                <w:sz w:val="22"/>
                <w:szCs w:val="22"/>
              </w:rPr>
            </w:pPr>
            <w:r w:rsidRPr="00C6793F">
              <w:rPr>
                <w:rFonts w:ascii="Times New Roman" w:hAnsi="Times New Roman"/>
                <w:color w:val="000000"/>
                <w:sz w:val="22"/>
                <w:szCs w:val="22"/>
              </w:rPr>
              <w:t>Нормируется по границе объединенной СЗЗ</w:t>
            </w:r>
          </w:p>
          <w:p w:rsidR="00CE4A18" w:rsidRPr="00C6793F" w:rsidRDefault="00CE4A18" w:rsidP="00097393">
            <w:pPr>
              <w:pStyle w:val="ad"/>
              <w:ind w:left="-57" w:right="-57"/>
              <w:jc w:val="center"/>
              <w:rPr>
                <w:rFonts w:ascii="Times New Roman" w:hAnsi="Times New Roman"/>
                <w:color w:val="000000"/>
                <w:lang w:val="ru-RU"/>
              </w:rPr>
            </w:pPr>
            <w:r w:rsidRPr="00C6793F">
              <w:rPr>
                <w:rFonts w:ascii="Times New Roman" w:hAnsi="Times New Roman"/>
                <w:color w:val="000000"/>
                <w:lang w:val="ru-RU"/>
              </w:rPr>
              <w:lastRenderedPageBreak/>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color w:val="000000"/>
                <w:sz w:val="22"/>
                <w:szCs w:val="22"/>
              </w:rPr>
            </w:pPr>
            <w:r w:rsidRPr="00C6793F">
              <w:rPr>
                <w:rFonts w:ascii="Times New Roman" w:hAnsi="Times New Roman"/>
                <w:color w:val="000000"/>
                <w:sz w:val="22"/>
                <w:szCs w:val="22"/>
              </w:rPr>
              <w:lastRenderedPageBreak/>
              <w:t>Нормируется</w:t>
            </w:r>
          </w:p>
          <w:p w:rsidR="00CE4A18" w:rsidRPr="00C6793F" w:rsidRDefault="00CE4A18" w:rsidP="00097393">
            <w:pPr>
              <w:pStyle w:val="ad"/>
              <w:ind w:left="-57" w:right="-57"/>
              <w:jc w:val="center"/>
              <w:rPr>
                <w:rFonts w:ascii="Times New Roman" w:hAnsi="Times New Roman"/>
                <w:color w:val="000000"/>
                <w:sz w:val="22"/>
                <w:szCs w:val="22"/>
              </w:rPr>
            </w:pPr>
            <w:r w:rsidRPr="00C6793F">
              <w:rPr>
                <w:rFonts w:ascii="Times New Roman" w:hAnsi="Times New Roman"/>
                <w:color w:val="000000"/>
                <w:sz w:val="22"/>
                <w:szCs w:val="22"/>
              </w:rPr>
              <w:t>по границе объединенной СЗЗ</w:t>
            </w:r>
          </w:p>
          <w:p w:rsidR="00CE4A18" w:rsidRPr="00C6793F" w:rsidRDefault="00CE4A18" w:rsidP="00097393">
            <w:pPr>
              <w:pStyle w:val="ad"/>
              <w:ind w:left="-57" w:right="-57"/>
              <w:jc w:val="center"/>
              <w:rPr>
                <w:rFonts w:ascii="Times New Roman" w:hAnsi="Times New Roman"/>
                <w:color w:val="000000"/>
              </w:rPr>
            </w:pPr>
            <w:r w:rsidRPr="00C6793F">
              <w:rPr>
                <w:rFonts w:ascii="Times New Roman" w:hAnsi="Times New Roman"/>
                <w:color w:val="000000"/>
              </w:rPr>
              <w:lastRenderedPageBreak/>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color w:val="000000"/>
                <w:sz w:val="22"/>
                <w:szCs w:val="22"/>
              </w:rPr>
            </w:pPr>
            <w:r w:rsidRPr="00C6793F">
              <w:rPr>
                <w:rFonts w:ascii="Times New Roman" w:hAnsi="Times New Roman"/>
                <w:color w:val="000000"/>
                <w:sz w:val="22"/>
                <w:szCs w:val="22"/>
              </w:rPr>
              <w:lastRenderedPageBreak/>
              <w:t>Нормируется</w:t>
            </w:r>
          </w:p>
          <w:p w:rsidR="00097393" w:rsidRPr="00C6793F" w:rsidRDefault="00CE4A18" w:rsidP="00097393">
            <w:pPr>
              <w:pStyle w:val="ad"/>
              <w:ind w:left="-57" w:right="-57"/>
              <w:jc w:val="center"/>
              <w:rPr>
                <w:rFonts w:ascii="Times New Roman" w:hAnsi="Times New Roman"/>
                <w:color w:val="000000"/>
                <w:lang w:val="ru-RU"/>
              </w:rPr>
            </w:pPr>
            <w:r w:rsidRPr="00C6793F">
              <w:rPr>
                <w:rFonts w:ascii="Times New Roman" w:hAnsi="Times New Roman"/>
                <w:color w:val="000000"/>
                <w:sz w:val="22"/>
                <w:szCs w:val="22"/>
              </w:rPr>
              <w:t>по границе объединенной СЗЗ</w:t>
            </w:r>
          </w:p>
          <w:p w:rsidR="00CE4A18" w:rsidRPr="00C6793F" w:rsidRDefault="00CE4A18" w:rsidP="00097393">
            <w:pPr>
              <w:pStyle w:val="ad"/>
              <w:ind w:left="-57" w:right="-57"/>
              <w:jc w:val="center"/>
              <w:rPr>
                <w:rFonts w:ascii="Times New Roman" w:hAnsi="Times New Roman"/>
                <w:color w:val="000000"/>
                <w:lang w:val="ru-RU"/>
              </w:rPr>
            </w:pPr>
            <w:r w:rsidRPr="00C6793F">
              <w:rPr>
                <w:rFonts w:ascii="Times New Roman" w:hAnsi="Times New Roman"/>
                <w:color w:val="000000"/>
              </w:rPr>
              <w:t>1 ПДУ</w:t>
            </w:r>
          </w:p>
          <w:p w:rsidR="00097393" w:rsidRPr="00C6793F" w:rsidRDefault="00097393" w:rsidP="00097393">
            <w:pPr>
              <w:pStyle w:val="ad"/>
              <w:ind w:left="-57" w:right="-57"/>
              <w:jc w:val="center"/>
              <w:rPr>
                <w:rFonts w:ascii="Times New Roman" w:hAnsi="Times New Roman"/>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both"/>
              <w:rPr>
                <w:rFonts w:ascii="Times New Roman" w:hAnsi="Times New Roman"/>
                <w:color w:val="000000"/>
                <w:sz w:val="22"/>
                <w:szCs w:val="22"/>
              </w:rPr>
            </w:pPr>
            <w:r w:rsidRPr="00C6793F">
              <w:rPr>
                <w:rFonts w:ascii="Times New Roman" w:hAnsi="Times New Roman"/>
                <w:color w:val="000000"/>
                <w:sz w:val="22"/>
                <w:szCs w:val="22"/>
              </w:rPr>
              <w:lastRenderedPageBreak/>
              <w:t>нормативно очищенные на локальных очистных соору</w:t>
            </w:r>
            <w:r w:rsidR="00097393" w:rsidRPr="00C6793F">
              <w:rPr>
                <w:rFonts w:ascii="Times New Roman" w:hAnsi="Times New Roman"/>
                <w:color w:val="000000"/>
                <w:sz w:val="22"/>
                <w:szCs w:val="22"/>
                <w:lang w:val="ru-RU"/>
              </w:rPr>
              <w:t xml:space="preserve"> </w:t>
            </w:r>
            <w:r w:rsidRPr="00C6793F">
              <w:rPr>
                <w:rFonts w:ascii="Times New Roman" w:hAnsi="Times New Roman"/>
                <w:color w:val="000000"/>
                <w:sz w:val="22"/>
                <w:szCs w:val="22"/>
              </w:rPr>
              <w:t xml:space="preserve">жениях с самостоятельным или централизованным </w:t>
            </w:r>
            <w:r w:rsidRPr="00C6793F">
              <w:rPr>
                <w:rFonts w:ascii="Times New Roman" w:hAnsi="Times New Roman"/>
                <w:color w:val="000000"/>
                <w:sz w:val="22"/>
                <w:szCs w:val="22"/>
              </w:rPr>
              <w:lastRenderedPageBreak/>
              <w:t>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bCs/>
              </w:rPr>
            </w:pPr>
            <w:r w:rsidRPr="00C6793F">
              <w:rPr>
                <w:rFonts w:ascii="Times New Roman" w:hAnsi="Times New Roman"/>
                <w:bCs/>
              </w:rPr>
              <w:lastRenderedPageBreak/>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color w:val="000000"/>
                <w:lang w:val="ru-RU"/>
              </w:rPr>
            </w:pPr>
            <w:r w:rsidRPr="00C6793F">
              <w:rPr>
                <w:rFonts w:ascii="Times New Roman" w:hAnsi="Times New Roman"/>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color w:val="000000"/>
              </w:rPr>
            </w:pPr>
            <w:r w:rsidRPr="00C6793F">
              <w:rPr>
                <w:rFonts w:ascii="Times New Roman" w:hAnsi="Times New Roman"/>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color w:val="000000"/>
              </w:rPr>
            </w:pPr>
            <w:r w:rsidRPr="00C6793F">
              <w:rPr>
                <w:rFonts w:ascii="Times New Roman" w:hAnsi="Times New Roman"/>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both"/>
              <w:rPr>
                <w:rFonts w:ascii="Times New Roman" w:hAnsi="Times New Roman"/>
                <w:color w:val="000000"/>
                <w:sz w:val="22"/>
                <w:szCs w:val="22"/>
              </w:rPr>
            </w:pPr>
            <w:r w:rsidRPr="00C6793F">
              <w:rPr>
                <w:rFonts w:ascii="Times New Roman" w:hAnsi="Times New Roman"/>
                <w:color w:val="000000"/>
                <w:sz w:val="22"/>
                <w:szCs w:val="22"/>
              </w:rPr>
              <w:t>нормативно очищенные на локальных очистных соору</w:t>
            </w:r>
            <w:r w:rsidR="00097393" w:rsidRPr="00C6793F">
              <w:rPr>
                <w:rFonts w:ascii="Times New Roman" w:hAnsi="Times New Roman"/>
                <w:color w:val="000000"/>
                <w:sz w:val="22"/>
                <w:szCs w:val="22"/>
                <w:lang w:val="ru-RU"/>
              </w:rPr>
              <w:t xml:space="preserve"> </w:t>
            </w:r>
            <w:r w:rsidRPr="00C6793F">
              <w:rPr>
                <w:rFonts w:ascii="Times New Roman" w:hAnsi="Times New Roman"/>
                <w:color w:val="000000"/>
                <w:sz w:val="22"/>
                <w:szCs w:val="22"/>
              </w:rPr>
              <w:t xml:space="preserve">жениях с </w:t>
            </w:r>
            <w:r w:rsidRPr="00C6793F">
              <w:rPr>
                <w:rFonts w:ascii="Times New Roman" w:hAnsi="Times New Roman"/>
                <w:color w:val="000000"/>
                <w:sz w:val="22"/>
                <w:szCs w:val="22"/>
                <w:lang w:val="ru-RU"/>
              </w:rPr>
              <w:t xml:space="preserve">возможным </w:t>
            </w:r>
            <w:r w:rsidRPr="00C6793F">
              <w:rPr>
                <w:rFonts w:ascii="Times New Roman" w:hAnsi="Times New Roman"/>
                <w:color w:val="000000"/>
                <w:sz w:val="22"/>
                <w:szCs w:val="22"/>
              </w:rPr>
              <w:t>само</w:t>
            </w:r>
            <w:r w:rsidR="00097393" w:rsidRPr="00C6793F">
              <w:rPr>
                <w:rFonts w:ascii="Times New Roman" w:hAnsi="Times New Roman"/>
                <w:color w:val="000000"/>
                <w:sz w:val="22"/>
                <w:szCs w:val="22"/>
                <w:lang w:val="ru-RU"/>
              </w:rPr>
              <w:t xml:space="preserve"> </w:t>
            </w:r>
            <w:r w:rsidRPr="00C6793F">
              <w:rPr>
                <w:rFonts w:ascii="Times New Roman" w:hAnsi="Times New Roman"/>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bCs/>
              </w:rPr>
            </w:pPr>
            <w:r w:rsidRPr="00C6793F">
              <w:rPr>
                <w:rFonts w:ascii="Times New Roman" w:hAnsi="Times New Roman"/>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lang w:val="ru-RU"/>
              </w:rPr>
            </w:pPr>
            <w:r w:rsidRPr="00C6793F">
              <w:rPr>
                <w:rFonts w:ascii="Times New Roman" w:hAnsi="Times New Roman"/>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lang w:val="ru-RU"/>
              </w:rPr>
            </w:pPr>
            <w:r w:rsidRPr="00C6793F">
              <w:rPr>
                <w:rFonts w:ascii="Times New Roman" w:hAnsi="Times New Roman"/>
              </w:rPr>
              <w:t>0.8 ПДК</w:t>
            </w:r>
            <w:r w:rsidRPr="00C6793F">
              <w:rPr>
                <w:rFonts w:ascii="Times New Roman" w:hAnsi="Times New Roman"/>
                <w:lang w:val="ru-RU"/>
              </w:rPr>
              <w:t xml:space="preserve"> - </w:t>
            </w:r>
            <w:r w:rsidRPr="00C6793F">
              <w:rPr>
                <w:rFonts w:ascii="Times New Roman" w:hAnsi="Times New Roman"/>
                <w:sz w:val="22"/>
                <w:szCs w:val="22"/>
                <w:lang w:val="ru-RU"/>
              </w:rPr>
              <w:t>дачные хозяйства,</w:t>
            </w:r>
            <w:r w:rsidRPr="00C6793F">
              <w:rPr>
                <w:rFonts w:ascii="Times New Roman" w:hAnsi="Times New Roman"/>
                <w:lang w:val="ru-RU"/>
              </w:rPr>
              <w:t xml:space="preserve"> </w:t>
            </w:r>
            <w:r w:rsidRPr="00C6793F">
              <w:rPr>
                <w:rFonts w:ascii="Times New Roman" w:hAnsi="Times New Roman"/>
                <w:sz w:val="22"/>
                <w:szCs w:val="22"/>
                <w:lang w:val="ru-RU"/>
              </w:rPr>
              <w:t>садоводство</w:t>
            </w:r>
          </w:p>
          <w:p w:rsidR="00CE4A18" w:rsidRPr="00C6793F" w:rsidRDefault="00CE4A18" w:rsidP="00097393">
            <w:pPr>
              <w:pStyle w:val="ad"/>
              <w:ind w:left="-57" w:right="-57"/>
              <w:jc w:val="center"/>
              <w:rPr>
                <w:rFonts w:ascii="Times New Roman" w:hAnsi="Times New Roman"/>
                <w:lang w:val="ru-RU"/>
              </w:rPr>
            </w:pPr>
            <w:r w:rsidRPr="00C6793F">
              <w:rPr>
                <w:rFonts w:ascii="Times New Roman" w:hAnsi="Times New Roman"/>
              </w:rPr>
              <w:t>1 ПДК</w:t>
            </w:r>
            <w:r w:rsidRPr="00C6793F">
              <w:rPr>
                <w:rFonts w:ascii="Times New Roman" w:hAnsi="Times New Roman"/>
                <w:lang w:val="ru-RU"/>
              </w:rPr>
              <w:t xml:space="preserve"> </w:t>
            </w:r>
            <w:r w:rsidRPr="00C6793F">
              <w:rPr>
                <w:rFonts w:ascii="Times New Roman" w:hAnsi="Times New Roman"/>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rPr>
            </w:pPr>
            <w:r w:rsidRPr="00C6793F">
              <w:rPr>
                <w:rFonts w:ascii="Times New Roman" w:hAnsi="Times New Roman"/>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both"/>
              <w:rPr>
                <w:rFonts w:ascii="Times New Roman" w:hAnsi="Times New Roman"/>
                <w:sz w:val="22"/>
                <w:szCs w:val="22"/>
              </w:rPr>
            </w:pPr>
            <w:r w:rsidRPr="00C6793F">
              <w:rPr>
                <w:rFonts w:ascii="Times New Roman" w:hAnsi="Times New Roman"/>
                <w:sz w:val="22"/>
                <w:szCs w:val="22"/>
              </w:rPr>
              <w:t>нормативно очищенные на локальных очистных соору</w:t>
            </w:r>
            <w:r w:rsidR="00097393" w:rsidRPr="00C6793F">
              <w:rPr>
                <w:rFonts w:ascii="Times New Roman" w:hAnsi="Times New Roman"/>
                <w:sz w:val="22"/>
                <w:szCs w:val="22"/>
                <w:lang w:val="ru-RU"/>
              </w:rPr>
              <w:t xml:space="preserve"> </w:t>
            </w:r>
            <w:r w:rsidRPr="00C6793F">
              <w:rPr>
                <w:rFonts w:ascii="Times New Roman" w:hAnsi="Times New Roman"/>
                <w:sz w:val="22"/>
                <w:szCs w:val="22"/>
              </w:rPr>
              <w:t xml:space="preserve">жениях с </w:t>
            </w:r>
            <w:r w:rsidRPr="00C6793F">
              <w:rPr>
                <w:rFonts w:ascii="Times New Roman" w:hAnsi="Times New Roman"/>
                <w:sz w:val="22"/>
                <w:szCs w:val="22"/>
                <w:lang w:val="ru-RU"/>
              </w:rPr>
              <w:t xml:space="preserve">возможным </w:t>
            </w:r>
            <w:r w:rsidRPr="00C6793F">
              <w:rPr>
                <w:rFonts w:ascii="Times New Roman" w:hAnsi="Times New Roman"/>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6793F" w:rsidRDefault="00CE3129" w:rsidP="00234391">
            <w:pPr>
              <w:pStyle w:val="ad"/>
              <w:ind w:left="-57" w:right="-57"/>
              <w:jc w:val="both"/>
              <w:rPr>
                <w:rFonts w:ascii="Times New Roman" w:hAnsi="Times New Roman"/>
                <w:bCs/>
              </w:rPr>
            </w:pPr>
            <w:r w:rsidRPr="00C6793F">
              <w:rPr>
                <w:rFonts w:ascii="Times New Roman" w:hAnsi="Times New Roman"/>
                <w:bCs/>
                <w:lang w:val="ru-RU"/>
              </w:rPr>
              <w:t xml:space="preserve">     </w:t>
            </w:r>
            <w:r w:rsidR="00CE4A18" w:rsidRPr="00C6793F">
              <w:rPr>
                <w:rFonts w:ascii="Times New Roman" w:hAnsi="Times New Roman"/>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sz w:val="22"/>
                <w:szCs w:val="22"/>
              </w:rPr>
              <w:t>Нормируется по границе объединенной СЗЗ</w:t>
            </w:r>
          </w:p>
          <w:p w:rsidR="00CE4A18" w:rsidRPr="00C6793F" w:rsidRDefault="00CE4A18" w:rsidP="00097393">
            <w:pPr>
              <w:pStyle w:val="ad"/>
              <w:ind w:left="-57" w:right="-57"/>
              <w:jc w:val="center"/>
              <w:rPr>
                <w:rFonts w:ascii="Times New Roman" w:hAnsi="Times New Roman"/>
              </w:rPr>
            </w:pPr>
            <w:r w:rsidRPr="00C6793F">
              <w:rPr>
                <w:rFonts w:ascii="Times New Roman" w:hAnsi="Times New Roman"/>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sz w:val="22"/>
                <w:szCs w:val="22"/>
              </w:rPr>
              <w:t>Нормируется</w:t>
            </w:r>
          </w:p>
          <w:p w:rsidR="00CE4A18" w:rsidRPr="00C6793F" w:rsidRDefault="00CE4A18" w:rsidP="00097393">
            <w:pPr>
              <w:pStyle w:val="ad"/>
              <w:ind w:left="-57" w:right="-57"/>
              <w:jc w:val="center"/>
              <w:rPr>
                <w:rFonts w:ascii="Times New Roman" w:hAnsi="Times New Roman"/>
              </w:rPr>
            </w:pPr>
            <w:r w:rsidRPr="00C6793F">
              <w:rPr>
                <w:rFonts w:ascii="Times New Roman" w:hAnsi="Times New Roman"/>
                <w:sz w:val="22"/>
                <w:szCs w:val="22"/>
              </w:rPr>
              <w:t>по границе объединенной СЗЗ</w:t>
            </w:r>
          </w:p>
          <w:p w:rsidR="00CE4A18" w:rsidRPr="00C6793F" w:rsidRDefault="00CE4A18" w:rsidP="00097393">
            <w:pPr>
              <w:pStyle w:val="ad"/>
              <w:ind w:left="-57" w:right="-57"/>
              <w:jc w:val="center"/>
              <w:rPr>
                <w:rFonts w:ascii="Times New Roman" w:hAnsi="Times New Roman"/>
              </w:rPr>
            </w:pPr>
            <w:r w:rsidRPr="00C6793F">
              <w:rPr>
                <w:rFonts w:ascii="Times New Roman" w:hAnsi="Times New Roman"/>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097393">
            <w:pPr>
              <w:pStyle w:val="ad"/>
              <w:ind w:left="-57" w:right="-57"/>
              <w:jc w:val="center"/>
              <w:rPr>
                <w:rFonts w:ascii="Times New Roman" w:hAnsi="Times New Roman"/>
                <w:sz w:val="22"/>
                <w:szCs w:val="22"/>
              </w:rPr>
            </w:pPr>
            <w:r w:rsidRPr="00C6793F">
              <w:rPr>
                <w:rFonts w:ascii="Times New Roman" w:hAnsi="Times New Roman"/>
                <w:sz w:val="22"/>
                <w:szCs w:val="22"/>
              </w:rPr>
              <w:t>Нормируется</w:t>
            </w:r>
          </w:p>
          <w:p w:rsidR="00CE4A18" w:rsidRPr="00C6793F" w:rsidRDefault="00CE4A18" w:rsidP="00097393">
            <w:pPr>
              <w:pStyle w:val="ad"/>
              <w:ind w:left="-57" w:right="-57"/>
              <w:jc w:val="center"/>
              <w:rPr>
                <w:rFonts w:ascii="Times New Roman" w:hAnsi="Times New Roman"/>
              </w:rPr>
            </w:pPr>
            <w:r w:rsidRPr="00C6793F">
              <w:rPr>
                <w:rFonts w:ascii="Times New Roman" w:hAnsi="Times New Roman"/>
                <w:sz w:val="22"/>
                <w:szCs w:val="22"/>
              </w:rPr>
              <w:t>по границе</w:t>
            </w:r>
            <w:r w:rsidRPr="00C6793F">
              <w:rPr>
                <w:rFonts w:ascii="Times New Roman" w:hAnsi="Times New Roman"/>
              </w:rPr>
              <w:t xml:space="preserve"> объединенной СЗЗ </w:t>
            </w:r>
            <w:r w:rsidR="00097393" w:rsidRPr="00C6793F">
              <w:rPr>
                <w:rFonts w:ascii="Times New Roman" w:hAnsi="Times New Roman"/>
                <w:lang w:val="ru-RU"/>
              </w:rPr>
              <w:t xml:space="preserve">   </w:t>
            </w:r>
            <w:r w:rsidRPr="00C6793F">
              <w:rPr>
                <w:rFonts w:ascii="Times New Roman" w:hAnsi="Times New Roman"/>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6793F" w:rsidRDefault="00CE4A18" w:rsidP="00234391">
            <w:pPr>
              <w:pStyle w:val="ad"/>
              <w:ind w:left="-57" w:right="-57"/>
              <w:jc w:val="both"/>
              <w:rPr>
                <w:rFonts w:ascii="Times New Roman" w:hAnsi="Times New Roman"/>
                <w:sz w:val="22"/>
                <w:szCs w:val="22"/>
              </w:rPr>
            </w:pPr>
            <w:r w:rsidRPr="00C6793F">
              <w:rPr>
                <w:rFonts w:ascii="Times New Roman" w:hAnsi="Times New Roman"/>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C6793F" w:rsidRDefault="00CE3129" w:rsidP="00234391">
            <w:pPr>
              <w:pStyle w:val="ad"/>
              <w:ind w:left="-57" w:right="-57"/>
              <w:jc w:val="both"/>
              <w:rPr>
                <w:rFonts w:ascii="Times New Roman" w:hAnsi="Times New Roman"/>
                <w:bCs/>
              </w:rPr>
            </w:pPr>
            <w:r w:rsidRPr="00C6793F">
              <w:rPr>
                <w:rFonts w:ascii="Times New Roman" w:hAnsi="Times New Roman"/>
                <w:bCs/>
                <w:lang w:val="ru-RU"/>
              </w:rPr>
              <w:t xml:space="preserve">     </w:t>
            </w:r>
            <w:r w:rsidR="00097393" w:rsidRPr="00C6793F">
              <w:rPr>
                <w:rFonts w:ascii="Times New Roman" w:hAnsi="Times New Roman"/>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Нормируется по границе объединенной СЗЗ</w:t>
            </w:r>
          </w:p>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Нормируется</w:t>
            </w:r>
          </w:p>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по границе объединенной СЗЗ</w:t>
            </w:r>
          </w:p>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Нормируется</w:t>
            </w:r>
          </w:p>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sz w:val="22"/>
                <w:szCs w:val="22"/>
                <w:lang w:val="ru-RU"/>
              </w:rPr>
            </w:pPr>
            <w:r w:rsidRPr="00C6793F">
              <w:rPr>
                <w:rFonts w:ascii="Times New Roman" w:hAnsi="Times New Roman"/>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bCs/>
              </w:rPr>
            </w:pPr>
            <w:r w:rsidRPr="00C6793F">
              <w:rPr>
                <w:rFonts w:ascii="Times New Roman" w:hAnsi="Times New Roman"/>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lang w:val="ru-RU"/>
              </w:rPr>
            </w:pPr>
            <w:r w:rsidRPr="00C6793F">
              <w:rPr>
                <w:rFonts w:ascii="Times New Roman" w:hAnsi="Times New Roman"/>
              </w:rPr>
              <w:t>-</w:t>
            </w:r>
            <w:r w:rsidRPr="00C6793F">
              <w:rPr>
                <w:rFonts w:ascii="Times New Roman" w:hAnsi="Times New Roman"/>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rPr>
            </w:pPr>
            <w:r w:rsidRPr="00C6793F">
              <w:rPr>
                <w:rFonts w:ascii="Times New Roman" w:hAnsi="Times New Roman"/>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C6793F" w:rsidRDefault="00097393" w:rsidP="00097393">
            <w:pPr>
              <w:pStyle w:val="ad"/>
              <w:ind w:left="-57" w:right="-57"/>
              <w:jc w:val="center"/>
              <w:rPr>
                <w:rFonts w:ascii="Times New Roman" w:hAnsi="Times New Roman"/>
                <w:sz w:val="22"/>
                <w:szCs w:val="22"/>
              </w:rPr>
            </w:pPr>
            <w:r w:rsidRPr="00C6793F">
              <w:rPr>
                <w:rFonts w:ascii="Times New Roman" w:hAnsi="Times New Roman"/>
                <w:sz w:val="22"/>
                <w:szCs w:val="22"/>
                <w:lang w:val="ru-RU"/>
              </w:rPr>
              <w:t>-//-</w:t>
            </w:r>
          </w:p>
        </w:tc>
      </w:tr>
    </w:tbl>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1"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1"/>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4"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5"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00CE4A18" w:rsidRPr="007103F2">
        <w:rPr>
          <w:rFonts w:eastAsia="Times New Roman"/>
          <w:lang w:val="ru-RU" w:eastAsia="en-US"/>
        </w:rPr>
        <w:lastRenderedPageBreak/>
        <w:t>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6"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w:t>
      </w:r>
      <w:r w:rsidR="00DE4BCB">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lastRenderedPageBreak/>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F847FE">
        <w:rPr>
          <w:rFonts w:eastAsia="Times New Roman"/>
          <w:b/>
          <w:color w:val="000000"/>
          <w:lang w:val="ru-RU" w:eastAsia="en-US"/>
        </w:rPr>
        <w:t>Новонадеждинский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5F7606">
        <w:rPr>
          <w:rFonts w:eastAsia="Times New Roman"/>
          <w:b/>
          <w:color w:val="000000"/>
          <w:lang w:val="ru-RU" w:eastAsia="en-US"/>
        </w:rPr>
        <w:t>Благовещенский</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lastRenderedPageBreak/>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9307A4" w:rsidRDefault="00B21999" w:rsidP="00FE55C0">
      <w:pPr>
        <w:tabs>
          <w:tab w:val="left" w:pos="0"/>
        </w:tabs>
        <w:ind w:left="284" w:right="454" w:firstLine="340"/>
        <w:jc w:val="both"/>
        <w:rPr>
          <w:b/>
          <w:sz w:val="24"/>
          <w:szCs w:val="24"/>
        </w:rPr>
      </w:pPr>
      <w:r w:rsidRPr="009307A4">
        <w:rPr>
          <w:b/>
          <w:sz w:val="24"/>
          <w:szCs w:val="24"/>
          <w:u w:val="single"/>
        </w:rPr>
        <w:t>Особо охраняемые природные территории</w:t>
      </w:r>
      <w:r w:rsidRPr="009307A4">
        <w:rPr>
          <w:b/>
          <w:sz w:val="24"/>
          <w:szCs w:val="24"/>
        </w:rPr>
        <w:t>.</w:t>
      </w:r>
    </w:p>
    <w:p w:rsidR="00B21999" w:rsidRDefault="00FE55C0" w:rsidP="00B21999">
      <w:pPr>
        <w:shd w:val="clear" w:color="auto" w:fill="FFFFFF"/>
        <w:ind w:left="284" w:right="454"/>
        <w:jc w:val="both"/>
        <w:rPr>
          <w:bCs/>
          <w:sz w:val="28"/>
          <w:szCs w:val="28"/>
        </w:rPr>
      </w:pPr>
      <w:r w:rsidRPr="00F108AA">
        <w:rPr>
          <w:sz w:val="24"/>
          <w:szCs w:val="24"/>
          <w:lang w:val="ru-RU"/>
        </w:rPr>
        <w:t xml:space="preserve">      </w:t>
      </w:r>
      <w:r w:rsidR="00B21999" w:rsidRPr="00F108AA">
        <w:rPr>
          <w:sz w:val="24"/>
          <w:szCs w:val="24"/>
        </w:rPr>
        <w:t xml:space="preserve">На территории сельского поселения  </w:t>
      </w:r>
      <w:r w:rsidR="00F847FE">
        <w:rPr>
          <w:sz w:val="24"/>
          <w:szCs w:val="24"/>
        </w:rPr>
        <w:t>Новонадеждинский</w:t>
      </w:r>
      <w:r w:rsidR="00B21999" w:rsidRPr="00F108AA">
        <w:rPr>
          <w:sz w:val="24"/>
          <w:szCs w:val="24"/>
        </w:rPr>
        <w:t xml:space="preserve"> сельсовет на сегодняшний день особо охраняемые природные территории (ООПТ</w:t>
      </w:r>
      <w:r w:rsidR="00B21999" w:rsidRPr="007B1151">
        <w:rPr>
          <w:sz w:val="24"/>
          <w:szCs w:val="24"/>
        </w:rPr>
        <w:t xml:space="preserve">) </w:t>
      </w:r>
      <w:r w:rsidR="00B21999" w:rsidRPr="007B1151">
        <w:rPr>
          <w:b/>
          <w:sz w:val="24"/>
          <w:szCs w:val="24"/>
        </w:rPr>
        <w:t>отсутствуют.</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w:t>
      </w:r>
      <w:r w:rsidR="00DE4BCB">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w:t>
      </w:r>
      <w:r w:rsidRPr="007103F2">
        <w:rPr>
          <w:rFonts w:eastAsia="Times New Roman"/>
          <w:lang w:val="ru-RU" w:eastAsia="en-US"/>
        </w:rPr>
        <w:lastRenderedPageBreak/>
        <w:t>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 xml:space="preserve">20.1.7. </w:t>
      </w:r>
      <w:r w:rsidR="008C0421">
        <w:rPr>
          <w:rFonts w:eastAsia="Times New Roman"/>
          <w:b/>
          <w:lang w:val="ru-RU" w:eastAsia="en-US"/>
        </w:rPr>
        <w:t xml:space="preserve"> </w:t>
      </w:r>
      <w:r w:rsidRPr="007103F2">
        <w:rPr>
          <w:rFonts w:eastAsia="Times New Roman"/>
          <w:b/>
          <w:lang w:val="ru-RU" w:eastAsia="en-US"/>
        </w:rPr>
        <w:t>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0B483F" w:rsidRDefault="00C5747C" w:rsidP="00C5747C">
      <w:pPr>
        <w:suppressAutoHyphens/>
        <w:ind w:firstLine="57"/>
        <w:rPr>
          <w:b/>
          <w:sz w:val="22"/>
          <w:szCs w:val="22"/>
          <w:lang w:val="ru-RU"/>
        </w:rPr>
      </w:pPr>
      <w:r>
        <w:rPr>
          <w:b/>
          <w:sz w:val="22"/>
          <w:szCs w:val="22"/>
          <w:lang w:val="ru-RU"/>
        </w:rPr>
        <w:t xml:space="preserve">             </w:t>
      </w:r>
    </w:p>
    <w:p w:rsidR="00C5747C" w:rsidRDefault="000B483F" w:rsidP="00C5747C">
      <w:pPr>
        <w:suppressAutoHyphens/>
        <w:ind w:firstLine="57"/>
        <w:rPr>
          <w:b/>
          <w:sz w:val="22"/>
          <w:szCs w:val="22"/>
          <w:lang w:val="ru-RU"/>
        </w:rPr>
      </w:pPr>
      <w:r>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07526F" w:rsidRDefault="0007526F" w:rsidP="00C5747C">
      <w:pPr>
        <w:suppressAutoHyphens/>
        <w:ind w:firstLine="57"/>
        <w:rPr>
          <w:sz w:val="22"/>
          <w:szCs w:val="22"/>
          <w:lang w:val="ru-RU"/>
        </w:rPr>
      </w:pPr>
      <w:r>
        <w:rPr>
          <w:b/>
          <w:sz w:val="22"/>
          <w:szCs w:val="22"/>
          <w:lang w:val="ru-RU"/>
        </w:rPr>
        <w:t xml:space="preserve">                                                                                                                                                                </w:t>
      </w:r>
      <w:r w:rsidR="00EE05B2">
        <w:rPr>
          <w:b/>
          <w:sz w:val="22"/>
          <w:szCs w:val="22"/>
          <w:lang w:val="ru-RU"/>
        </w:rPr>
        <w:t xml:space="preserve">     </w:t>
      </w:r>
      <w:r>
        <w:rPr>
          <w:b/>
          <w:sz w:val="22"/>
          <w:szCs w:val="22"/>
          <w:lang w:val="ru-RU"/>
        </w:rPr>
        <w:t xml:space="preserve"> </w:t>
      </w:r>
      <w:r w:rsidR="009307A4" w:rsidRPr="009307A4">
        <w:rPr>
          <w:sz w:val="22"/>
          <w:szCs w:val="22"/>
          <w:lang w:val="ru-RU"/>
        </w:rPr>
        <w:t>т</w:t>
      </w:r>
      <w:r w:rsidRPr="0007526F">
        <w:rPr>
          <w:sz w:val="22"/>
          <w:szCs w:val="22"/>
          <w:lang w:val="ru-RU"/>
        </w:rPr>
        <w:t>аблица 8</w:t>
      </w:r>
    </w:p>
    <w:tbl>
      <w:tblPr>
        <w:tblW w:w="9979"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24"/>
        <w:gridCol w:w="2012"/>
        <w:gridCol w:w="2803"/>
        <w:gridCol w:w="3340"/>
      </w:tblGrid>
      <w:tr w:rsidR="00C5747C" w:rsidRPr="00F0066F" w:rsidTr="00EE05B2">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EE05B2">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EE05B2">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EE05B2">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EE05B2">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EE05B2">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EE05B2">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lastRenderedPageBreak/>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9B0102" w:rsidRDefault="0007526F" w:rsidP="0007526F">
      <w:pPr>
        <w:pStyle w:val="ad"/>
        <w:suppressAutoHyphens/>
        <w:ind w:right="100" w:firstLine="709"/>
        <w:jc w:val="center"/>
        <w:rPr>
          <w:sz w:val="22"/>
          <w:szCs w:val="22"/>
          <w:lang w:val="ru-RU"/>
        </w:rPr>
      </w:pPr>
      <w:r>
        <w:rPr>
          <w:sz w:val="22"/>
          <w:szCs w:val="22"/>
          <w:lang w:val="ru-RU"/>
        </w:rPr>
        <w:t xml:space="preserve">                                                                                                                                               </w:t>
      </w:r>
    </w:p>
    <w:p w:rsidR="009B0102" w:rsidRDefault="009B0102" w:rsidP="0007526F">
      <w:pPr>
        <w:pStyle w:val="ad"/>
        <w:suppressAutoHyphens/>
        <w:ind w:right="100" w:firstLine="709"/>
        <w:jc w:val="center"/>
        <w:rPr>
          <w:sz w:val="22"/>
          <w:szCs w:val="22"/>
          <w:lang w:val="ru-RU"/>
        </w:rPr>
      </w:pPr>
    </w:p>
    <w:p w:rsidR="00C5747C" w:rsidRPr="0007526F" w:rsidRDefault="009B0102" w:rsidP="0007526F">
      <w:pPr>
        <w:pStyle w:val="ad"/>
        <w:suppressAutoHyphens/>
        <w:ind w:right="100" w:firstLine="709"/>
        <w:jc w:val="center"/>
        <w:rPr>
          <w:sz w:val="22"/>
          <w:szCs w:val="22"/>
          <w:lang w:val="ru-RU"/>
        </w:rPr>
      </w:pPr>
      <w:r>
        <w:rPr>
          <w:sz w:val="22"/>
          <w:szCs w:val="22"/>
          <w:lang w:val="ru-RU"/>
        </w:rPr>
        <w:t xml:space="preserve">                                                                                                                                          </w:t>
      </w:r>
      <w:r w:rsidR="00EE05B2">
        <w:rPr>
          <w:sz w:val="22"/>
          <w:szCs w:val="22"/>
          <w:lang w:val="ru-RU"/>
        </w:rPr>
        <w:t xml:space="preserve">    </w:t>
      </w:r>
      <w:r w:rsidR="0007526F">
        <w:rPr>
          <w:sz w:val="22"/>
          <w:szCs w:val="22"/>
          <w:lang w:val="ru-RU"/>
        </w:rPr>
        <w:t xml:space="preserve">    </w:t>
      </w:r>
      <w:r w:rsidR="009307A4">
        <w:rPr>
          <w:sz w:val="22"/>
          <w:szCs w:val="22"/>
          <w:lang w:val="ru-RU"/>
        </w:rPr>
        <w:t>т</w:t>
      </w:r>
      <w:r w:rsidR="0007526F">
        <w:rPr>
          <w:sz w:val="22"/>
          <w:szCs w:val="22"/>
          <w:lang w:val="ru-RU"/>
        </w:rPr>
        <w:t>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0"/>
        <w:gridCol w:w="1381"/>
        <w:gridCol w:w="2751"/>
        <w:gridCol w:w="1991"/>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67"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9307A4" w:rsidRDefault="009307A4"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lastRenderedPageBreak/>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сооруж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2" w:name="_Toc351977081"/>
      <w:r>
        <w:rPr>
          <w:b/>
          <w:sz w:val="24"/>
          <w:szCs w:val="24"/>
          <w:lang w:val="ru-RU"/>
        </w:rPr>
        <w:t>20.2.</w:t>
      </w:r>
      <w:r w:rsidR="00863073" w:rsidRPr="00D05C53">
        <w:rPr>
          <w:b/>
          <w:sz w:val="24"/>
          <w:szCs w:val="24"/>
          <w:lang w:val="ru-RU"/>
        </w:rPr>
        <w:t>1</w:t>
      </w:r>
      <w:r w:rsidR="00F67D60" w:rsidRPr="00D05C53">
        <w:rPr>
          <w:b/>
          <w:sz w:val="24"/>
          <w:szCs w:val="24"/>
        </w:rPr>
        <w:t xml:space="preserve">. </w:t>
      </w:r>
      <w:r w:rsidR="008C0421">
        <w:rPr>
          <w:b/>
          <w:sz w:val="24"/>
          <w:szCs w:val="24"/>
          <w:lang w:val="ru-RU"/>
        </w:rPr>
        <w:t xml:space="preserve">  </w:t>
      </w:r>
      <w:r w:rsidR="00F67D60" w:rsidRPr="00D05C53">
        <w:rPr>
          <w:b/>
          <w:sz w:val="24"/>
          <w:szCs w:val="24"/>
        </w:rPr>
        <w:t>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2"/>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осуществления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указанного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соглас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производстве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историко-культурную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lastRenderedPageBreak/>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соотве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настоящих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3"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охраня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3"/>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внешнего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участков,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 xml:space="preserve">ответственные за проведение данных </w:t>
      </w:r>
      <w:r w:rsidRPr="00D05C53">
        <w:rPr>
          <w:b/>
          <w:sz w:val="24"/>
          <w:szCs w:val="24"/>
        </w:rPr>
        <w:lastRenderedPageBreak/>
        <w:t>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охранным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307A4" w:rsidRPr="000B483F" w:rsidRDefault="009307A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xml:space="preserve">. </w:t>
      </w:r>
      <w:r w:rsidR="008C0421">
        <w:rPr>
          <w:rFonts w:eastAsia="Times New Roman"/>
          <w:b/>
          <w:lang w:val="ru-RU" w:eastAsia="en-US"/>
        </w:rPr>
        <w:t xml:space="preserve">  </w:t>
      </w:r>
      <w:r w:rsidR="00CE4A18" w:rsidRPr="000B483F">
        <w:rPr>
          <w:rFonts w:eastAsia="Times New Roman"/>
          <w:b/>
          <w:lang w:val="ru-RU" w:eastAsia="en-US"/>
        </w:rPr>
        <w:t>Ограничения по границам земельных участков</w:t>
      </w:r>
    </w:p>
    <w:p w:rsidR="009307A4" w:rsidRPr="000B483F" w:rsidRDefault="009307A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xml:space="preserve">. </w:t>
      </w:r>
      <w:r w:rsidR="008C0421">
        <w:rPr>
          <w:rFonts w:eastAsia="Times New Roman"/>
          <w:b/>
          <w:lang w:val="ru-RU" w:eastAsia="en-US"/>
        </w:rPr>
        <w:t xml:space="preserve">  </w:t>
      </w:r>
      <w:r w:rsidR="00CE4A18" w:rsidRPr="000B483F">
        <w:rPr>
          <w:rFonts w:eastAsia="Times New Roman"/>
          <w:b/>
          <w:lang w:val="ru-RU" w:eastAsia="en-US"/>
        </w:rPr>
        <w:t>В границах территории объекта культурного наследия</w:t>
      </w:r>
      <w:r w:rsidR="00CE4A18" w:rsidRPr="007103F2">
        <w:rPr>
          <w:rFonts w:eastAsia="Times New Roman"/>
          <w:lang w:val="ru-RU" w:eastAsia="en-US"/>
        </w:rPr>
        <w:t>:</w:t>
      </w:r>
    </w:p>
    <w:p w:rsidR="009307A4" w:rsidRPr="007103F2" w:rsidRDefault="009307A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68"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w:t>
      </w:r>
      <w:r w:rsidR="00CE4A18" w:rsidRPr="007103F2">
        <w:rPr>
          <w:rFonts w:eastAsia="Times New Roman"/>
          <w:lang w:val="ru-RU" w:eastAsia="en-US"/>
        </w:rPr>
        <w:lastRenderedPageBreak/>
        <w:t xml:space="preserve">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69"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0"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lastRenderedPageBreak/>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008C0421">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307A4" w:rsidRPr="000B483F" w:rsidRDefault="009307A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1"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2"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3"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4"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w:t>
      </w:r>
      <w:r w:rsidR="00CE4A18" w:rsidRPr="007103F2">
        <w:rPr>
          <w:rFonts w:eastAsia="Times New Roman"/>
          <w:lang w:val="ru-RU" w:eastAsia="en-US"/>
        </w:rPr>
        <w:lastRenderedPageBreak/>
        <w:t>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F847FE">
        <w:rPr>
          <w:rFonts w:eastAsia="Times New Roman"/>
          <w:b/>
          <w:sz w:val="28"/>
          <w:szCs w:val="28"/>
          <w:lang w:val="ru-RU" w:eastAsia="en-US"/>
        </w:rPr>
        <w:t>Новонадеждинский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5"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F847FE">
        <w:rPr>
          <w:rFonts w:eastAsia="Times New Roman"/>
          <w:b/>
          <w:sz w:val="28"/>
          <w:szCs w:val="28"/>
          <w:lang w:val="ru-RU" w:eastAsia="en-US"/>
        </w:rPr>
        <w:t>Новонадеждинский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w:t>
      </w:r>
      <w:r w:rsidR="00CE4A18" w:rsidRPr="007103F2">
        <w:rPr>
          <w:rFonts w:eastAsia="Times New Roman"/>
          <w:lang w:val="ru-RU" w:eastAsia="en-US"/>
        </w:rPr>
        <w:lastRenderedPageBreak/>
        <w:t>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5F7606">
        <w:rPr>
          <w:rFonts w:eastAsia="Times New Roman"/>
          <w:lang w:val="ru-RU" w:eastAsia="en-US"/>
        </w:rPr>
        <w:t>Благовещенский</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F847FE">
        <w:rPr>
          <w:rFonts w:eastAsia="Times New Roman"/>
          <w:lang w:val="ru-RU" w:eastAsia="en-US"/>
        </w:rPr>
        <w:t>Новонадеждинский</w:t>
      </w:r>
      <w:r w:rsidR="00CE4A18" w:rsidRPr="007103F2">
        <w:rPr>
          <w:rFonts w:eastAsia="Times New Roman"/>
          <w:lang w:val="ru-RU" w:eastAsia="en-US"/>
        </w:rPr>
        <w:t xml:space="preserve"> сельсовет муниципального района </w:t>
      </w:r>
      <w:r w:rsidR="005F7606">
        <w:rPr>
          <w:rFonts w:eastAsia="Times New Roman"/>
          <w:lang w:val="ru-RU" w:eastAsia="en-US"/>
        </w:rPr>
        <w:t>Благовещенский</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6" w:history="1">
        <w:r w:rsidR="00CE4A18" w:rsidRPr="007103F2">
          <w:rPr>
            <w:rStyle w:val="af1"/>
            <w:color w:val="auto"/>
            <w:u w:val="none"/>
          </w:rPr>
          <w:t>законом</w:t>
        </w:r>
      </w:hyperlink>
      <w:r w:rsidR="00CE4A18" w:rsidRPr="007103F2">
        <w:t xml:space="preserve"> N 27-ФЗ от 03.03.1995 "О недрах".</w:t>
      </w:r>
    </w:p>
    <w:p w:rsidR="00CE4A18" w:rsidRPr="009B0102" w:rsidRDefault="00A44E3B" w:rsidP="00A44E3B">
      <w:pPr>
        <w:pStyle w:val="ad"/>
        <w:ind w:left="284" w:right="454"/>
        <w:jc w:val="both"/>
        <w:rPr>
          <w:rFonts w:eastAsia="Times New Roman"/>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w:t>
      </w:r>
      <w:r w:rsidR="00CE4A18" w:rsidRPr="009B0102">
        <w:t xml:space="preserve">установленных Федеральным </w:t>
      </w:r>
      <w:hyperlink r:id="rId177" w:history="1">
        <w:r w:rsidR="00CE4A18" w:rsidRPr="009B0102">
          <w:rPr>
            <w:rStyle w:val="af1"/>
            <w:color w:val="auto"/>
            <w:u w:val="none"/>
          </w:rPr>
          <w:t>законом</w:t>
        </w:r>
      </w:hyperlink>
      <w:r w:rsidR="00CE4A18" w:rsidRPr="009B0102">
        <w:t xml:space="preserve"> </w:t>
      </w:r>
      <w:r w:rsidR="00CE4A18" w:rsidRPr="009B0102">
        <w:rPr>
          <w:rFonts w:eastAsia="Times New Roman"/>
          <w:lang w:val="ru-RU" w:eastAsia="en-US"/>
        </w:rPr>
        <w:t>N 27-ФЗ от 03.03.1995 "О недрах".</w:t>
      </w: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FF5DDC" w:rsidRDefault="00C61689" w:rsidP="00FF5DDC">
      <w:pPr>
        <w:jc w:val="center"/>
        <w:rPr>
          <w:b/>
          <w:sz w:val="24"/>
          <w:szCs w:val="24"/>
          <w:lang w:val="ru-RU"/>
        </w:rPr>
      </w:pPr>
      <w:r w:rsidRPr="00445A3A">
        <w:rPr>
          <w:b/>
          <w:sz w:val="24"/>
          <w:szCs w:val="24"/>
        </w:rPr>
        <w:t xml:space="preserve">Основные и условно разрешенные виды использования земельных участков и территориальных зон сельского поселения </w:t>
      </w:r>
      <w:r w:rsidR="00F847FE">
        <w:rPr>
          <w:b/>
          <w:sz w:val="24"/>
          <w:szCs w:val="24"/>
        </w:rPr>
        <w:t>Новонадеждинский</w:t>
      </w:r>
      <w:r w:rsidRPr="00445A3A">
        <w:rPr>
          <w:b/>
          <w:sz w:val="24"/>
          <w:szCs w:val="24"/>
        </w:rPr>
        <w:t xml:space="preserve"> сельсовет </w:t>
      </w:r>
    </w:p>
    <w:p w:rsidR="00C61689" w:rsidRPr="00445A3A" w:rsidRDefault="00C61689" w:rsidP="00FF5DDC">
      <w:pPr>
        <w:jc w:val="center"/>
        <w:rPr>
          <w:b/>
          <w:sz w:val="24"/>
          <w:szCs w:val="24"/>
        </w:rPr>
      </w:pPr>
      <w:r w:rsidRPr="00445A3A">
        <w:rPr>
          <w:b/>
          <w:sz w:val="24"/>
          <w:szCs w:val="24"/>
        </w:rPr>
        <w:t xml:space="preserve">муниципального района </w:t>
      </w:r>
      <w:r w:rsidR="005F7606">
        <w:rPr>
          <w:b/>
          <w:sz w:val="24"/>
          <w:szCs w:val="24"/>
        </w:rPr>
        <w:t>Благовещенский</w:t>
      </w:r>
      <w:r>
        <w:rPr>
          <w:b/>
          <w:sz w:val="24"/>
          <w:szCs w:val="24"/>
        </w:rPr>
        <w:t xml:space="preserve"> район</w:t>
      </w:r>
      <w:r w:rsidRPr="00445A3A">
        <w:rPr>
          <w:b/>
          <w:sz w:val="24"/>
          <w:szCs w:val="24"/>
        </w:rPr>
        <w:t xml:space="preserve"> Республики Башкортостан</w:t>
      </w:r>
    </w:p>
    <w:p w:rsidR="00C61689" w:rsidRPr="00445A3A" w:rsidRDefault="00C61689" w:rsidP="00C61689">
      <w:pPr>
        <w:ind w:left="227"/>
        <w:rPr>
          <w:sz w:val="24"/>
        </w:rPr>
      </w:pPr>
    </w:p>
    <w:p w:rsidR="00C61689" w:rsidRPr="00445A3A" w:rsidRDefault="00C61689" w:rsidP="00C61689">
      <w:pPr>
        <w:ind w:left="227"/>
        <w:rPr>
          <w:sz w:val="24"/>
        </w:rPr>
      </w:pPr>
      <w:r w:rsidRPr="00445A3A">
        <w:rPr>
          <w:sz w:val="24"/>
        </w:rPr>
        <w:t>Р – основные виды разрешенного использования земельных участков;</w:t>
      </w:r>
    </w:p>
    <w:p w:rsidR="00C61689" w:rsidRDefault="00C61689" w:rsidP="00C61689">
      <w:pPr>
        <w:ind w:left="227"/>
        <w:rPr>
          <w:sz w:val="24"/>
          <w:lang w:val="ru-RU"/>
        </w:rPr>
      </w:pPr>
      <w:r w:rsidRPr="00445A3A">
        <w:rPr>
          <w:sz w:val="24"/>
        </w:rPr>
        <w:t>У – условно разрешенные виды  использования;</w:t>
      </w:r>
    </w:p>
    <w:p w:rsidR="00DE4BCB" w:rsidRPr="00DE4BCB" w:rsidRDefault="00DE4BCB" w:rsidP="00C61689">
      <w:pPr>
        <w:ind w:left="227"/>
        <w:rPr>
          <w:sz w:val="24"/>
          <w:lang w:val="ru-RU"/>
        </w:rPr>
      </w:pPr>
      <w:r>
        <w:rPr>
          <w:sz w:val="24"/>
          <w:lang w:val="ru-RU"/>
        </w:rPr>
        <w:t>В  -  вспомогательные виды разрешенного использования;</w:t>
      </w:r>
    </w:p>
    <w:p w:rsidR="00C61689" w:rsidRPr="00445A3A" w:rsidRDefault="00C61689" w:rsidP="00C61689">
      <w:pPr>
        <w:ind w:left="227"/>
        <w:rPr>
          <w:sz w:val="24"/>
          <w:szCs w:val="24"/>
        </w:rPr>
      </w:pPr>
      <w:r w:rsidRPr="00445A3A">
        <w:rPr>
          <w:b/>
          <w:sz w:val="24"/>
          <w:szCs w:val="24"/>
          <w:shd w:val="clear" w:color="auto" w:fill="B3B3B3"/>
        </w:rPr>
        <w:t xml:space="preserve">     </w:t>
      </w:r>
      <w:r w:rsidR="00DE4BCB">
        <w:rPr>
          <w:b/>
          <w:sz w:val="24"/>
          <w:szCs w:val="24"/>
          <w:shd w:val="clear" w:color="auto" w:fill="B3B3B3"/>
          <w:lang w:val="ru-RU"/>
        </w:rPr>
        <w:t xml:space="preserve">  </w:t>
      </w:r>
      <w:r w:rsidRPr="00445A3A">
        <w:rPr>
          <w:b/>
          <w:sz w:val="24"/>
          <w:szCs w:val="24"/>
          <w:shd w:val="clear" w:color="auto" w:fill="B3B3B3"/>
        </w:rPr>
        <w:t xml:space="preserve"> </w:t>
      </w:r>
      <w:r w:rsidRPr="00445A3A">
        <w:rPr>
          <w:b/>
          <w:sz w:val="24"/>
          <w:szCs w:val="24"/>
        </w:rPr>
        <w:t xml:space="preserve"> - </w:t>
      </w:r>
      <w:r w:rsidRPr="00445A3A">
        <w:rPr>
          <w:sz w:val="24"/>
          <w:szCs w:val="24"/>
        </w:rPr>
        <w:t>запрещенный вид использования</w:t>
      </w:r>
    </w:p>
    <w:p w:rsidR="00C61689" w:rsidRPr="00C61689" w:rsidRDefault="00C61689" w:rsidP="00C61689">
      <w:pPr>
        <w:ind w:left="142"/>
        <w:rPr>
          <w:sz w:val="22"/>
          <w:szCs w:val="22"/>
          <w:lang w:val="ru-RU"/>
        </w:rPr>
      </w:pPr>
      <w:r w:rsidRPr="00445A3A">
        <w:rPr>
          <w:sz w:val="24"/>
        </w:rPr>
        <w:t xml:space="preserve">                                                                                            </w:t>
      </w:r>
      <w:r>
        <w:rPr>
          <w:sz w:val="24"/>
        </w:rPr>
        <w:t xml:space="preserve">      </w:t>
      </w:r>
      <w:r w:rsidRPr="00445A3A">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10112"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16"/>
        <w:gridCol w:w="1039"/>
        <w:gridCol w:w="3881"/>
        <w:gridCol w:w="416"/>
        <w:gridCol w:w="416"/>
        <w:gridCol w:w="416"/>
        <w:gridCol w:w="416"/>
        <w:gridCol w:w="416"/>
        <w:gridCol w:w="416"/>
        <w:gridCol w:w="416"/>
        <w:gridCol w:w="416"/>
        <w:gridCol w:w="416"/>
        <w:gridCol w:w="416"/>
        <w:gridCol w:w="416"/>
      </w:tblGrid>
      <w:tr w:rsidR="00CB6958" w:rsidRPr="00DB3227" w:rsidTr="00CB6958">
        <w:trPr>
          <w:cantSplit/>
          <w:trHeight w:hRule="exact" w:val="1021"/>
        </w:trPr>
        <w:tc>
          <w:tcPr>
            <w:tcW w:w="616" w:type="dxa"/>
          </w:tcPr>
          <w:p w:rsidR="00CB6958" w:rsidRPr="00DB3227" w:rsidRDefault="00CB6958" w:rsidP="00C61689">
            <w:pPr>
              <w:jc w:val="center"/>
              <w:rPr>
                <w:sz w:val="24"/>
                <w:szCs w:val="24"/>
              </w:rPr>
            </w:pPr>
            <w:r w:rsidRPr="00DB3227">
              <w:rPr>
                <w:sz w:val="24"/>
                <w:szCs w:val="24"/>
              </w:rPr>
              <w:t>№ п/п</w:t>
            </w:r>
          </w:p>
        </w:tc>
        <w:tc>
          <w:tcPr>
            <w:tcW w:w="1039" w:type="dxa"/>
          </w:tcPr>
          <w:p w:rsidR="00CB6958" w:rsidRDefault="00CB6958" w:rsidP="00C61689">
            <w:pPr>
              <w:ind w:left="-57" w:right="-57"/>
              <w:jc w:val="center"/>
              <w:rPr>
                <w:b/>
                <w:sz w:val="22"/>
                <w:szCs w:val="22"/>
              </w:rPr>
            </w:pPr>
            <w:r w:rsidRPr="0069056D">
              <w:rPr>
                <w:b/>
                <w:sz w:val="22"/>
                <w:szCs w:val="22"/>
              </w:rPr>
              <w:t xml:space="preserve">код вида по </w:t>
            </w:r>
            <w:r>
              <w:rPr>
                <w:b/>
                <w:sz w:val="22"/>
                <w:szCs w:val="22"/>
              </w:rPr>
              <w:t>класс</w:t>
            </w:r>
            <w:r w:rsidRPr="0069056D">
              <w:rPr>
                <w:b/>
                <w:sz w:val="22"/>
                <w:szCs w:val="22"/>
              </w:rPr>
              <w:t>и</w:t>
            </w:r>
          </w:p>
          <w:p w:rsidR="00CB6958" w:rsidRPr="0069056D" w:rsidRDefault="00CB6958" w:rsidP="00C61689">
            <w:pPr>
              <w:ind w:left="-57" w:right="-57"/>
              <w:jc w:val="center"/>
              <w:rPr>
                <w:sz w:val="22"/>
                <w:szCs w:val="22"/>
              </w:rPr>
            </w:pPr>
            <w:r w:rsidRPr="0069056D">
              <w:rPr>
                <w:b/>
                <w:sz w:val="22"/>
                <w:szCs w:val="22"/>
              </w:rPr>
              <w:t>фикатору</w:t>
            </w:r>
          </w:p>
        </w:tc>
        <w:tc>
          <w:tcPr>
            <w:tcW w:w="3881" w:type="dxa"/>
            <w:vAlign w:val="center"/>
          </w:tcPr>
          <w:p w:rsidR="00CB6958" w:rsidRPr="00DB3227" w:rsidRDefault="00CB6958" w:rsidP="00C61689">
            <w:pPr>
              <w:jc w:val="center"/>
              <w:rPr>
                <w:b/>
                <w:sz w:val="24"/>
                <w:szCs w:val="24"/>
              </w:rPr>
            </w:pPr>
          </w:p>
          <w:p w:rsidR="00CB6958" w:rsidRPr="0069056D" w:rsidRDefault="00CB6958" w:rsidP="00C61689">
            <w:pPr>
              <w:jc w:val="center"/>
              <w:rPr>
                <w:b/>
                <w:sz w:val="24"/>
                <w:szCs w:val="24"/>
              </w:rPr>
            </w:pPr>
            <w:r w:rsidRPr="00DB3227">
              <w:rPr>
                <w:b/>
                <w:sz w:val="24"/>
                <w:szCs w:val="24"/>
              </w:rPr>
              <w:t>Виды разрешенного использования</w:t>
            </w:r>
            <w:r>
              <w:rPr>
                <w:b/>
                <w:sz w:val="24"/>
                <w:szCs w:val="24"/>
              </w:rPr>
              <w:t>/</w:t>
            </w:r>
          </w:p>
          <w:p w:rsidR="00CB6958" w:rsidRPr="00DB3227" w:rsidRDefault="00CB6958" w:rsidP="00C61689">
            <w:pPr>
              <w:jc w:val="center"/>
              <w:rPr>
                <w:b/>
                <w:sz w:val="24"/>
                <w:szCs w:val="24"/>
              </w:rPr>
            </w:pPr>
          </w:p>
        </w:tc>
        <w:tc>
          <w:tcPr>
            <w:tcW w:w="416" w:type="dxa"/>
            <w:textDirection w:val="btLr"/>
            <w:vAlign w:val="center"/>
          </w:tcPr>
          <w:p w:rsidR="00CB6958" w:rsidRPr="00DB3227" w:rsidRDefault="00CB6958" w:rsidP="00C61689">
            <w:pPr>
              <w:ind w:left="113" w:right="113"/>
              <w:jc w:val="center"/>
              <w:rPr>
                <w:b/>
                <w:sz w:val="24"/>
                <w:szCs w:val="24"/>
              </w:rPr>
            </w:pPr>
            <w:r w:rsidRPr="00DB3227">
              <w:rPr>
                <w:b/>
                <w:sz w:val="24"/>
                <w:szCs w:val="24"/>
              </w:rPr>
              <w:t>Ж-1</w:t>
            </w:r>
          </w:p>
        </w:tc>
        <w:tc>
          <w:tcPr>
            <w:tcW w:w="416" w:type="dxa"/>
            <w:textDirection w:val="btLr"/>
            <w:vAlign w:val="center"/>
          </w:tcPr>
          <w:p w:rsidR="00CB6958" w:rsidRPr="00DB3227" w:rsidRDefault="00CB6958" w:rsidP="00C61689">
            <w:pPr>
              <w:ind w:left="113" w:right="113"/>
              <w:jc w:val="center"/>
              <w:rPr>
                <w:b/>
                <w:sz w:val="24"/>
                <w:szCs w:val="24"/>
              </w:rPr>
            </w:pPr>
            <w:r w:rsidRPr="00DB3227">
              <w:rPr>
                <w:b/>
                <w:sz w:val="24"/>
                <w:szCs w:val="24"/>
              </w:rPr>
              <w:t>ОД-1</w:t>
            </w:r>
          </w:p>
        </w:tc>
        <w:tc>
          <w:tcPr>
            <w:tcW w:w="416" w:type="dxa"/>
            <w:textDirection w:val="btLr"/>
            <w:vAlign w:val="center"/>
          </w:tcPr>
          <w:p w:rsidR="00CB6958" w:rsidRPr="00DB3227" w:rsidRDefault="00CB6958" w:rsidP="00C61689">
            <w:pPr>
              <w:ind w:left="113" w:right="113"/>
              <w:jc w:val="center"/>
              <w:rPr>
                <w:b/>
                <w:sz w:val="24"/>
                <w:szCs w:val="24"/>
              </w:rPr>
            </w:pPr>
            <w:r w:rsidRPr="00DB3227">
              <w:rPr>
                <w:b/>
                <w:sz w:val="24"/>
                <w:szCs w:val="24"/>
              </w:rPr>
              <w:t>П-1</w:t>
            </w:r>
          </w:p>
        </w:tc>
        <w:tc>
          <w:tcPr>
            <w:tcW w:w="416" w:type="dxa"/>
            <w:textDirection w:val="btLr"/>
          </w:tcPr>
          <w:p w:rsidR="00CB6958" w:rsidRPr="00DB3227" w:rsidRDefault="00CB6958" w:rsidP="00C61689">
            <w:pPr>
              <w:ind w:left="113" w:right="113"/>
              <w:jc w:val="center"/>
              <w:rPr>
                <w:b/>
                <w:sz w:val="24"/>
                <w:szCs w:val="24"/>
              </w:rPr>
            </w:pPr>
            <w:r w:rsidRPr="00DB3227">
              <w:rPr>
                <w:b/>
                <w:sz w:val="24"/>
                <w:szCs w:val="24"/>
              </w:rPr>
              <w:t>П-2</w:t>
            </w:r>
          </w:p>
        </w:tc>
        <w:tc>
          <w:tcPr>
            <w:tcW w:w="416" w:type="dxa"/>
            <w:textDirection w:val="btLr"/>
            <w:vAlign w:val="center"/>
          </w:tcPr>
          <w:p w:rsidR="00CB6958" w:rsidRPr="00DB3227" w:rsidRDefault="00CB6958" w:rsidP="00C61689">
            <w:pPr>
              <w:ind w:left="113" w:right="113"/>
              <w:jc w:val="center"/>
              <w:rPr>
                <w:b/>
                <w:sz w:val="24"/>
                <w:szCs w:val="24"/>
              </w:rPr>
            </w:pPr>
            <w:r w:rsidRPr="00DB3227">
              <w:rPr>
                <w:b/>
                <w:sz w:val="24"/>
                <w:szCs w:val="24"/>
              </w:rPr>
              <w:t>Т-1</w:t>
            </w:r>
          </w:p>
        </w:tc>
        <w:tc>
          <w:tcPr>
            <w:tcW w:w="416" w:type="dxa"/>
            <w:textDirection w:val="btLr"/>
            <w:vAlign w:val="center"/>
          </w:tcPr>
          <w:p w:rsidR="00CB6958" w:rsidRPr="00DB3227" w:rsidRDefault="00CB6958" w:rsidP="00C61689">
            <w:pPr>
              <w:ind w:left="113" w:right="113"/>
              <w:jc w:val="center"/>
              <w:rPr>
                <w:b/>
                <w:sz w:val="24"/>
                <w:szCs w:val="24"/>
              </w:rPr>
            </w:pPr>
            <w:r w:rsidRPr="00DB3227">
              <w:rPr>
                <w:b/>
                <w:sz w:val="24"/>
                <w:szCs w:val="24"/>
              </w:rPr>
              <w:t>Р-1</w:t>
            </w:r>
          </w:p>
        </w:tc>
        <w:tc>
          <w:tcPr>
            <w:tcW w:w="416" w:type="dxa"/>
            <w:textDirection w:val="btLr"/>
          </w:tcPr>
          <w:p w:rsidR="00CB6958" w:rsidRPr="00DB3227" w:rsidRDefault="00CB6958" w:rsidP="00C61689">
            <w:pPr>
              <w:ind w:left="113" w:right="113"/>
              <w:jc w:val="center"/>
              <w:rPr>
                <w:b/>
                <w:sz w:val="24"/>
                <w:szCs w:val="24"/>
              </w:rPr>
            </w:pPr>
            <w:r w:rsidRPr="00DB3227">
              <w:rPr>
                <w:b/>
                <w:sz w:val="24"/>
                <w:szCs w:val="24"/>
              </w:rPr>
              <w:t>Р-2</w:t>
            </w:r>
          </w:p>
        </w:tc>
        <w:tc>
          <w:tcPr>
            <w:tcW w:w="416" w:type="dxa"/>
            <w:textDirection w:val="btLr"/>
          </w:tcPr>
          <w:p w:rsidR="00CB6958" w:rsidRPr="00DB3227" w:rsidRDefault="00CB6958" w:rsidP="00C61689">
            <w:pPr>
              <w:ind w:left="113" w:right="113"/>
              <w:jc w:val="center"/>
              <w:rPr>
                <w:b/>
                <w:sz w:val="24"/>
                <w:szCs w:val="24"/>
              </w:rPr>
            </w:pPr>
            <w:r w:rsidRPr="00DB3227">
              <w:rPr>
                <w:b/>
                <w:sz w:val="24"/>
                <w:szCs w:val="24"/>
              </w:rPr>
              <w:t>СП-1</w:t>
            </w:r>
          </w:p>
        </w:tc>
        <w:tc>
          <w:tcPr>
            <w:tcW w:w="416" w:type="dxa"/>
            <w:textDirection w:val="btLr"/>
          </w:tcPr>
          <w:p w:rsidR="00CB6958" w:rsidRPr="00DB3227" w:rsidRDefault="00CB6958" w:rsidP="00C61689">
            <w:pPr>
              <w:ind w:left="113" w:right="113"/>
              <w:jc w:val="center"/>
              <w:rPr>
                <w:b/>
                <w:sz w:val="24"/>
                <w:szCs w:val="24"/>
              </w:rPr>
            </w:pPr>
            <w:r w:rsidRPr="00DB3227">
              <w:rPr>
                <w:b/>
                <w:sz w:val="24"/>
                <w:szCs w:val="24"/>
              </w:rPr>
              <w:t>СП-2</w:t>
            </w:r>
          </w:p>
        </w:tc>
        <w:tc>
          <w:tcPr>
            <w:tcW w:w="416" w:type="dxa"/>
            <w:textDirection w:val="btLr"/>
          </w:tcPr>
          <w:p w:rsidR="00CB6958" w:rsidRPr="00CB6958" w:rsidRDefault="00CB6958" w:rsidP="00C61689">
            <w:pPr>
              <w:ind w:left="113" w:right="113"/>
              <w:jc w:val="center"/>
              <w:rPr>
                <w:b/>
                <w:sz w:val="24"/>
                <w:szCs w:val="24"/>
                <w:lang w:val="ru-RU"/>
              </w:rPr>
            </w:pPr>
            <w:r>
              <w:rPr>
                <w:b/>
                <w:sz w:val="24"/>
                <w:szCs w:val="24"/>
                <w:lang w:val="ru-RU"/>
              </w:rPr>
              <w:t>СП-3</w:t>
            </w:r>
          </w:p>
        </w:tc>
        <w:tc>
          <w:tcPr>
            <w:tcW w:w="416" w:type="dxa"/>
            <w:textDirection w:val="btLr"/>
          </w:tcPr>
          <w:p w:rsidR="00CB6958" w:rsidRPr="00DB3227" w:rsidRDefault="00CB6958" w:rsidP="00F12753">
            <w:pPr>
              <w:ind w:left="113" w:right="113"/>
              <w:jc w:val="center"/>
              <w:rPr>
                <w:b/>
                <w:sz w:val="24"/>
                <w:szCs w:val="24"/>
              </w:rPr>
            </w:pPr>
            <w:r w:rsidRPr="00DB3227">
              <w:rPr>
                <w:b/>
                <w:sz w:val="24"/>
                <w:szCs w:val="24"/>
              </w:rPr>
              <w:t>С-1</w:t>
            </w:r>
          </w:p>
        </w:tc>
      </w:tr>
      <w:tr w:rsidR="00CB6958" w:rsidRPr="00DB3227" w:rsidTr="00CB6958">
        <w:trPr>
          <w:trHeight w:hRule="exact" w:val="340"/>
        </w:trPr>
        <w:tc>
          <w:tcPr>
            <w:tcW w:w="616" w:type="dxa"/>
          </w:tcPr>
          <w:p w:rsidR="00CB6958" w:rsidRPr="00DB3227" w:rsidRDefault="00CB6958" w:rsidP="00C61689">
            <w:pPr>
              <w:jc w:val="center"/>
              <w:rPr>
                <w:b/>
                <w:sz w:val="24"/>
                <w:szCs w:val="24"/>
              </w:rPr>
            </w:pPr>
            <w:r w:rsidRPr="00DB3227">
              <w:rPr>
                <w:b/>
                <w:sz w:val="24"/>
                <w:szCs w:val="24"/>
              </w:rPr>
              <w:t>1</w:t>
            </w:r>
          </w:p>
        </w:tc>
        <w:tc>
          <w:tcPr>
            <w:tcW w:w="1039" w:type="dxa"/>
          </w:tcPr>
          <w:p w:rsidR="00CB6958" w:rsidRPr="00DB3227" w:rsidRDefault="00CB6958" w:rsidP="00C61689">
            <w:pPr>
              <w:jc w:val="center"/>
              <w:rPr>
                <w:b/>
                <w:sz w:val="24"/>
                <w:szCs w:val="24"/>
              </w:rPr>
            </w:pPr>
          </w:p>
        </w:tc>
        <w:tc>
          <w:tcPr>
            <w:tcW w:w="3881" w:type="dxa"/>
            <w:vAlign w:val="center"/>
          </w:tcPr>
          <w:p w:rsidR="00CB6958" w:rsidRPr="00DB3227" w:rsidRDefault="00CB6958" w:rsidP="00C61689">
            <w:pPr>
              <w:rPr>
                <w:b/>
                <w:bCs/>
                <w:sz w:val="24"/>
                <w:szCs w:val="24"/>
              </w:rPr>
            </w:pPr>
            <w:r w:rsidRPr="00DB3227">
              <w:rPr>
                <w:b/>
                <w:bCs/>
                <w:sz w:val="24"/>
                <w:szCs w:val="24"/>
              </w:rPr>
              <w:t>Постоянное проживание</w:t>
            </w:r>
          </w:p>
          <w:p w:rsidR="00CB6958" w:rsidRPr="00DB3227" w:rsidRDefault="00CB6958" w:rsidP="00C61689">
            <w:pPr>
              <w:jc w:val="center"/>
              <w:rPr>
                <w:b/>
                <w:bCs/>
                <w:sz w:val="24"/>
                <w:szCs w:val="24"/>
              </w:rPr>
            </w:pPr>
          </w:p>
        </w:tc>
        <w:tc>
          <w:tcPr>
            <w:tcW w:w="416" w:type="dxa"/>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F12753">
            <w:pPr>
              <w:jc w:val="center"/>
              <w:rPr>
                <w:sz w:val="24"/>
                <w:szCs w:val="24"/>
              </w:rPr>
            </w:pPr>
          </w:p>
        </w:tc>
      </w:tr>
      <w:tr w:rsidR="00CB6958" w:rsidRPr="00DB3227" w:rsidTr="00CB6958">
        <w:trPr>
          <w:trHeight w:val="696"/>
        </w:trPr>
        <w:tc>
          <w:tcPr>
            <w:tcW w:w="616" w:type="dxa"/>
          </w:tcPr>
          <w:p w:rsidR="00CB6958" w:rsidRPr="00DB3227" w:rsidRDefault="00CB6958" w:rsidP="00C61689">
            <w:pPr>
              <w:jc w:val="center"/>
              <w:rPr>
                <w:sz w:val="24"/>
                <w:szCs w:val="24"/>
              </w:rPr>
            </w:pPr>
          </w:p>
        </w:tc>
        <w:tc>
          <w:tcPr>
            <w:tcW w:w="1039" w:type="dxa"/>
          </w:tcPr>
          <w:p w:rsidR="00CB6958" w:rsidRDefault="00CB6958" w:rsidP="00C61689">
            <w:pPr>
              <w:jc w:val="center"/>
              <w:rPr>
                <w:sz w:val="24"/>
                <w:szCs w:val="24"/>
              </w:rPr>
            </w:pPr>
            <w:r>
              <w:rPr>
                <w:sz w:val="24"/>
                <w:szCs w:val="24"/>
              </w:rPr>
              <w:t>2.1</w:t>
            </w:r>
          </w:p>
          <w:p w:rsidR="00CB6958" w:rsidRPr="00DB3227" w:rsidRDefault="00CB6958" w:rsidP="00C61689">
            <w:pPr>
              <w:jc w:val="center"/>
              <w:rPr>
                <w:sz w:val="24"/>
                <w:szCs w:val="24"/>
              </w:rPr>
            </w:pPr>
            <w:r>
              <w:rPr>
                <w:sz w:val="24"/>
                <w:szCs w:val="24"/>
              </w:rPr>
              <w:t>2.2</w:t>
            </w:r>
          </w:p>
        </w:tc>
        <w:tc>
          <w:tcPr>
            <w:tcW w:w="3881" w:type="dxa"/>
            <w:vAlign w:val="center"/>
          </w:tcPr>
          <w:p w:rsidR="00CB6958" w:rsidRPr="0069056D" w:rsidRDefault="00CB6958" w:rsidP="00C61689">
            <w:pPr>
              <w:rPr>
                <w:sz w:val="24"/>
                <w:szCs w:val="24"/>
              </w:rPr>
            </w:pPr>
            <w:r w:rsidRPr="00DB3227">
              <w:rPr>
                <w:sz w:val="24"/>
                <w:szCs w:val="24"/>
              </w:rPr>
              <w:t>Отдельно стоящие индивидуаль</w:t>
            </w:r>
            <w:r>
              <w:rPr>
                <w:sz w:val="24"/>
                <w:szCs w:val="24"/>
              </w:rPr>
              <w:t xml:space="preserve"> </w:t>
            </w:r>
            <w:r w:rsidRPr="00DB3227">
              <w:rPr>
                <w:sz w:val="24"/>
                <w:szCs w:val="24"/>
              </w:rPr>
              <w:t>ные жилые дома на одну семью, коттеджи</w:t>
            </w:r>
            <w:r w:rsidRPr="0069056D">
              <w:rPr>
                <w:sz w:val="24"/>
                <w:szCs w:val="24"/>
              </w:rPr>
              <w:t xml:space="preserve"> </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auto"/>
            <w:vAlign w:val="center"/>
          </w:tcPr>
          <w:p w:rsidR="00CB6958" w:rsidRPr="00DB3227" w:rsidRDefault="00CB6958" w:rsidP="00C61689">
            <w:pPr>
              <w:jc w:val="center"/>
              <w:rPr>
                <w:sz w:val="24"/>
                <w:szCs w:val="24"/>
              </w:rPr>
            </w:pPr>
            <w:r w:rsidRPr="00DB3227">
              <w:rPr>
                <w:sz w:val="24"/>
                <w:szCs w:val="24"/>
              </w:rPr>
              <w:t>У</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B6958" w:rsidRPr="00DB3227" w:rsidTr="00CB6958">
        <w:trPr>
          <w:trHeight w:hRule="exact" w:val="680"/>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2.3</w:t>
            </w:r>
          </w:p>
        </w:tc>
        <w:tc>
          <w:tcPr>
            <w:tcW w:w="3881" w:type="dxa"/>
            <w:vAlign w:val="center"/>
          </w:tcPr>
          <w:p w:rsidR="00CB6958" w:rsidRPr="00DB3227" w:rsidRDefault="00CB6958" w:rsidP="00C61689">
            <w:pPr>
              <w:rPr>
                <w:sz w:val="24"/>
                <w:szCs w:val="24"/>
              </w:rPr>
            </w:pPr>
            <w:r w:rsidRPr="00DB3227">
              <w:rPr>
                <w:sz w:val="24"/>
                <w:szCs w:val="24"/>
              </w:rPr>
              <w:t>Блокированные жилые дома с блок-квартирами на одну семью</w:t>
            </w:r>
          </w:p>
          <w:p w:rsidR="00CB6958" w:rsidRPr="00DB3227" w:rsidRDefault="00CB6958" w:rsidP="00C61689">
            <w:pPr>
              <w:rPr>
                <w:sz w:val="24"/>
                <w:szCs w:val="24"/>
              </w:rPr>
            </w:pP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B6958" w:rsidRPr="00DB3227" w:rsidTr="00CB6958">
        <w:trPr>
          <w:trHeight w:hRule="exact" w:val="624"/>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2.1.1</w:t>
            </w:r>
          </w:p>
        </w:tc>
        <w:tc>
          <w:tcPr>
            <w:tcW w:w="3881" w:type="dxa"/>
            <w:vAlign w:val="center"/>
          </w:tcPr>
          <w:p w:rsidR="00CB6958" w:rsidRPr="00DB3227" w:rsidRDefault="00CB6958" w:rsidP="00C61689">
            <w:pPr>
              <w:rPr>
                <w:sz w:val="24"/>
                <w:szCs w:val="24"/>
              </w:rPr>
            </w:pPr>
            <w:r w:rsidRPr="00DB3227">
              <w:rPr>
                <w:sz w:val="24"/>
                <w:szCs w:val="24"/>
              </w:rPr>
              <w:t>Многоквартирные малоэтажные жилые дома</w:t>
            </w:r>
          </w:p>
          <w:p w:rsidR="00CB6958" w:rsidRPr="00DB3227" w:rsidRDefault="00CB6958" w:rsidP="00C61689">
            <w:pPr>
              <w:rPr>
                <w:sz w:val="24"/>
                <w:szCs w:val="24"/>
              </w:rPr>
            </w:pPr>
          </w:p>
        </w:tc>
        <w:tc>
          <w:tcPr>
            <w:tcW w:w="416" w:type="dxa"/>
            <w:vAlign w:val="center"/>
          </w:tcPr>
          <w:p w:rsidR="00CB6958" w:rsidRPr="00DB3227" w:rsidRDefault="00CB6958" w:rsidP="00C61689">
            <w:pPr>
              <w:jc w:val="center"/>
              <w:rPr>
                <w:sz w:val="24"/>
                <w:szCs w:val="24"/>
              </w:rPr>
            </w:pPr>
            <w:r w:rsidRPr="00DB3227">
              <w:rPr>
                <w:sz w:val="24"/>
                <w:szCs w:val="24"/>
              </w:rPr>
              <w:t>У</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B6958" w:rsidRPr="00DB3227" w:rsidTr="00CB6958">
        <w:trPr>
          <w:trHeight w:hRule="exact" w:val="340"/>
        </w:trPr>
        <w:tc>
          <w:tcPr>
            <w:tcW w:w="616" w:type="dxa"/>
          </w:tcPr>
          <w:p w:rsidR="00CB6958" w:rsidRPr="00DB3227" w:rsidRDefault="00CB6958" w:rsidP="00C61689">
            <w:pPr>
              <w:jc w:val="center"/>
              <w:rPr>
                <w:b/>
                <w:sz w:val="24"/>
                <w:szCs w:val="24"/>
              </w:rPr>
            </w:pPr>
            <w:r w:rsidRPr="00DB3227">
              <w:rPr>
                <w:b/>
                <w:sz w:val="24"/>
                <w:szCs w:val="24"/>
              </w:rPr>
              <w:t>2</w:t>
            </w:r>
          </w:p>
        </w:tc>
        <w:tc>
          <w:tcPr>
            <w:tcW w:w="1039" w:type="dxa"/>
          </w:tcPr>
          <w:p w:rsidR="00CB6958" w:rsidRPr="00DB3227" w:rsidRDefault="00CB6958" w:rsidP="00C61689">
            <w:pPr>
              <w:jc w:val="center"/>
              <w:rPr>
                <w:b/>
                <w:sz w:val="24"/>
                <w:szCs w:val="24"/>
              </w:rPr>
            </w:pPr>
          </w:p>
        </w:tc>
        <w:tc>
          <w:tcPr>
            <w:tcW w:w="3881" w:type="dxa"/>
            <w:vAlign w:val="center"/>
          </w:tcPr>
          <w:p w:rsidR="00CB6958" w:rsidRPr="00DB3227" w:rsidRDefault="00CB6958" w:rsidP="00C61689">
            <w:pPr>
              <w:rPr>
                <w:b/>
                <w:bCs/>
                <w:sz w:val="24"/>
                <w:szCs w:val="24"/>
              </w:rPr>
            </w:pPr>
            <w:r w:rsidRPr="00DB3227">
              <w:rPr>
                <w:b/>
                <w:bCs/>
                <w:sz w:val="24"/>
                <w:szCs w:val="24"/>
              </w:rPr>
              <w:t>Временное проживание</w:t>
            </w:r>
          </w:p>
          <w:p w:rsidR="00CB6958" w:rsidRPr="00DB3227" w:rsidRDefault="00CB6958" w:rsidP="00C61689">
            <w:pPr>
              <w:jc w:val="center"/>
              <w:rPr>
                <w:b/>
                <w:bCs/>
                <w:sz w:val="24"/>
                <w:szCs w:val="24"/>
              </w:rPr>
            </w:pPr>
          </w:p>
        </w:tc>
        <w:tc>
          <w:tcPr>
            <w:tcW w:w="416" w:type="dxa"/>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F12753">
            <w:pPr>
              <w:jc w:val="center"/>
              <w:rPr>
                <w:sz w:val="24"/>
                <w:szCs w:val="24"/>
              </w:rPr>
            </w:pPr>
          </w:p>
        </w:tc>
      </w:tr>
      <w:tr w:rsidR="00CB6958" w:rsidRPr="00DB3227" w:rsidTr="00CB6958">
        <w:trPr>
          <w:trHeight w:hRule="exact" w:val="340"/>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4.7</w:t>
            </w:r>
          </w:p>
        </w:tc>
        <w:tc>
          <w:tcPr>
            <w:tcW w:w="3881" w:type="dxa"/>
            <w:vAlign w:val="center"/>
          </w:tcPr>
          <w:p w:rsidR="00CB6958" w:rsidRPr="00DB3227" w:rsidRDefault="00CB6958" w:rsidP="00C61689">
            <w:pPr>
              <w:rPr>
                <w:sz w:val="24"/>
                <w:szCs w:val="24"/>
              </w:rPr>
            </w:pPr>
            <w:r w:rsidRPr="00DB3227">
              <w:rPr>
                <w:sz w:val="24"/>
                <w:szCs w:val="24"/>
              </w:rPr>
              <w:t>Гостиницы</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У</w:t>
            </w:r>
          </w:p>
        </w:tc>
        <w:tc>
          <w:tcPr>
            <w:tcW w:w="416" w:type="dxa"/>
            <w:vAlign w:val="center"/>
          </w:tcPr>
          <w:p w:rsidR="00CB6958" w:rsidRPr="00DB3227" w:rsidRDefault="00CB6958" w:rsidP="00C61689">
            <w:pPr>
              <w:jc w:val="center"/>
              <w:rPr>
                <w:sz w:val="24"/>
                <w:szCs w:val="24"/>
              </w:rPr>
            </w:pPr>
            <w:r w:rsidRPr="00DB3227">
              <w:rPr>
                <w:sz w:val="24"/>
                <w:szCs w:val="24"/>
              </w:rPr>
              <w:t>У</w:t>
            </w: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B3B3B3"/>
          </w:tcPr>
          <w:p w:rsidR="00CB6958" w:rsidRPr="00DB3227" w:rsidRDefault="00CB6958" w:rsidP="00F12753">
            <w:pPr>
              <w:jc w:val="center"/>
              <w:rPr>
                <w:sz w:val="24"/>
                <w:szCs w:val="24"/>
              </w:rPr>
            </w:pPr>
          </w:p>
        </w:tc>
        <w:tc>
          <w:tcPr>
            <w:tcW w:w="416" w:type="dxa"/>
          </w:tcPr>
          <w:p w:rsidR="00CB6958" w:rsidRPr="00DB3227" w:rsidRDefault="00CB6958" w:rsidP="00F12753">
            <w:pPr>
              <w:jc w:val="center"/>
              <w:rPr>
                <w:sz w:val="24"/>
                <w:szCs w:val="24"/>
              </w:rPr>
            </w:pPr>
            <w:r w:rsidRPr="00DB3227">
              <w:rPr>
                <w:sz w:val="24"/>
                <w:szCs w:val="24"/>
              </w:rPr>
              <w:t>Р</w:t>
            </w:r>
          </w:p>
        </w:tc>
      </w:tr>
      <w:tr w:rsidR="00CB6958" w:rsidRPr="00DB3227" w:rsidTr="00CB6958">
        <w:trPr>
          <w:trHeight w:hRule="exact" w:val="340"/>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4.9</w:t>
            </w:r>
          </w:p>
        </w:tc>
        <w:tc>
          <w:tcPr>
            <w:tcW w:w="3881" w:type="dxa"/>
            <w:vAlign w:val="center"/>
          </w:tcPr>
          <w:p w:rsidR="00CB6958" w:rsidRPr="00DB3227" w:rsidRDefault="00CB6958" w:rsidP="00C61689">
            <w:pPr>
              <w:rPr>
                <w:sz w:val="24"/>
                <w:szCs w:val="24"/>
              </w:rPr>
            </w:pPr>
            <w:r w:rsidRPr="00DB3227">
              <w:rPr>
                <w:sz w:val="24"/>
                <w:szCs w:val="24"/>
              </w:rPr>
              <w:t>Мотели, кемпинги</w:t>
            </w:r>
          </w:p>
          <w:p w:rsidR="00CB6958" w:rsidRPr="00DB3227" w:rsidRDefault="00CB6958" w:rsidP="00C61689">
            <w:pPr>
              <w:rPr>
                <w:sz w:val="24"/>
                <w:szCs w:val="24"/>
              </w:rPr>
            </w:pP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У</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B3B3B3"/>
          </w:tcPr>
          <w:p w:rsidR="00CB6958" w:rsidRPr="00CB6958" w:rsidRDefault="00CB6958" w:rsidP="00F12753">
            <w:pPr>
              <w:jc w:val="center"/>
              <w:rPr>
                <w:sz w:val="24"/>
                <w:szCs w:val="24"/>
                <w:highlight w:val="darkGray"/>
              </w:rPr>
            </w:pPr>
          </w:p>
        </w:tc>
        <w:tc>
          <w:tcPr>
            <w:tcW w:w="416" w:type="dxa"/>
          </w:tcPr>
          <w:p w:rsidR="00CB6958" w:rsidRPr="00DB3227" w:rsidRDefault="00CB6958" w:rsidP="00F12753">
            <w:pPr>
              <w:jc w:val="center"/>
              <w:rPr>
                <w:sz w:val="24"/>
                <w:szCs w:val="24"/>
              </w:rPr>
            </w:pPr>
            <w:r w:rsidRPr="00DB3227">
              <w:rPr>
                <w:sz w:val="24"/>
                <w:szCs w:val="24"/>
              </w:rPr>
              <w:t>Р</w:t>
            </w:r>
          </w:p>
        </w:tc>
      </w:tr>
      <w:tr w:rsidR="00CB6958" w:rsidRPr="00DB3227" w:rsidTr="00CB6958">
        <w:trPr>
          <w:trHeight w:hRule="exact" w:val="340"/>
        </w:trPr>
        <w:tc>
          <w:tcPr>
            <w:tcW w:w="616" w:type="dxa"/>
          </w:tcPr>
          <w:p w:rsidR="00CB6958" w:rsidRPr="00DB3227" w:rsidRDefault="00CB6958" w:rsidP="00C61689">
            <w:pPr>
              <w:jc w:val="center"/>
              <w:rPr>
                <w:sz w:val="24"/>
                <w:szCs w:val="24"/>
              </w:rPr>
            </w:pPr>
          </w:p>
        </w:tc>
        <w:tc>
          <w:tcPr>
            <w:tcW w:w="1039" w:type="dxa"/>
            <w:shd w:val="clear" w:color="auto" w:fill="auto"/>
          </w:tcPr>
          <w:p w:rsidR="00CB6958" w:rsidRPr="00DB3227" w:rsidRDefault="00CB6958" w:rsidP="00C61689">
            <w:pPr>
              <w:jc w:val="center"/>
              <w:rPr>
                <w:sz w:val="24"/>
                <w:szCs w:val="24"/>
              </w:rPr>
            </w:pPr>
            <w:r>
              <w:rPr>
                <w:sz w:val="24"/>
                <w:szCs w:val="24"/>
              </w:rPr>
              <w:t>4.7</w:t>
            </w:r>
          </w:p>
        </w:tc>
        <w:tc>
          <w:tcPr>
            <w:tcW w:w="3881" w:type="dxa"/>
            <w:vAlign w:val="center"/>
          </w:tcPr>
          <w:p w:rsidR="00CB6958" w:rsidRPr="00DB3227" w:rsidRDefault="00CB6958" w:rsidP="00C61689">
            <w:pPr>
              <w:rPr>
                <w:sz w:val="24"/>
                <w:szCs w:val="24"/>
              </w:rPr>
            </w:pPr>
            <w:r w:rsidRPr="00DB3227">
              <w:rPr>
                <w:sz w:val="24"/>
                <w:szCs w:val="24"/>
              </w:rPr>
              <w:t>Общежития</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F12753">
            <w:pPr>
              <w:jc w:val="center"/>
              <w:rPr>
                <w:sz w:val="24"/>
                <w:szCs w:val="24"/>
              </w:rPr>
            </w:pPr>
          </w:p>
        </w:tc>
      </w:tr>
      <w:tr w:rsidR="00CB6958" w:rsidRPr="00DB3227" w:rsidTr="00CB6958">
        <w:trPr>
          <w:trHeight w:val="715"/>
        </w:trPr>
        <w:tc>
          <w:tcPr>
            <w:tcW w:w="616" w:type="dxa"/>
          </w:tcPr>
          <w:p w:rsidR="00CB6958" w:rsidRPr="00DB3227" w:rsidRDefault="00CB6958" w:rsidP="00C61689">
            <w:pPr>
              <w:jc w:val="center"/>
              <w:rPr>
                <w:b/>
                <w:sz w:val="24"/>
                <w:szCs w:val="24"/>
              </w:rPr>
            </w:pPr>
            <w:r w:rsidRPr="00DB3227">
              <w:rPr>
                <w:b/>
                <w:sz w:val="24"/>
                <w:szCs w:val="24"/>
              </w:rPr>
              <w:t>3</w:t>
            </w:r>
          </w:p>
        </w:tc>
        <w:tc>
          <w:tcPr>
            <w:tcW w:w="1039" w:type="dxa"/>
          </w:tcPr>
          <w:p w:rsidR="00CB6958" w:rsidRPr="00DB3227" w:rsidRDefault="00CB6958" w:rsidP="00C61689">
            <w:pPr>
              <w:jc w:val="center"/>
              <w:rPr>
                <w:b/>
                <w:sz w:val="24"/>
                <w:szCs w:val="24"/>
              </w:rPr>
            </w:pPr>
          </w:p>
        </w:tc>
        <w:tc>
          <w:tcPr>
            <w:tcW w:w="3881" w:type="dxa"/>
            <w:vAlign w:val="center"/>
          </w:tcPr>
          <w:p w:rsidR="00CB6958" w:rsidRDefault="00CB6958" w:rsidP="00C61689">
            <w:pPr>
              <w:ind w:right="-57"/>
              <w:rPr>
                <w:b/>
                <w:bCs/>
                <w:sz w:val="24"/>
                <w:szCs w:val="24"/>
              </w:rPr>
            </w:pPr>
            <w:r w:rsidRPr="00DB3227">
              <w:rPr>
                <w:b/>
                <w:bCs/>
                <w:sz w:val="24"/>
                <w:szCs w:val="24"/>
              </w:rPr>
              <w:t>Специальные здания при</w:t>
            </w:r>
          </w:p>
          <w:p w:rsidR="00CB6958" w:rsidRPr="00DB3227" w:rsidRDefault="00CB6958" w:rsidP="00C61689">
            <w:pPr>
              <w:ind w:right="-57"/>
              <w:rPr>
                <w:b/>
                <w:bCs/>
                <w:sz w:val="24"/>
                <w:szCs w:val="24"/>
              </w:rPr>
            </w:pPr>
            <w:r w:rsidRPr="00DB3227">
              <w:rPr>
                <w:b/>
                <w:bCs/>
                <w:sz w:val="24"/>
                <w:szCs w:val="24"/>
              </w:rPr>
              <w:t>учреждениях социальной защиты:</w:t>
            </w: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p>
        </w:tc>
        <w:tc>
          <w:tcPr>
            <w:tcW w:w="416" w:type="dxa"/>
            <w:shd w:val="clear" w:color="auto" w:fill="auto"/>
            <w:vAlign w:val="center"/>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tcPr>
          <w:p w:rsidR="00CB6958" w:rsidRPr="00DB3227" w:rsidRDefault="00CB6958" w:rsidP="00F12753">
            <w:pPr>
              <w:jc w:val="center"/>
              <w:rPr>
                <w:sz w:val="24"/>
                <w:szCs w:val="24"/>
              </w:rPr>
            </w:pPr>
          </w:p>
        </w:tc>
      </w:tr>
      <w:tr w:rsidR="00CB6958" w:rsidRPr="00DB3227" w:rsidTr="00CB6958">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3.2</w:t>
            </w:r>
          </w:p>
        </w:tc>
        <w:tc>
          <w:tcPr>
            <w:tcW w:w="3881" w:type="dxa"/>
            <w:vAlign w:val="center"/>
          </w:tcPr>
          <w:p w:rsidR="00CB6958" w:rsidRPr="00DB3227" w:rsidRDefault="00CB6958" w:rsidP="00C61689">
            <w:pPr>
              <w:rPr>
                <w:sz w:val="24"/>
                <w:szCs w:val="24"/>
              </w:rPr>
            </w:pPr>
            <w:r w:rsidRPr="00DB3227">
              <w:rPr>
                <w:sz w:val="24"/>
                <w:szCs w:val="24"/>
              </w:rPr>
              <w:t>Детские дома-интернаты, дома ребенка (малютки)</w:t>
            </w: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B6958" w:rsidRPr="00DB3227" w:rsidTr="00CB6958">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3.2</w:t>
            </w:r>
          </w:p>
        </w:tc>
        <w:tc>
          <w:tcPr>
            <w:tcW w:w="3881" w:type="dxa"/>
            <w:vAlign w:val="center"/>
          </w:tcPr>
          <w:p w:rsidR="00CB6958" w:rsidRPr="00DB3227" w:rsidRDefault="00CB6958" w:rsidP="00C61689">
            <w:pPr>
              <w:rPr>
                <w:sz w:val="24"/>
                <w:szCs w:val="24"/>
              </w:rPr>
            </w:pPr>
            <w:r w:rsidRPr="00DB3227">
              <w:rPr>
                <w:sz w:val="24"/>
                <w:szCs w:val="24"/>
              </w:rPr>
              <w:t>Дома-интернаты для престаре</w:t>
            </w:r>
            <w:r>
              <w:rPr>
                <w:sz w:val="24"/>
                <w:szCs w:val="24"/>
              </w:rPr>
              <w:t xml:space="preserve"> </w:t>
            </w:r>
            <w:r w:rsidRPr="00DB3227">
              <w:rPr>
                <w:sz w:val="24"/>
                <w:szCs w:val="24"/>
              </w:rPr>
              <w:t>лых и инвалидов, дома-интер</w:t>
            </w:r>
            <w:r>
              <w:rPr>
                <w:sz w:val="24"/>
                <w:szCs w:val="24"/>
              </w:rPr>
              <w:t xml:space="preserve"> </w:t>
            </w:r>
            <w:r w:rsidRPr="00DB3227">
              <w:rPr>
                <w:sz w:val="24"/>
                <w:szCs w:val="24"/>
              </w:rPr>
              <w:t>наты для детей-инвалидов, дома-интернаты для взрослых с физическими нарушениями (с 18 лет)</w:t>
            </w:r>
          </w:p>
        </w:tc>
        <w:tc>
          <w:tcPr>
            <w:tcW w:w="416" w:type="dxa"/>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У</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B6958" w:rsidRPr="00DB3227" w:rsidTr="00CB6958">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3.2</w:t>
            </w:r>
          </w:p>
        </w:tc>
        <w:tc>
          <w:tcPr>
            <w:tcW w:w="3881" w:type="dxa"/>
            <w:vAlign w:val="center"/>
          </w:tcPr>
          <w:p w:rsidR="00CB6958" w:rsidRPr="00DB3227" w:rsidRDefault="00CB6958" w:rsidP="00C61689">
            <w:pPr>
              <w:rPr>
                <w:sz w:val="24"/>
                <w:szCs w:val="24"/>
              </w:rPr>
            </w:pPr>
            <w:r w:rsidRPr="00DB3227">
              <w:rPr>
                <w:sz w:val="24"/>
                <w:szCs w:val="24"/>
              </w:rPr>
              <w:t>Психоневрологические интернаты</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F12753">
            <w:pPr>
              <w:jc w:val="center"/>
              <w:rPr>
                <w:sz w:val="24"/>
                <w:szCs w:val="24"/>
              </w:rPr>
            </w:pPr>
          </w:p>
        </w:tc>
      </w:tr>
      <w:tr w:rsidR="00CB6958" w:rsidRPr="00DB3227" w:rsidTr="00CB6958">
        <w:tc>
          <w:tcPr>
            <w:tcW w:w="616" w:type="dxa"/>
          </w:tcPr>
          <w:p w:rsidR="00CB6958" w:rsidRPr="00DB3227" w:rsidRDefault="00CB6958" w:rsidP="00C61689">
            <w:pPr>
              <w:jc w:val="center"/>
              <w:rPr>
                <w:b/>
                <w:sz w:val="24"/>
                <w:szCs w:val="24"/>
              </w:rPr>
            </w:pPr>
            <w:r w:rsidRPr="00DB3227">
              <w:rPr>
                <w:b/>
                <w:sz w:val="24"/>
                <w:szCs w:val="24"/>
              </w:rPr>
              <w:t>4</w:t>
            </w:r>
          </w:p>
        </w:tc>
        <w:tc>
          <w:tcPr>
            <w:tcW w:w="1039" w:type="dxa"/>
          </w:tcPr>
          <w:p w:rsidR="00CB6958" w:rsidRPr="00DB3227" w:rsidRDefault="00CB6958" w:rsidP="00C61689">
            <w:pPr>
              <w:jc w:val="center"/>
              <w:rPr>
                <w:b/>
                <w:sz w:val="24"/>
                <w:szCs w:val="24"/>
              </w:rPr>
            </w:pPr>
          </w:p>
        </w:tc>
        <w:tc>
          <w:tcPr>
            <w:tcW w:w="3881" w:type="dxa"/>
            <w:vAlign w:val="center"/>
          </w:tcPr>
          <w:p w:rsidR="00CB6958" w:rsidRPr="00DB3227" w:rsidRDefault="00CB6958" w:rsidP="00C61689">
            <w:pPr>
              <w:jc w:val="center"/>
              <w:rPr>
                <w:b/>
                <w:bCs/>
                <w:sz w:val="24"/>
                <w:szCs w:val="24"/>
              </w:rPr>
            </w:pPr>
            <w:r w:rsidRPr="00DB3227">
              <w:rPr>
                <w:b/>
                <w:bCs/>
                <w:sz w:val="24"/>
                <w:szCs w:val="24"/>
              </w:rPr>
              <w:t>Жилая застройка иных видов</w:t>
            </w:r>
          </w:p>
        </w:tc>
        <w:tc>
          <w:tcPr>
            <w:tcW w:w="416" w:type="dxa"/>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F12753">
            <w:pPr>
              <w:jc w:val="center"/>
              <w:rPr>
                <w:sz w:val="24"/>
                <w:szCs w:val="24"/>
              </w:rPr>
            </w:pPr>
          </w:p>
        </w:tc>
      </w:tr>
      <w:tr w:rsidR="00CB6958" w:rsidRPr="00DB3227" w:rsidTr="00CB6958">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2.7</w:t>
            </w:r>
          </w:p>
        </w:tc>
        <w:tc>
          <w:tcPr>
            <w:tcW w:w="3881" w:type="dxa"/>
            <w:vAlign w:val="center"/>
          </w:tcPr>
          <w:p w:rsidR="00CB6958" w:rsidRPr="00DB3227" w:rsidRDefault="00CB6958" w:rsidP="00C61689">
            <w:pPr>
              <w:rPr>
                <w:sz w:val="24"/>
                <w:szCs w:val="24"/>
              </w:rPr>
            </w:pPr>
            <w:r w:rsidRPr="00DB3227">
              <w:rPr>
                <w:sz w:val="24"/>
                <w:szCs w:val="24"/>
              </w:rPr>
              <w:t>Жилые дома для обслуживающе</w:t>
            </w:r>
            <w:r>
              <w:rPr>
                <w:sz w:val="24"/>
                <w:szCs w:val="24"/>
              </w:rPr>
              <w:t xml:space="preserve"> </w:t>
            </w:r>
            <w:r w:rsidRPr="00DB3227">
              <w:rPr>
                <w:sz w:val="24"/>
                <w:szCs w:val="24"/>
              </w:rPr>
              <w:t>го персонала</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В</w:t>
            </w: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B3B3B3"/>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F12753">
            <w:pPr>
              <w:jc w:val="center"/>
              <w:rPr>
                <w:sz w:val="24"/>
                <w:szCs w:val="24"/>
              </w:rPr>
            </w:pPr>
            <w:r w:rsidRPr="00DB3227">
              <w:rPr>
                <w:sz w:val="24"/>
                <w:szCs w:val="24"/>
              </w:rPr>
              <w:t>В</w:t>
            </w:r>
          </w:p>
        </w:tc>
      </w:tr>
      <w:tr w:rsidR="00CB6958" w:rsidRPr="00DB3227" w:rsidTr="00CB6958">
        <w:trPr>
          <w:trHeight w:hRule="exact" w:val="340"/>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2.1</w:t>
            </w:r>
          </w:p>
        </w:tc>
        <w:tc>
          <w:tcPr>
            <w:tcW w:w="3881" w:type="dxa"/>
            <w:vAlign w:val="center"/>
          </w:tcPr>
          <w:p w:rsidR="00CB6958" w:rsidRPr="00DB3227" w:rsidRDefault="00CB6958" w:rsidP="00C61689">
            <w:pPr>
              <w:rPr>
                <w:sz w:val="24"/>
                <w:szCs w:val="24"/>
              </w:rPr>
            </w:pPr>
            <w:r w:rsidRPr="00DB3227">
              <w:rPr>
                <w:sz w:val="24"/>
                <w:szCs w:val="24"/>
              </w:rPr>
              <w:t>Садовые и дачные товарищества</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r w:rsidRPr="00DB3227">
              <w:rPr>
                <w:sz w:val="24"/>
                <w:szCs w:val="24"/>
              </w:rPr>
              <w:t>У</w:t>
            </w: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B3B3B3"/>
          </w:tcPr>
          <w:p w:rsidR="00CB6958" w:rsidRPr="00DB3227" w:rsidRDefault="00CB6958" w:rsidP="00C61689">
            <w:pPr>
              <w:jc w:val="center"/>
              <w:rPr>
                <w:sz w:val="24"/>
                <w:szCs w:val="24"/>
              </w:rPr>
            </w:pPr>
          </w:p>
        </w:tc>
        <w:tc>
          <w:tcPr>
            <w:tcW w:w="416" w:type="dxa"/>
            <w:tcBorders>
              <w:bottom w:val="single" w:sz="6" w:space="0" w:color="auto"/>
            </w:tcBorders>
          </w:tcPr>
          <w:p w:rsidR="00CB6958" w:rsidRPr="00DB3227" w:rsidRDefault="00CB6958" w:rsidP="00F12753">
            <w:pPr>
              <w:jc w:val="center"/>
              <w:rPr>
                <w:sz w:val="24"/>
                <w:szCs w:val="24"/>
              </w:rPr>
            </w:pPr>
            <w:r w:rsidRPr="00DB3227">
              <w:rPr>
                <w:sz w:val="24"/>
                <w:szCs w:val="24"/>
              </w:rPr>
              <w:t>Р</w:t>
            </w:r>
          </w:p>
        </w:tc>
      </w:tr>
      <w:tr w:rsidR="00CB6958" w:rsidRPr="00DB3227" w:rsidTr="00CB6958">
        <w:trPr>
          <w:trHeight w:hRule="exact" w:val="1021"/>
        </w:trPr>
        <w:tc>
          <w:tcPr>
            <w:tcW w:w="616" w:type="dxa"/>
          </w:tcPr>
          <w:p w:rsidR="00CB6958" w:rsidRPr="00DB3227" w:rsidRDefault="00CB6958" w:rsidP="00C61689">
            <w:pPr>
              <w:jc w:val="center"/>
              <w:rPr>
                <w:sz w:val="24"/>
                <w:szCs w:val="24"/>
              </w:rPr>
            </w:pPr>
            <w:r w:rsidRPr="00DB3227">
              <w:rPr>
                <w:sz w:val="24"/>
                <w:szCs w:val="24"/>
              </w:rPr>
              <w:t>№ п/п</w:t>
            </w:r>
          </w:p>
        </w:tc>
        <w:tc>
          <w:tcPr>
            <w:tcW w:w="1039" w:type="dxa"/>
          </w:tcPr>
          <w:p w:rsidR="00CB6958" w:rsidRPr="0069056D" w:rsidRDefault="00CB6958" w:rsidP="00C61689">
            <w:pPr>
              <w:jc w:val="center"/>
              <w:rPr>
                <w:sz w:val="22"/>
                <w:szCs w:val="22"/>
              </w:rPr>
            </w:pPr>
            <w:r>
              <w:rPr>
                <w:b/>
                <w:sz w:val="22"/>
                <w:szCs w:val="22"/>
              </w:rPr>
              <w:t>К</w:t>
            </w:r>
            <w:r w:rsidRPr="0069056D">
              <w:rPr>
                <w:b/>
                <w:sz w:val="22"/>
                <w:szCs w:val="22"/>
              </w:rPr>
              <w:t>од вида по классификатору</w:t>
            </w:r>
          </w:p>
        </w:tc>
        <w:tc>
          <w:tcPr>
            <w:tcW w:w="3881" w:type="dxa"/>
            <w:vAlign w:val="center"/>
          </w:tcPr>
          <w:p w:rsidR="00CB6958" w:rsidRPr="00DB3227" w:rsidRDefault="00CB6958" w:rsidP="00C61689">
            <w:pPr>
              <w:jc w:val="center"/>
              <w:rPr>
                <w:b/>
                <w:sz w:val="24"/>
                <w:szCs w:val="24"/>
              </w:rPr>
            </w:pPr>
          </w:p>
          <w:p w:rsidR="00CB6958" w:rsidRPr="00DB3227" w:rsidRDefault="00CB6958" w:rsidP="00C61689">
            <w:pPr>
              <w:jc w:val="center"/>
              <w:rPr>
                <w:b/>
                <w:sz w:val="24"/>
                <w:szCs w:val="24"/>
              </w:rPr>
            </w:pPr>
            <w:r w:rsidRPr="00DB3227">
              <w:rPr>
                <w:b/>
                <w:sz w:val="24"/>
                <w:szCs w:val="24"/>
              </w:rPr>
              <w:t>Виды разрешенного использования</w:t>
            </w:r>
          </w:p>
          <w:p w:rsidR="00CB6958" w:rsidRPr="00DB3227" w:rsidRDefault="00CB6958" w:rsidP="00C61689">
            <w:pPr>
              <w:jc w:val="center"/>
              <w:rPr>
                <w:b/>
                <w:sz w:val="24"/>
                <w:szCs w:val="24"/>
              </w:rPr>
            </w:pPr>
          </w:p>
        </w:tc>
        <w:tc>
          <w:tcPr>
            <w:tcW w:w="416" w:type="dxa"/>
            <w:tcBorders>
              <w:bottom w:val="single" w:sz="6" w:space="0" w:color="auto"/>
            </w:tcBorders>
            <w:textDirection w:val="btLr"/>
            <w:vAlign w:val="center"/>
          </w:tcPr>
          <w:p w:rsidR="00CB6958" w:rsidRPr="00DB3227" w:rsidRDefault="00CB6958" w:rsidP="00C61689">
            <w:pPr>
              <w:ind w:left="113" w:right="113"/>
              <w:jc w:val="center"/>
              <w:rPr>
                <w:b/>
                <w:sz w:val="24"/>
                <w:szCs w:val="24"/>
              </w:rPr>
            </w:pPr>
            <w:r w:rsidRPr="00DB3227">
              <w:rPr>
                <w:b/>
                <w:sz w:val="24"/>
                <w:szCs w:val="24"/>
              </w:rPr>
              <w:t>Ж-1</w:t>
            </w:r>
          </w:p>
        </w:tc>
        <w:tc>
          <w:tcPr>
            <w:tcW w:w="416" w:type="dxa"/>
            <w:textDirection w:val="btLr"/>
            <w:vAlign w:val="center"/>
          </w:tcPr>
          <w:p w:rsidR="00CB6958" w:rsidRPr="00DB3227" w:rsidRDefault="00CB6958" w:rsidP="00C61689">
            <w:pPr>
              <w:ind w:left="113" w:right="113"/>
              <w:jc w:val="center"/>
              <w:rPr>
                <w:b/>
                <w:sz w:val="24"/>
                <w:szCs w:val="24"/>
              </w:rPr>
            </w:pPr>
            <w:r w:rsidRPr="00DB3227">
              <w:rPr>
                <w:b/>
                <w:sz w:val="24"/>
                <w:szCs w:val="24"/>
              </w:rPr>
              <w:t>ОД-1</w:t>
            </w:r>
          </w:p>
        </w:tc>
        <w:tc>
          <w:tcPr>
            <w:tcW w:w="416" w:type="dxa"/>
            <w:shd w:val="clear" w:color="auto" w:fill="auto"/>
            <w:textDirection w:val="btLr"/>
            <w:vAlign w:val="center"/>
          </w:tcPr>
          <w:p w:rsidR="00CB6958" w:rsidRPr="00DB3227" w:rsidRDefault="00CB6958" w:rsidP="00C61689">
            <w:pPr>
              <w:ind w:left="113" w:right="113"/>
              <w:jc w:val="center"/>
              <w:rPr>
                <w:b/>
                <w:sz w:val="24"/>
                <w:szCs w:val="24"/>
              </w:rPr>
            </w:pPr>
            <w:r w:rsidRPr="00DB3227">
              <w:rPr>
                <w:b/>
                <w:sz w:val="24"/>
                <w:szCs w:val="24"/>
              </w:rPr>
              <w:t>П-1</w:t>
            </w:r>
          </w:p>
        </w:tc>
        <w:tc>
          <w:tcPr>
            <w:tcW w:w="416" w:type="dxa"/>
            <w:textDirection w:val="btLr"/>
          </w:tcPr>
          <w:p w:rsidR="00CB6958" w:rsidRPr="00DB3227" w:rsidRDefault="00CB6958" w:rsidP="00C61689">
            <w:pPr>
              <w:ind w:left="113" w:right="113"/>
              <w:jc w:val="center"/>
              <w:rPr>
                <w:b/>
                <w:sz w:val="24"/>
                <w:szCs w:val="24"/>
              </w:rPr>
            </w:pPr>
            <w:r w:rsidRPr="00DB3227">
              <w:rPr>
                <w:b/>
                <w:sz w:val="24"/>
                <w:szCs w:val="24"/>
              </w:rPr>
              <w:t>П-2</w:t>
            </w:r>
          </w:p>
        </w:tc>
        <w:tc>
          <w:tcPr>
            <w:tcW w:w="416" w:type="dxa"/>
            <w:textDirection w:val="btLr"/>
            <w:vAlign w:val="center"/>
          </w:tcPr>
          <w:p w:rsidR="00CB6958" w:rsidRPr="00DB3227" w:rsidRDefault="00CB6958" w:rsidP="00C61689">
            <w:pPr>
              <w:ind w:left="113" w:right="113"/>
              <w:jc w:val="center"/>
              <w:rPr>
                <w:b/>
                <w:sz w:val="24"/>
                <w:szCs w:val="24"/>
              </w:rPr>
            </w:pPr>
            <w:r w:rsidRPr="00DB3227">
              <w:rPr>
                <w:b/>
                <w:sz w:val="24"/>
                <w:szCs w:val="24"/>
              </w:rPr>
              <w:t>Т-1</w:t>
            </w:r>
          </w:p>
        </w:tc>
        <w:tc>
          <w:tcPr>
            <w:tcW w:w="416" w:type="dxa"/>
            <w:textDirection w:val="btLr"/>
            <w:vAlign w:val="center"/>
          </w:tcPr>
          <w:p w:rsidR="00CB6958" w:rsidRPr="00DB3227" w:rsidRDefault="00CB6958" w:rsidP="00C61689">
            <w:pPr>
              <w:ind w:left="113" w:right="113"/>
              <w:jc w:val="center"/>
              <w:rPr>
                <w:b/>
                <w:sz w:val="24"/>
                <w:szCs w:val="24"/>
              </w:rPr>
            </w:pPr>
            <w:r w:rsidRPr="00DB3227">
              <w:rPr>
                <w:b/>
                <w:sz w:val="24"/>
                <w:szCs w:val="24"/>
              </w:rPr>
              <w:t>Р-1</w:t>
            </w:r>
          </w:p>
        </w:tc>
        <w:tc>
          <w:tcPr>
            <w:tcW w:w="416" w:type="dxa"/>
            <w:textDirection w:val="btLr"/>
          </w:tcPr>
          <w:p w:rsidR="00CB6958" w:rsidRPr="00DB3227" w:rsidRDefault="00CB6958" w:rsidP="00C61689">
            <w:pPr>
              <w:ind w:left="113" w:right="113"/>
              <w:jc w:val="center"/>
              <w:rPr>
                <w:b/>
                <w:sz w:val="24"/>
                <w:szCs w:val="24"/>
              </w:rPr>
            </w:pPr>
            <w:r w:rsidRPr="00DB3227">
              <w:rPr>
                <w:b/>
                <w:sz w:val="24"/>
                <w:szCs w:val="24"/>
              </w:rPr>
              <w:t>Р-2</w:t>
            </w:r>
          </w:p>
        </w:tc>
        <w:tc>
          <w:tcPr>
            <w:tcW w:w="416" w:type="dxa"/>
            <w:textDirection w:val="btLr"/>
          </w:tcPr>
          <w:p w:rsidR="00CB6958" w:rsidRPr="00DB3227" w:rsidRDefault="00CB6958" w:rsidP="00C61689">
            <w:pPr>
              <w:ind w:left="113" w:right="113"/>
              <w:jc w:val="center"/>
              <w:rPr>
                <w:b/>
                <w:sz w:val="24"/>
                <w:szCs w:val="24"/>
              </w:rPr>
            </w:pPr>
            <w:r w:rsidRPr="00DB3227">
              <w:rPr>
                <w:b/>
                <w:sz w:val="24"/>
                <w:szCs w:val="24"/>
              </w:rPr>
              <w:t>СП-1</w:t>
            </w:r>
          </w:p>
        </w:tc>
        <w:tc>
          <w:tcPr>
            <w:tcW w:w="416" w:type="dxa"/>
            <w:textDirection w:val="btLr"/>
          </w:tcPr>
          <w:p w:rsidR="00CB6958" w:rsidRPr="00DB3227" w:rsidRDefault="00CB6958" w:rsidP="00C61689">
            <w:pPr>
              <w:ind w:left="113" w:right="113"/>
              <w:jc w:val="center"/>
              <w:rPr>
                <w:b/>
                <w:sz w:val="24"/>
                <w:szCs w:val="24"/>
              </w:rPr>
            </w:pPr>
            <w:r w:rsidRPr="00DB3227">
              <w:rPr>
                <w:b/>
                <w:sz w:val="24"/>
                <w:szCs w:val="24"/>
              </w:rPr>
              <w:t>СП-2</w:t>
            </w:r>
          </w:p>
        </w:tc>
        <w:tc>
          <w:tcPr>
            <w:tcW w:w="416" w:type="dxa"/>
            <w:textDirection w:val="btLr"/>
          </w:tcPr>
          <w:p w:rsidR="00CB6958" w:rsidRPr="00CB6958" w:rsidRDefault="00CB6958" w:rsidP="00C61689">
            <w:pPr>
              <w:ind w:left="113" w:right="113"/>
              <w:jc w:val="center"/>
              <w:rPr>
                <w:b/>
                <w:sz w:val="24"/>
                <w:szCs w:val="24"/>
                <w:lang w:val="ru-RU"/>
              </w:rPr>
            </w:pPr>
            <w:r>
              <w:rPr>
                <w:b/>
                <w:sz w:val="24"/>
                <w:szCs w:val="24"/>
                <w:lang w:val="ru-RU"/>
              </w:rPr>
              <w:t>СП-3</w:t>
            </w:r>
          </w:p>
        </w:tc>
        <w:tc>
          <w:tcPr>
            <w:tcW w:w="416" w:type="dxa"/>
            <w:textDirection w:val="btLr"/>
          </w:tcPr>
          <w:p w:rsidR="00CB6958" w:rsidRPr="00DB3227" w:rsidRDefault="00CB6958" w:rsidP="00F12753">
            <w:pPr>
              <w:ind w:left="113" w:right="113"/>
              <w:jc w:val="center"/>
              <w:rPr>
                <w:b/>
                <w:sz w:val="24"/>
                <w:szCs w:val="24"/>
              </w:rPr>
            </w:pPr>
            <w:r w:rsidRPr="00DB3227">
              <w:rPr>
                <w:b/>
                <w:sz w:val="24"/>
                <w:szCs w:val="24"/>
              </w:rPr>
              <w:t>С-1</w:t>
            </w:r>
          </w:p>
        </w:tc>
      </w:tr>
      <w:tr w:rsidR="00CB6958" w:rsidRPr="00DB3227" w:rsidTr="00CB6958">
        <w:tc>
          <w:tcPr>
            <w:tcW w:w="616" w:type="dxa"/>
          </w:tcPr>
          <w:p w:rsidR="00CB6958" w:rsidRPr="00DB3227" w:rsidRDefault="00CB6958" w:rsidP="00C61689">
            <w:pPr>
              <w:jc w:val="center"/>
              <w:rPr>
                <w:b/>
                <w:sz w:val="24"/>
                <w:szCs w:val="24"/>
              </w:rPr>
            </w:pPr>
            <w:r w:rsidRPr="00DB3227">
              <w:rPr>
                <w:b/>
                <w:sz w:val="24"/>
                <w:szCs w:val="24"/>
              </w:rPr>
              <w:t>5</w:t>
            </w:r>
          </w:p>
        </w:tc>
        <w:tc>
          <w:tcPr>
            <w:tcW w:w="1039" w:type="dxa"/>
          </w:tcPr>
          <w:p w:rsidR="00CB6958" w:rsidRPr="00DB3227" w:rsidRDefault="00CB6958" w:rsidP="00C61689">
            <w:pPr>
              <w:jc w:val="center"/>
              <w:rPr>
                <w:b/>
                <w:sz w:val="24"/>
                <w:szCs w:val="24"/>
              </w:rPr>
            </w:pPr>
          </w:p>
        </w:tc>
        <w:tc>
          <w:tcPr>
            <w:tcW w:w="3881" w:type="dxa"/>
            <w:vAlign w:val="center"/>
          </w:tcPr>
          <w:p w:rsidR="00CB6958" w:rsidRPr="00DB3227" w:rsidRDefault="00CB6958" w:rsidP="00C61689">
            <w:pPr>
              <w:rPr>
                <w:b/>
                <w:bCs/>
                <w:sz w:val="24"/>
                <w:szCs w:val="24"/>
              </w:rPr>
            </w:pPr>
            <w:r w:rsidRPr="00DB3227">
              <w:rPr>
                <w:b/>
                <w:bCs/>
                <w:sz w:val="24"/>
                <w:szCs w:val="24"/>
              </w:rPr>
              <w:t>Учреждения образования</w:t>
            </w:r>
          </w:p>
        </w:tc>
        <w:tc>
          <w:tcPr>
            <w:tcW w:w="416" w:type="dxa"/>
            <w:tcBorders>
              <w:bottom w:val="single" w:sz="6" w:space="0" w:color="auto"/>
            </w:tcBorders>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p>
        </w:tc>
        <w:tc>
          <w:tcPr>
            <w:tcW w:w="416" w:type="dxa"/>
            <w:shd w:val="clear" w:color="auto" w:fill="auto"/>
            <w:vAlign w:val="center"/>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tcPr>
          <w:p w:rsidR="00CB6958" w:rsidRPr="00DB3227" w:rsidRDefault="00CB6958" w:rsidP="00C61689">
            <w:pPr>
              <w:jc w:val="center"/>
              <w:rPr>
                <w:sz w:val="24"/>
                <w:szCs w:val="24"/>
              </w:rPr>
            </w:pPr>
          </w:p>
        </w:tc>
        <w:tc>
          <w:tcPr>
            <w:tcW w:w="416" w:type="dxa"/>
          </w:tcPr>
          <w:p w:rsidR="00CB6958" w:rsidRPr="00DB3227" w:rsidRDefault="00CB6958" w:rsidP="00F12753">
            <w:pPr>
              <w:jc w:val="center"/>
              <w:rPr>
                <w:sz w:val="24"/>
                <w:szCs w:val="24"/>
              </w:rPr>
            </w:pPr>
          </w:p>
        </w:tc>
      </w:tr>
      <w:tr w:rsidR="00CB6958" w:rsidRPr="00DB3227" w:rsidTr="00CB6958">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3.5</w:t>
            </w:r>
          </w:p>
        </w:tc>
        <w:tc>
          <w:tcPr>
            <w:tcW w:w="3881" w:type="dxa"/>
            <w:vAlign w:val="center"/>
          </w:tcPr>
          <w:p w:rsidR="00CB6958" w:rsidRPr="00DB3227" w:rsidRDefault="00CB6958" w:rsidP="00C61689">
            <w:pPr>
              <w:rPr>
                <w:sz w:val="24"/>
                <w:szCs w:val="24"/>
              </w:rPr>
            </w:pPr>
            <w:r w:rsidRPr="00DB3227">
              <w:rPr>
                <w:sz w:val="24"/>
                <w:szCs w:val="24"/>
              </w:rPr>
              <w:t>Детские дошкольные учреж</w:t>
            </w:r>
            <w:r>
              <w:rPr>
                <w:sz w:val="24"/>
                <w:szCs w:val="24"/>
              </w:rPr>
              <w:t>дения</w:t>
            </w: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B6958" w:rsidRPr="00DB3227" w:rsidTr="00CB6958">
        <w:trPr>
          <w:trHeight w:hRule="exact" w:val="510"/>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3.5</w:t>
            </w:r>
          </w:p>
        </w:tc>
        <w:tc>
          <w:tcPr>
            <w:tcW w:w="3881" w:type="dxa"/>
            <w:vAlign w:val="center"/>
          </w:tcPr>
          <w:p w:rsidR="00CB6958" w:rsidRDefault="00CB6958" w:rsidP="00C61689">
            <w:pPr>
              <w:rPr>
                <w:sz w:val="24"/>
                <w:szCs w:val="24"/>
              </w:rPr>
            </w:pPr>
            <w:r w:rsidRPr="00DB3227">
              <w:rPr>
                <w:sz w:val="24"/>
                <w:szCs w:val="24"/>
              </w:rPr>
              <w:t>Школы общеобразовательные</w:t>
            </w:r>
          </w:p>
          <w:p w:rsidR="00CB6958" w:rsidRPr="00DB3227" w:rsidRDefault="00CB6958" w:rsidP="00C61689">
            <w:pPr>
              <w:rPr>
                <w:sz w:val="24"/>
                <w:szCs w:val="24"/>
              </w:rPr>
            </w:pP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F12753">
            <w:pPr>
              <w:jc w:val="center"/>
              <w:rPr>
                <w:sz w:val="24"/>
                <w:szCs w:val="24"/>
              </w:rPr>
            </w:pPr>
          </w:p>
        </w:tc>
      </w:tr>
      <w:tr w:rsidR="00CB6958" w:rsidRPr="00DB3227" w:rsidTr="00CB6958">
        <w:trPr>
          <w:trHeight w:val="1204"/>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3.5</w:t>
            </w:r>
          </w:p>
        </w:tc>
        <w:tc>
          <w:tcPr>
            <w:tcW w:w="3881" w:type="dxa"/>
            <w:vAlign w:val="center"/>
          </w:tcPr>
          <w:p w:rsidR="00CB6958" w:rsidRPr="00DB3227" w:rsidRDefault="00CB6958" w:rsidP="00C61689">
            <w:pPr>
              <w:rPr>
                <w:sz w:val="24"/>
                <w:szCs w:val="24"/>
              </w:rPr>
            </w:pPr>
            <w:r w:rsidRPr="00DB3227">
              <w:rPr>
                <w:sz w:val="24"/>
                <w:szCs w:val="24"/>
              </w:rPr>
              <w:t>Школы-интернаты: школы-интернаты, школы-интернаты для детей с ослабленным здоровьем (слабовидящих, слабослышащих,</w:t>
            </w:r>
          </w:p>
          <w:p w:rsidR="00CB6958" w:rsidRPr="00DB3227" w:rsidRDefault="00CB6958" w:rsidP="00C61689">
            <w:pPr>
              <w:ind w:right="-164"/>
              <w:rPr>
                <w:sz w:val="24"/>
                <w:szCs w:val="24"/>
              </w:rPr>
            </w:pPr>
            <w:r w:rsidRPr="00DB3227">
              <w:rPr>
                <w:sz w:val="24"/>
                <w:szCs w:val="24"/>
              </w:rPr>
              <w:t xml:space="preserve"> с отставанием в развитии)</w:t>
            </w: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У</w:t>
            </w: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6" w:space="0" w:color="auto"/>
            </w:tcBorders>
            <w:vAlign w:val="center"/>
          </w:tcPr>
          <w:p w:rsidR="00CB6958" w:rsidRPr="00DB3227" w:rsidRDefault="00CB6958" w:rsidP="00C61689">
            <w:pPr>
              <w:jc w:val="center"/>
              <w:rPr>
                <w:sz w:val="24"/>
                <w:szCs w:val="24"/>
              </w:rPr>
            </w:pPr>
            <w:r w:rsidRPr="00DB3227">
              <w:rPr>
                <w:sz w:val="24"/>
                <w:szCs w:val="24"/>
              </w:rPr>
              <w:t>В</w:t>
            </w: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F12753">
            <w:pPr>
              <w:jc w:val="center"/>
              <w:rPr>
                <w:sz w:val="24"/>
                <w:szCs w:val="24"/>
              </w:rPr>
            </w:pP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B6958" w:rsidRPr="00DB3227" w:rsidRDefault="00CB6958" w:rsidP="00C61689">
            <w:pPr>
              <w:rPr>
                <w:sz w:val="24"/>
                <w:szCs w:val="24"/>
              </w:rPr>
            </w:pPr>
          </w:p>
        </w:tc>
        <w:tc>
          <w:tcPr>
            <w:tcW w:w="1039" w:type="dxa"/>
          </w:tcPr>
          <w:p w:rsidR="00CB6958" w:rsidRPr="00DB3227" w:rsidRDefault="00CB6958" w:rsidP="00C61689">
            <w:pPr>
              <w:rPr>
                <w:sz w:val="24"/>
                <w:szCs w:val="24"/>
              </w:rPr>
            </w:pPr>
            <w:r>
              <w:rPr>
                <w:sz w:val="24"/>
                <w:szCs w:val="24"/>
                <w:lang w:val="ru-RU"/>
              </w:rPr>
              <w:t xml:space="preserve">     </w:t>
            </w:r>
            <w:r>
              <w:rPr>
                <w:sz w:val="24"/>
                <w:szCs w:val="24"/>
              </w:rPr>
              <w:t>3.5</w:t>
            </w:r>
          </w:p>
        </w:tc>
        <w:tc>
          <w:tcPr>
            <w:tcW w:w="3881" w:type="dxa"/>
            <w:vAlign w:val="center"/>
          </w:tcPr>
          <w:p w:rsidR="00CB6958" w:rsidRPr="00DB3227" w:rsidRDefault="00CB6958" w:rsidP="00C61689">
            <w:pPr>
              <w:rPr>
                <w:sz w:val="24"/>
                <w:szCs w:val="24"/>
              </w:rPr>
            </w:pPr>
            <w:r w:rsidRPr="00DB3227">
              <w:rPr>
                <w:sz w:val="24"/>
                <w:szCs w:val="24"/>
              </w:rPr>
              <w:t>Многопрофильные учреждения дополнительного образования:</w:t>
            </w:r>
          </w:p>
          <w:p w:rsidR="00CB6958" w:rsidRPr="00DB3227" w:rsidRDefault="00CB6958" w:rsidP="00C61689">
            <w:pPr>
              <w:rPr>
                <w:sz w:val="24"/>
                <w:szCs w:val="24"/>
              </w:rPr>
            </w:pPr>
            <w:r w:rsidRPr="00DB3227">
              <w:rPr>
                <w:sz w:val="24"/>
                <w:szCs w:val="24"/>
              </w:rPr>
              <w:t>детская школа искусств,</w:t>
            </w:r>
            <w:r>
              <w:rPr>
                <w:sz w:val="24"/>
                <w:szCs w:val="24"/>
              </w:rPr>
              <w:t xml:space="preserve"> м</w:t>
            </w:r>
            <w:r w:rsidRPr="00DB3227">
              <w:rPr>
                <w:sz w:val="24"/>
                <w:szCs w:val="24"/>
              </w:rPr>
              <w:t>узы</w:t>
            </w:r>
            <w:r>
              <w:rPr>
                <w:sz w:val="24"/>
                <w:szCs w:val="24"/>
              </w:rPr>
              <w:t xml:space="preserve">- </w:t>
            </w:r>
            <w:r w:rsidRPr="00DB3227">
              <w:rPr>
                <w:sz w:val="24"/>
                <w:szCs w:val="24"/>
              </w:rPr>
              <w:t>кальная школа, художественная школа, хореографическая школа, спортивная школа</w:t>
            </w:r>
          </w:p>
        </w:tc>
        <w:tc>
          <w:tcPr>
            <w:tcW w:w="416" w:type="dxa"/>
            <w:tcBorders>
              <w:bottom w:val="single" w:sz="4" w:space="0" w:color="auto"/>
            </w:tcBorders>
            <w:vAlign w:val="center"/>
          </w:tcPr>
          <w:p w:rsidR="00CB6958" w:rsidRPr="00DB3227" w:rsidRDefault="00CB6958" w:rsidP="00C61689">
            <w:pPr>
              <w:jc w:val="center"/>
              <w:rPr>
                <w:sz w:val="24"/>
                <w:szCs w:val="24"/>
              </w:rPr>
            </w:pPr>
            <w:r w:rsidRPr="00DB3227">
              <w:rPr>
                <w:sz w:val="24"/>
                <w:szCs w:val="24"/>
              </w:rPr>
              <w:t>У</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tcBorders>
              <w:top w:val="single" w:sz="6" w:space="0" w:color="auto"/>
              <w:bottom w:val="single" w:sz="4" w:space="0" w:color="auto"/>
            </w:tcBorders>
            <w:shd w:val="clear" w:color="auto" w:fill="CCCCCC"/>
            <w:vAlign w:val="center"/>
          </w:tcPr>
          <w:p w:rsidR="00CB6958" w:rsidRPr="00DB3227" w:rsidRDefault="00CB6958" w:rsidP="00C61689">
            <w:pPr>
              <w:jc w:val="center"/>
              <w:rPr>
                <w:sz w:val="24"/>
                <w:szCs w:val="24"/>
              </w:rPr>
            </w:pPr>
          </w:p>
        </w:tc>
        <w:tc>
          <w:tcPr>
            <w:tcW w:w="416" w:type="dxa"/>
            <w:tcBorders>
              <w:top w:val="single" w:sz="6" w:space="0" w:color="auto"/>
              <w:bottom w:val="single" w:sz="4" w:space="0" w:color="auto"/>
            </w:tcBorders>
            <w:shd w:val="clear" w:color="auto" w:fill="CCCCCC"/>
          </w:tcPr>
          <w:p w:rsidR="00CB6958" w:rsidRPr="00DB3227" w:rsidRDefault="00CB6958" w:rsidP="00C61689">
            <w:pPr>
              <w:jc w:val="center"/>
              <w:rPr>
                <w:sz w:val="24"/>
                <w:szCs w:val="24"/>
              </w:rPr>
            </w:pPr>
          </w:p>
        </w:tc>
        <w:tc>
          <w:tcPr>
            <w:tcW w:w="416" w:type="dxa"/>
            <w:tcBorders>
              <w:top w:val="single" w:sz="6" w:space="0" w:color="auto"/>
              <w:bottom w:val="single" w:sz="4" w:space="0" w:color="auto"/>
            </w:tcBorders>
            <w:shd w:val="clear" w:color="auto" w:fill="CCCCCC"/>
            <w:vAlign w:val="center"/>
          </w:tcPr>
          <w:p w:rsidR="00CB6958" w:rsidRPr="00DB3227" w:rsidRDefault="00CB6958" w:rsidP="00C61689">
            <w:pPr>
              <w:jc w:val="center"/>
              <w:rPr>
                <w:sz w:val="24"/>
                <w:szCs w:val="24"/>
              </w:rPr>
            </w:pPr>
          </w:p>
        </w:tc>
        <w:tc>
          <w:tcPr>
            <w:tcW w:w="416" w:type="dxa"/>
            <w:tcBorders>
              <w:top w:val="single" w:sz="6" w:space="0" w:color="auto"/>
              <w:bottom w:val="single" w:sz="4" w:space="0" w:color="auto"/>
            </w:tcBorders>
            <w:shd w:val="clear" w:color="auto" w:fill="CCCCCC"/>
            <w:vAlign w:val="center"/>
          </w:tcPr>
          <w:p w:rsidR="00CB6958" w:rsidRPr="00DB3227" w:rsidRDefault="00CB6958" w:rsidP="00C61689">
            <w:pPr>
              <w:jc w:val="center"/>
              <w:rPr>
                <w:sz w:val="24"/>
                <w:szCs w:val="24"/>
              </w:rPr>
            </w:pPr>
          </w:p>
        </w:tc>
        <w:tc>
          <w:tcPr>
            <w:tcW w:w="416" w:type="dxa"/>
            <w:tcBorders>
              <w:top w:val="single" w:sz="6" w:space="0" w:color="auto"/>
              <w:bottom w:val="single" w:sz="4" w:space="0" w:color="auto"/>
            </w:tcBorders>
            <w:shd w:val="clear" w:color="auto" w:fill="CCCCCC"/>
          </w:tcPr>
          <w:p w:rsidR="00CB6958" w:rsidRPr="00DB3227" w:rsidRDefault="00CB6958" w:rsidP="00C61689">
            <w:pPr>
              <w:jc w:val="center"/>
              <w:rPr>
                <w:sz w:val="24"/>
                <w:szCs w:val="24"/>
              </w:rPr>
            </w:pPr>
          </w:p>
        </w:tc>
        <w:tc>
          <w:tcPr>
            <w:tcW w:w="416" w:type="dxa"/>
            <w:tcBorders>
              <w:top w:val="single" w:sz="6" w:space="0" w:color="auto"/>
              <w:bottom w:val="single" w:sz="4" w:space="0" w:color="auto"/>
            </w:tcBorders>
            <w:shd w:val="clear" w:color="auto" w:fill="CCCCCC"/>
          </w:tcPr>
          <w:p w:rsidR="00CB6958" w:rsidRPr="00DB3227" w:rsidRDefault="00CB6958" w:rsidP="00C61689">
            <w:pPr>
              <w:jc w:val="center"/>
              <w:rPr>
                <w:sz w:val="24"/>
                <w:szCs w:val="24"/>
              </w:rPr>
            </w:pPr>
          </w:p>
        </w:tc>
        <w:tc>
          <w:tcPr>
            <w:tcW w:w="416" w:type="dxa"/>
            <w:tcBorders>
              <w:top w:val="single" w:sz="6" w:space="0" w:color="auto"/>
              <w:bottom w:val="single" w:sz="4" w:space="0" w:color="auto"/>
            </w:tcBorders>
            <w:shd w:val="clear" w:color="auto" w:fill="CCCCCC"/>
          </w:tcPr>
          <w:p w:rsidR="00CB6958" w:rsidRPr="00DB3227" w:rsidRDefault="00CB6958" w:rsidP="00C61689">
            <w:pPr>
              <w:jc w:val="center"/>
              <w:rPr>
                <w:sz w:val="24"/>
                <w:szCs w:val="24"/>
              </w:rPr>
            </w:pPr>
          </w:p>
        </w:tc>
        <w:tc>
          <w:tcPr>
            <w:tcW w:w="416" w:type="dxa"/>
            <w:tcBorders>
              <w:top w:val="single" w:sz="6" w:space="0" w:color="auto"/>
              <w:bottom w:val="single" w:sz="4" w:space="0" w:color="auto"/>
            </w:tcBorders>
            <w:shd w:val="clear" w:color="auto" w:fill="C0C0C0"/>
          </w:tcPr>
          <w:p w:rsidR="00CB6958" w:rsidRPr="00DB3227" w:rsidRDefault="00CB6958" w:rsidP="00C61689">
            <w:pPr>
              <w:jc w:val="center"/>
              <w:rPr>
                <w:sz w:val="24"/>
                <w:szCs w:val="24"/>
              </w:rPr>
            </w:pPr>
          </w:p>
        </w:tc>
        <w:tc>
          <w:tcPr>
            <w:tcW w:w="416" w:type="dxa"/>
            <w:tcBorders>
              <w:top w:val="single" w:sz="6" w:space="0" w:color="auto"/>
              <w:bottom w:val="single" w:sz="4" w:space="0" w:color="auto"/>
            </w:tcBorders>
            <w:shd w:val="clear" w:color="auto" w:fill="C0C0C0"/>
          </w:tcPr>
          <w:p w:rsidR="00CB6958" w:rsidRPr="00DB3227" w:rsidRDefault="00CB6958" w:rsidP="00F12753">
            <w:pPr>
              <w:jc w:val="center"/>
              <w:rPr>
                <w:sz w:val="24"/>
                <w:szCs w:val="24"/>
              </w:rPr>
            </w:pP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3.5</w:t>
            </w:r>
          </w:p>
        </w:tc>
        <w:tc>
          <w:tcPr>
            <w:tcW w:w="3881" w:type="dxa"/>
            <w:vAlign w:val="center"/>
          </w:tcPr>
          <w:p w:rsidR="00CB6958" w:rsidRPr="00DB3227" w:rsidRDefault="00CB6958" w:rsidP="00C61689">
            <w:pPr>
              <w:rPr>
                <w:sz w:val="24"/>
                <w:szCs w:val="24"/>
              </w:rPr>
            </w:pPr>
            <w:r w:rsidRPr="00DB3227">
              <w:rPr>
                <w:sz w:val="24"/>
                <w:szCs w:val="24"/>
              </w:rPr>
              <w:t>Станция юных техников (натуралистов, туристов)</w:t>
            </w:r>
          </w:p>
        </w:tc>
        <w:tc>
          <w:tcPr>
            <w:tcW w:w="416" w:type="dxa"/>
            <w:tcBorders>
              <w:bottom w:val="single" w:sz="4"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У</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3.5</w:t>
            </w:r>
          </w:p>
        </w:tc>
        <w:tc>
          <w:tcPr>
            <w:tcW w:w="3881" w:type="dxa"/>
            <w:vAlign w:val="center"/>
          </w:tcPr>
          <w:p w:rsidR="00CB6958" w:rsidRPr="00DB3227" w:rsidRDefault="00CB6958" w:rsidP="00C61689">
            <w:pPr>
              <w:rPr>
                <w:sz w:val="24"/>
                <w:szCs w:val="24"/>
              </w:rPr>
            </w:pPr>
            <w:r w:rsidRPr="00DB3227">
              <w:rPr>
                <w:sz w:val="24"/>
                <w:szCs w:val="24"/>
              </w:rPr>
              <w:t>Учреждения среднего</w:t>
            </w:r>
            <w:r>
              <w:rPr>
                <w:sz w:val="24"/>
                <w:szCs w:val="24"/>
              </w:rPr>
              <w:t>,</w:t>
            </w:r>
            <w:r w:rsidRPr="00DB3227">
              <w:rPr>
                <w:sz w:val="24"/>
                <w:szCs w:val="24"/>
              </w:rPr>
              <w:t xml:space="preserve"> специаль</w:t>
            </w:r>
            <w:r>
              <w:rPr>
                <w:sz w:val="24"/>
                <w:szCs w:val="24"/>
              </w:rPr>
              <w:t xml:space="preserve"> </w:t>
            </w:r>
            <w:r w:rsidRPr="00DB3227">
              <w:rPr>
                <w:sz w:val="24"/>
                <w:szCs w:val="24"/>
              </w:rPr>
              <w:t>ного и профессионального обра</w:t>
            </w:r>
            <w:r>
              <w:rPr>
                <w:sz w:val="24"/>
                <w:szCs w:val="24"/>
              </w:rPr>
              <w:t xml:space="preserve"> </w:t>
            </w:r>
            <w:r w:rsidRPr="00DB3227">
              <w:rPr>
                <w:sz w:val="24"/>
                <w:szCs w:val="24"/>
              </w:rPr>
              <w:t>зования: учреждения</w:t>
            </w:r>
            <w:r>
              <w:rPr>
                <w:sz w:val="24"/>
                <w:szCs w:val="24"/>
              </w:rPr>
              <w:t xml:space="preserve"> среднего специального и профес</w:t>
            </w:r>
            <w:r w:rsidRPr="00DB3227">
              <w:rPr>
                <w:sz w:val="24"/>
                <w:szCs w:val="24"/>
              </w:rPr>
              <w:t>сиональ</w:t>
            </w:r>
            <w:r>
              <w:rPr>
                <w:sz w:val="24"/>
                <w:szCs w:val="24"/>
              </w:rPr>
              <w:t xml:space="preserve"> </w:t>
            </w:r>
            <w:r w:rsidRPr="00DB3227">
              <w:rPr>
                <w:sz w:val="24"/>
                <w:szCs w:val="24"/>
              </w:rPr>
              <w:t>ного образования учебно</w:t>
            </w:r>
            <w:r>
              <w:rPr>
                <w:sz w:val="24"/>
                <w:szCs w:val="24"/>
              </w:rPr>
              <w:t xml:space="preserve">-лабора </w:t>
            </w:r>
            <w:r>
              <w:rPr>
                <w:sz w:val="24"/>
                <w:szCs w:val="24"/>
              </w:rPr>
              <w:lastRenderedPageBreak/>
              <w:t>торных и учебно-производ</w:t>
            </w:r>
            <w:r w:rsidRPr="00DB3227">
              <w:rPr>
                <w:sz w:val="24"/>
                <w:szCs w:val="24"/>
              </w:rPr>
              <w:t>ствен</w:t>
            </w:r>
            <w:r>
              <w:rPr>
                <w:sz w:val="24"/>
                <w:szCs w:val="24"/>
              </w:rPr>
              <w:t xml:space="preserve"> </w:t>
            </w:r>
            <w:r w:rsidRPr="00DB3227">
              <w:rPr>
                <w:sz w:val="24"/>
                <w:szCs w:val="24"/>
              </w:rPr>
              <w:t>ных корпусов и мастерских</w:t>
            </w:r>
          </w:p>
        </w:tc>
        <w:tc>
          <w:tcPr>
            <w:tcW w:w="416" w:type="dxa"/>
            <w:shd w:val="clear" w:color="auto" w:fill="auto"/>
            <w:vAlign w:val="center"/>
          </w:tcPr>
          <w:p w:rsidR="00CB6958" w:rsidRPr="00DB3227" w:rsidRDefault="00CB6958" w:rsidP="00C61689">
            <w:pPr>
              <w:jc w:val="center"/>
              <w:rPr>
                <w:sz w:val="24"/>
                <w:szCs w:val="24"/>
              </w:rPr>
            </w:pPr>
            <w:r w:rsidRPr="00DB3227">
              <w:rPr>
                <w:sz w:val="24"/>
                <w:szCs w:val="24"/>
              </w:rPr>
              <w:lastRenderedPageBreak/>
              <w:t>У</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B6958" w:rsidRPr="00DB3227" w:rsidRDefault="00CB6958" w:rsidP="00C61689">
            <w:pPr>
              <w:jc w:val="center"/>
              <w:rPr>
                <w:b/>
                <w:sz w:val="24"/>
                <w:szCs w:val="24"/>
              </w:rPr>
            </w:pPr>
            <w:r w:rsidRPr="00DB3227">
              <w:rPr>
                <w:b/>
                <w:sz w:val="24"/>
                <w:szCs w:val="24"/>
              </w:rPr>
              <w:lastRenderedPageBreak/>
              <w:t>6</w:t>
            </w:r>
          </w:p>
        </w:tc>
        <w:tc>
          <w:tcPr>
            <w:tcW w:w="1039" w:type="dxa"/>
          </w:tcPr>
          <w:p w:rsidR="00CB6958" w:rsidRPr="00DB3227" w:rsidRDefault="00CB6958" w:rsidP="00C61689">
            <w:pPr>
              <w:jc w:val="center"/>
              <w:rPr>
                <w:b/>
                <w:sz w:val="24"/>
                <w:szCs w:val="24"/>
              </w:rPr>
            </w:pPr>
          </w:p>
        </w:tc>
        <w:tc>
          <w:tcPr>
            <w:tcW w:w="3881" w:type="dxa"/>
            <w:vAlign w:val="center"/>
          </w:tcPr>
          <w:p w:rsidR="00CB6958" w:rsidRPr="00DB3227" w:rsidRDefault="00CB6958" w:rsidP="00C61689">
            <w:pPr>
              <w:rPr>
                <w:b/>
                <w:bCs/>
                <w:sz w:val="24"/>
                <w:szCs w:val="24"/>
              </w:rPr>
            </w:pPr>
            <w:r w:rsidRPr="00DB3227">
              <w:rPr>
                <w:b/>
                <w:bCs/>
                <w:sz w:val="24"/>
                <w:szCs w:val="24"/>
              </w:rPr>
              <w:t>Учреждения здравоохранения:</w:t>
            </w:r>
          </w:p>
        </w:tc>
        <w:tc>
          <w:tcPr>
            <w:tcW w:w="416" w:type="dxa"/>
            <w:tcBorders>
              <w:bottom w:val="single" w:sz="4" w:space="0" w:color="auto"/>
            </w:tcBorders>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p>
        </w:tc>
        <w:tc>
          <w:tcPr>
            <w:tcW w:w="416" w:type="dxa"/>
            <w:tcBorders>
              <w:bottom w:val="single" w:sz="4" w:space="0" w:color="auto"/>
            </w:tcBorders>
            <w:vAlign w:val="center"/>
          </w:tcPr>
          <w:p w:rsidR="00CB6958" w:rsidRPr="00DB3227" w:rsidRDefault="00CB6958" w:rsidP="00C61689">
            <w:pPr>
              <w:jc w:val="center"/>
              <w:rPr>
                <w:sz w:val="24"/>
                <w:szCs w:val="24"/>
              </w:rPr>
            </w:pPr>
          </w:p>
        </w:tc>
        <w:tc>
          <w:tcPr>
            <w:tcW w:w="416" w:type="dxa"/>
            <w:tcBorders>
              <w:bottom w:val="single" w:sz="4" w:space="0" w:color="auto"/>
            </w:tcBorders>
          </w:tcPr>
          <w:p w:rsidR="00CB6958" w:rsidRPr="00DB3227" w:rsidRDefault="00CB6958" w:rsidP="00C61689">
            <w:pPr>
              <w:jc w:val="center"/>
              <w:rPr>
                <w:sz w:val="24"/>
                <w:szCs w:val="24"/>
              </w:rPr>
            </w:pPr>
          </w:p>
        </w:tc>
        <w:tc>
          <w:tcPr>
            <w:tcW w:w="416" w:type="dxa"/>
            <w:tcBorders>
              <w:bottom w:val="single" w:sz="4" w:space="0" w:color="auto"/>
            </w:tcBorders>
            <w:vAlign w:val="center"/>
          </w:tcPr>
          <w:p w:rsidR="00CB6958" w:rsidRPr="00DB3227" w:rsidRDefault="00CB6958" w:rsidP="00C61689">
            <w:pPr>
              <w:jc w:val="center"/>
              <w:rPr>
                <w:sz w:val="24"/>
                <w:szCs w:val="24"/>
              </w:rPr>
            </w:pPr>
          </w:p>
        </w:tc>
        <w:tc>
          <w:tcPr>
            <w:tcW w:w="416" w:type="dxa"/>
            <w:tcBorders>
              <w:bottom w:val="single" w:sz="4" w:space="0" w:color="auto"/>
            </w:tcBorders>
            <w:vAlign w:val="center"/>
          </w:tcPr>
          <w:p w:rsidR="00CB6958" w:rsidRPr="00DB3227" w:rsidRDefault="00CB6958" w:rsidP="00C61689">
            <w:pPr>
              <w:jc w:val="center"/>
              <w:rPr>
                <w:sz w:val="24"/>
                <w:szCs w:val="24"/>
              </w:rPr>
            </w:pPr>
          </w:p>
        </w:tc>
        <w:tc>
          <w:tcPr>
            <w:tcW w:w="416" w:type="dxa"/>
            <w:tcBorders>
              <w:bottom w:val="single" w:sz="4" w:space="0" w:color="auto"/>
            </w:tcBorders>
          </w:tcPr>
          <w:p w:rsidR="00CB6958" w:rsidRPr="00DB3227" w:rsidRDefault="00CB6958" w:rsidP="00C61689">
            <w:pPr>
              <w:jc w:val="center"/>
              <w:rPr>
                <w:sz w:val="24"/>
                <w:szCs w:val="24"/>
              </w:rPr>
            </w:pPr>
          </w:p>
        </w:tc>
        <w:tc>
          <w:tcPr>
            <w:tcW w:w="416" w:type="dxa"/>
            <w:tcBorders>
              <w:bottom w:val="single" w:sz="4" w:space="0" w:color="auto"/>
            </w:tcBorders>
          </w:tcPr>
          <w:p w:rsidR="00CB6958" w:rsidRPr="00DB3227" w:rsidRDefault="00CB6958" w:rsidP="00C61689">
            <w:pPr>
              <w:jc w:val="center"/>
              <w:rPr>
                <w:sz w:val="24"/>
                <w:szCs w:val="24"/>
              </w:rPr>
            </w:pPr>
          </w:p>
        </w:tc>
        <w:tc>
          <w:tcPr>
            <w:tcW w:w="416" w:type="dxa"/>
            <w:tcBorders>
              <w:bottom w:val="single" w:sz="4" w:space="0" w:color="auto"/>
            </w:tcBorders>
          </w:tcPr>
          <w:p w:rsidR="00CB6958" w:rsidRPr="00DB3227" w:rsidRDefault="00CB6958" w:rsidP="00C61689">
            <w:pPr>
              <w:jc w:val="center"/>
              <w:rPr>
                <w:sz w:val="24"/>
                <w:szCs w:val="24"/>
              </w:rPr>
            </w:pPr>
          </w:p>
        </w:tc>
        <w:tc>
          <w:tcPr>
            <w:tcW w:w="416" w:type="dxa"/>
            <w:tcBorders>
              <w:bottom w:val="single" w:sz="4" w:space="0" w:color="auto"/>
            </w:tcBorders>
          </w:tcPr>
          <w:p w:rsidR="00CB6958" w:rsidRPr="00DB3227" w:rsidRDefault="00CB6958" w:rsidP="00C61689">
            <w:pPr>
              <w:jc w:val="center"/>
              <w:rPr>
                <w:sz w:val="24"/>
                <w:szCs w:val="24"/>
              </w:rPr>
            </w:pPr>
          </w:p>
        </w:tc>
        <w:tc>
          <w:tcPr>
            <w:tcW w:w="416" w:type="dxa"/>
            <w:tcBorders>
              <w:bottom w:val="single" w:sz="4" w:space="0" w:color="auto"/>
            </w:tcBorders>
          </w:tcPr>
          <w:p w:rsidR="00CB6958" w:rsidRPr="00DB3227" w:rsidRDefault="00CB6958" w:rsidP="00F12753">
            <w:pPr>
              <w:jc w:val="center"/>
              <w:rPr>
                <w:sz w:val="24"/>
                <w:szCs w:val="24"/>
              </w:rPr>
            </w:pP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3.4</w:t>
            </w:r>
          </w:p>
        </w:tc>
        <w:tc>
          <w:tcPr>
            <w:tcW w:w="3881" w:type="dxa"/>
            <w:vAlign w:val="center"/>
          </w:tcPr>
          <w:p w:rsidR="00CB6958" w:rsidRPr="00EF5CC1" w:rsidRDefault="00CB6958" w:rsidP="00C61689">
            <w:pPr>
              <w:rPr>
                <w:sz w:val="23"/>
                <w:szCs w:val="23"/>
              </w:rPr>
            </w:pPr>
            <w:r w:rsidRPr="00EF5CC1">
              <w:rPr>
                <w:sz w:val="23"/>
                <w:szCs w:val="23"/>
              </w:rPr>
              <w:t xml:space="preserve">Стационары: круглосуточные стационары (кроме </w:t>
            </w:r>
            <w:r>
              <w:rPr>
                <w:sz w:val="23"/>
                <w:szCs w:val="23"/>
                <w:lang w:val="ru-RU"/>
              </w:rPr>
              <w:t>т</w:t>
            </w:r>
            <w:r w:rsidRPr="00EF5CC1">
              <w:rPr>
                <w:sz w:val="23"/>
                <w:szCs w:val="23"/>
              </w:rPr>
              <w:t>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416" w:type="dxa"/>
            <w:shd w:val="clear" w:color="auto" w:fill="auto"/>
            <w:vAlign w:val="center"/>
          </w:tcPr>
          <w:p w:rsidR="00CB6958" w:rsidRPr="00DB3227" w:rsidRDefault="00CB6958" w:rsidP="00C61689">
            <w:pPr>
              <w:jc w:val="center"/>
              <w:rPr>
                <w:sz w:val="24"/>
                <w:szCs w:val="24"/>
              </w:rPr>
            </w:pPr>
            <w:r w:rsidRPr="00DB3227">
              <w:rPr>
                <w:sz w:val="24"/>
                <w:szCs w:val="24"/>
              </w:rPr>
              <w:t>У</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tcPr>
          <w:p w:rsidR="00CB6958" w:rsidRPr="00DB3227" w:rsidRDefault="00CB6958" w:rsidP="00C61689">
            <w:pPr>
              <w:jc w:val="center"/>
              <w:rPr>
                <w:sz w:val="24"/>
                <w:szCs w:val="24"/>
              </w:rPr>
            </w:pPr>
          </w:p>
        </w:tc>
        <w:tc>
          <w:tcPr>
            <w:tcW w:w="416" w:type="dxa"/>
            <w:tcBorders>
              <w:bottom w:val="single" w:sz="4" w:space="0" w:color="auto"/>
            </w:tcBorders>
            <w:shd w:val="clear" w:color="auto" w:fill="CCCCCC"/>
          </w:tcPr>
          <w:p w:rsidR="00CB6958" w:rsidRPr="00DB3227" w:rsidRDefault="00CB6958" w:rsidP="00C61689">
            <w:pPr>
              <w:jc w:val="center"/>
              <w:rPr>
                <w:sz w:val="24"/>
                <w:szCs w:val="24"/>
              </w:rPr>
            </w:pPr>
          </w:p>
        </w:tc>
        <w:tc>
          <w:tcPr>
            <w:tcW w:w="416" w:type="dxa"/>
            <w:tcBorders>
              <w:bottom w:val="single" w:sz="4" w:space="0" w:color="auto"/>
            </w:tcBorders>
            <w:shd w:val="clear" w:color="auto" w:fill="C0C0C0"/>
          </w:tcPr>
          <w:p w:rsidR="00CB6958" w:rsidRPr="00DB3227" w:rsidRDefault="00CB6958" w:rsidP="00C61689">
            <w:pPr>
              <w:jc w:val="center"/>
              <w:rPr>
                <w:sz w:val="24"/>
                <w:szCs w:val="24"/>
              </w:rPr>
            </w:pPr>
          </w:p>
        </w:tc>
        <w:tc>
          <w:tcPr>
            <w:tcW w:w="416" w:type="dxa"/>
            <w:tcBorders>
              <w:bottom w:val="single" w:sz="4" w:space="0" w:color="auto"/>
            </w:tcBorders>
            <w:shd w:val="clear" w:color="auto" w:fill="C0C0C0"/>
          </w:tcPr>
          <w:p w:rsidR="00CB6958" w:rsidRPr="00DB3227" w:rsidRDefault="00CB6958" w:rsidP="00F12753">
            <w:pPr>
              <w:jc w:val="center"/>
              <w:rPr>
                <w:sz w:val="24"/>
                <w:szCs w:val="24"/>
              </w:rPr>
            </w:pP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rPr>
        <w:tc>
          <w:tcPr>
            <w:tcW w:w="616" w:type="dxa"/>
          </w:tcPr>
          <w:p w:rsidR="00CB6958" w:rsidRPr="00DB3227" w:rsidRDefault="00CB6958" w:rsidP="00C61689">
            <w:pPr>
              <w:jc w:val="center"/>
              <w:rPr>
                <w:sz w:val="24"/>
                <w:szCs w:val="24"/>
              </w:rPr>
            </w:pPr>
          </w:p>
        </w:tc>
        <w:tc>
          <w:tcPr>
            <w:tcW w:w="1039" w:type="dxa"/>
          </w:tcPr>
          <w:p w:rsidR="00CB6958" w:rsidRPr="00DB3227" w:rsidRDefault="00CB6958" w:rsidP="00C61689">
            <w:pPr>
              <w:jc w:val="center"/>
              <w:rPr>
                <w:sz w:val="24"/>
                <w:szCs w:val="24"/>
              </w:rPr>
            </w:pPr>
            <w:r>
              <w:rPr>
                <w:sz w:val="24"/>
                <w:szCs w:val="24"/>
              </w:rPr>
              <w:t>3.4</w:t>
            </w:r>
          </w:p>
        </w:tc>
        <w:tc>
          <w:tcPr>
            <w:tcW w:w="3881" w:type="dxa"/>
            <w:vAlign w:val="center"/>
          </w:tcPr>
          <w:p w:rsidR="00CB6958" w:rsidRPr="00DB3227" w:rsidRDefault="00CB6958" w:rsidP="00C61689">
            <w:pPr>
              <w:rPr>
                <w:sz w:val="24"/>
                <w:szCs w:val="24"/>
              </w:rPr>
            </w:pPr>
            <w:r w:rsidRPr="00DB3227">
              <w:rPr>
                <w:sz w:val="24"/>
                <w:szCs w:val="24"/>
              </w:rPr>
              <w:t>Стационары специального назначения (онкологические)</w:t>
            </w:r>
          </w:p>
        </w:tc>
        <w:tc>
          <w:tcPr>
            <w:tcW w:w="416" w:type="dxa"/>
            <w:tcBorders>
              <w:bottom w:val="single" w:sz="4" w:space="0" w:color="auto"/>
            </w:tcBorders>
            <w:shd w:val="clear" w:color="auto" w:fill="CCCCCC"/>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r w:rsidRPr="00DB3227">
              <w:rPr>
                <w:sz w:val="24"/>
                <w:szCs w:val="24"/>
              </w:rPr>
              <w:t>У</w:t>
            </w:r>
          </w:p>
        </w:tc>
        <w:tc>
          <w:tcPr>
            <w:tcW w:w="416" w:type="dxa"/>
            <w:tcBorders>
              <w:bottom w:val="single" w:sz="4" w:space="0" w:color="auto"/>
            </w:tcBorders>
            <w:shd w:val="clear" w:color="auto" w:fill="CCCCCC"/>
            <w:vAlign w:val="center"/>
          </w:tcPr>
          <w:p w:rsidR="00CB6958" w:rsidRPr="00DB3227" w:rsidRDefault="00CB6958" w:rsidP="00C61689">
            <w:pPr>
              <w:jc w:val="center"/>
              <w:rPr>
                <w:sz w:val="24"/>
                <w:szCs w:val="24"/>
              </w:rPr>
            </w:pPr>
          </w:p>
        </w:tc>
        <w:tc>
          <w:tcPr>
            <w:tcW w:w="416" w:type="dxa"/>
            <w:shd w:val="clear" w:color="auto" w:fill="CCCCCC"/>
          </w:tcPr>
          <w:p w:rsidR="00CB6958" w:rsidRPr="00DB3227" w:rsidRDefault="00CB6958" w:rsidP="00C61689">
            <w:pPr>
              <w:jc w:val="center"/>
              <w:rPr>
                <w:sz w:val="24"/>
                <w:szCs w:val="24"/>
              </w:rPr>
            </w:pPr>
          </w:p>
        </w:tc>
        <w:tc>
          <w:tcPr>
            <w:tcW w:w="416" w:type="dxa"/>
            <w:shd w:val="clear" w:color="auto" w:fill="CCCCCC"/>
            <w:vAlign w:val="center"/>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CCCCC"/>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C61689">
            <w:pPr>
              <w:jc w:val="center"/>
              <w:rPr>
                <w:sz w:val="24"/>
                <w:szCs w:val="24"/>
              </w:rPr>
            </w:pPr>
          </w:p>
        </w:tc>
        <w:tc>
          <w:tcPr>
            <w:tcW w:w="416" w:type="dxa"/>
            <w:tcBorders>
              <w:bottom w:val="single" w:sz="6" w:space="0" w:color="auto"/>
            </w:tcBorders>
            <w:shd w:val="clear" w:color="auto" w:fill="C0C0C0"/>
          </w:tcPr>
          <w:p w:rsidR="00CB6958" w:rsidRPr="00DB3227" w:rsidRDefault="00CB6958" w:rsidP="00F12753">
            <w:pPr>
              <w:jc w:val="center"/>
              <w:rPr>
                <w:sz w:val="24"/>
                <w:szCs w:val="24"/>
              </w:rPr>
            </w:pP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B6958" w:rsidRPr="00DB3227" w:rsidRDefault="00CB6958" w:rsidP="00C61689">
            <w:pPr>
              <w:jc w:val="center"/>
              <w:rPr>
                <w:sz w:val="24"/>
                <w:szCs w:val="24"/>
              </w:rPr>
            </w:pPr>
            <w:r w:rsidRPr="00DB3227">
              <w:rPr>
                <w:sz w:val="24"/>
                <w:szCs w:val="24"/>
              </w:rPr>
              <w:t>№ п/п</w:t>
            </w:r>
          </w:p>
        </w:tc>
        <w:tc>
          <w:tcPr>
            <w:tcW w:w="1039" w:type="dxa"/>
            <w:shd w:val="clear" w:color="auto" w:fill="auto"/>
          </w:tcPr>
          <w:p w:rsidR="00CB6958" w:rsidRPr="0069056D" w:rsidRDefault="00CB6958"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B6958" w:rsidRPr="00DB3227" w:rsidRDefault="00CB6958" w:rsidP="00C61689">
            <w:pPr>
              <w:jc w:val="center"/>
              <w:rPr>
                <w:b/>
                <w:sz w:val="24"/>
                <w:szCs w:val="24"/>
              </w:rPr>
            </w:pPr>
          </w:p>
          <w:p w:rsidR="00CB6958" w:rsidRPr="00DB3227" w:rsidRDefault="00CB6958" w:rsidP="00C61689">
            <w:pPr>
              <w:jc w:val="center"/>
              <w:rPr>
                <w:b/>
                <w:sz w:val="24"/>
                <w:szCs w:val="24"/>
              </w:rPr>
            </w:pPr>
            <w:r w:rsidRPr="00DB3227">
              <w:rPr>
                <w:b/>
                <w:sz w:val="24"/>
                <w:szCs w:val="24"/>
              </w:rPr>
              <w:t>Виды разрешенного использования</w:t>
            </w:r>
          </w:p>
          <w:p w:rsidR="00CB6958" w:rsidRPr="00DB3227" w:rsidRDefault="00CB6958" w:rsidP="00C61689">
            <w:pPr>
              <w:jc w:val="center"/>
              <w:rPr>
                <w:b/>
                <w:sz w:val="24"/>
                <w:szCs w:val="24"/>
              </w:rPr>
            </w:pPr>
          </w:p>
        </w:tc>
        <w:tc>
          <w:tcPr>
            <w:tcW w:w="416" w:type="dxa"/>
            <w:tcBorders>
              <w:bottom w:val="single" w:sz="4" w:space="0" w:color="auto"/>
            </w:tcBorders>
            <w:shd w:val="clear" w:color="auto" w:fill="auto"/>
            <w:textDirection w:val="btLr"/>
            <w:vAlign w:val="center"/>
          </w:tcPr>
          <w:p w:rsidR="00CB6958" w:rsidRPr="00DB3227" w:rsidRDefault="00CB6958"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B6958" w:rsidRPr="00DB3227" w:rsidRDefault="00CB6958"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B6958" w:rsidRPr="00DB3227" w:rsidRDefault="00CB6958"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B6958" w:rsidRPr="00DB3227" w:rsidRDefault="00CB6958"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B6958" w:rsidRPr="00DB3227" w:rsidRDefault="00CB6958"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B6958" w:rsidRPr="00DB3227" w:rsidRDefault="00CB6958"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B6958" w:rsidRPr="00DB3227" w:rsidRDefault="00CB6958"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B6958" w:rsidRPr="00DB3227" w:rsidRDefault="00CB6958"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B6958" w:rsidRPr="00DB3227" w:rsidRDefault="00CB6958"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B6958" w:rsidRPr="00CB6958" w:rsidRDefault="00CB6958"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B6958" w:rsidRPr="00DB3227" w:rsidRDefault="00CB6958" w:rsidP="00F12753">
            <w:pPr>
              <w:ind w:left="113" w:right="113"/>
              <w:jc w:val="center"/>
              <w:rPr>
                <w:b/>
                <w:sz w:val="24"/>
                <w:szCs w:val="24"/>
              </w:rPr>
            </w:pPr>
            <w:r w:rsidRPr="00DB3227">
              <w:rPr>
                <w:b/>
                <w:sz w:val="24"/>
                <w:szCs w:val="24"/>
              </w:rPr>
              <w:t>С-1</w:t>
            </w: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trPr>
        <w:tc>
          <w:tcPr>
            <w:tcW w:w="616" w:type="dxa"/>
          </w:tcPr>
          <w:p w:rsidR="00CB6958" w:rsidRPr="00DB3227" w:rsidRDefault="00CB6958" w:rsidP="00C61689">
            <w:pPr>
              <w:jc w:val="center"/>
              <w:rPr>
                <w:sz w:val="24"/>
                <w:szCs w:val="24"/>
              </w:rPr>
            </w:pPr>
          </w:p>
        </w:tc>
        <w:tc>
          <w:tcPr>
            <w:tcW w:w="1039" w:type="dxa"/>
          </w:tcPr>
          <w:p w:rsidR="00CB6958" w:rsidRDefault="00CB6958" w:rsidP="00C61689">
            <w:pPr>
              <w:jc w:val="center"/>
              <w:rPr>
                <w:sz w:val="24"/>
                <w:szCs w:val="24"/>
              </w:rPr>
            </w:pPr>
          </w:p>
          <w:p w:rsidR="00CB6958" w:rsidRDefault="00CB6958" w:rsidP="00C61689">
            <w:pPr>
              <w:jc w:val="center"/>
              <w:rPr>
                <w:sz w:val="24"/>
                <w:szCs w:val="24"/>
              </w:rPr>
            </w:pPr>
          </w:p>
          <w:p w:rsidR="00CB6958" w:rsidRDefault="00CB6958" w:rsidP="00C61689">
            <w:pPr>
              <w:jc w:val="center"/>
              <w:rPr>
                <w:sz w:val="24"/>
                <w:szCs w:val="24"/>
              </w:rPr>
            </w:pPr>
          </w:p>
          <w:p w:rsidR="00CB6958" w:rsidRDefault="00CB6958" w:rsidP="00C61689">
            <w:pPr>
              <w:jc w:val="center"/>
              <w:rPr>
                <w:sz w:val="24"/>
                <w:szCs w:val="24"/>
              </w:rPr>
            </w:pPr>
          </w:p>
          <w:p w:rsidR="00CB6958" w:rsidRDefault="00CB6958" w:rsidP="00C61689">
            <w:pPr>
              <w:jc w:val="center"/>
              <w:rPr>
                <w:sz w:val="24"/>
                <w:szCs w:val="24"/>
              </w:rPr>
            </w:pPr>
          </w:p>
          <w:p w:rsidR="00CB6958" w:rsidRPr="00DB3227" w:rsidRDefault="00CB6958" w:rsidP="00C61689">
            <w:pPr>
              <w:jc w:val="center"/>
              <w:rPr>
                <w:sz w:val="24"/>
                <w:szCs w:val="24"/>
              </w:rPr>
            </w:pPr>
            <w:r>
              <w:rPr>
                <w:sz w:val="24"/>
                <w:szCs w:val="24"/>
              </w:rPr>
              <w:t>3.4</w:t>
            </w:r>
          </w:p>
        </w:tc>
        <w:tc>
          <w:tcPr>
            <w:tcW w:w="3881" w:type="dxa"/>
            <w:vAlign w:val="center"/>
          </w:tcPr>
          <w:p w:rsidR="00CB6958" w:rsidRDefault="00CB6958" w:rsidP="00C61689">
            <w:pPr>
              <w:ind w:left="6" w:hanging="57"/>
              <w:rPr>
                <w:sz w:val="24"/>
                <w:szCs w:val="24"/>
              </w:rPr>
            </w:pPr>
            <w:r w:rsidRPr="00DB3227">
              <w:rPr>
                <w:sz w:val="24"/>
                <w:szCs w:val="24"/>
              </w:rPr>
              <w:t>Амбулаторно-поликлинические учреждения: поликлиники, спе</w:t>
            </w:r>
            <w:r>
              <w:rPr>
                <w:sz w:val="24"/>
                <w:szCs w:val="24"/>
              </w:rPr>
              <w:t xml:space="preserve"> </w:t>
            </w:r>
            <w:r w:rsidRPr="00DB3227">
              <w:rPr>
                <w:sz w:val="24"/>
                <w:szCs w:val="24"/>
              </w:rPr>
              <w:t>циализированные поликлиники, диагностические центры без ста</w:t>
            </w:r>
            <w:r>
              <w:rPr>
                <w:sz w:val="24"/>
                <w:szCs w:val="24"/>
              </w:rPr>
              <w:t xml:space="preserve"> </w:t>
            </w:r>
            <w:r w:rsidRPr="00DB3227">
              <w:rPr>
                <w:sz w:val="24"/>
                <w:szCs w:val="24"/>
              </w:rPr>
              <w:t>ционара, диспансеры, фельдшер</w:t>
            </w:r>
            <w:r>
              <w:rPr>
                <w:sz w:val="24"/>
                <w:szCs w:val="24"/>
              </w:rPr>
              <w:t xml:space="preserve"> </w:t>
            </w:r>
            <w:r w:rsidRPr="00DB3227">
              <w:rPr>
                <w:sz w:val="24"/>
                <w:szCs w:val="24"/>
              </w:rPr>
              <w:t>ские или фельдшерско-акушер</w:t>
            </w:r>
            <w:r>
              <w:rPr>
                <w:sz w:val="24"/>
                <w:szCs w:val="24"/>
              </w:rPr>
              <w:t xml:space="preserve"> </w:t>
            </w:r>
            <w:r w:rsidRPr="00DB3227">
              <w:rPr>
                <w:sz w:val="24"/>
                <w:szCs w:val="24"/>
              </w:rPr>
              <w:t>ские пункты, стоматологические кабинеты, травмпункты</w:t>
            </w:r>
          </w:p>
          <w:p w:rsidR="00CB6958" w:rsidRPr="00DB3227" w:rsidRDefault="00CB6958" w:rsidP="00C61689">
            <w:pPr>
              <w:ind w:right="-164" w:hanging="53"/>
              <w:rPr>
                <w:sz w:val="24"/>
                <w:szCs w:val="24"/>
              </w:rPr>
            </w:pPr>
          </w:p>
        </w:tc>
        <w:tc>
          <w:tcPr>
            <w:tcW w:w="416" w:type="dxa"/>
            <w:tcBorders>
              <w:bottom w:val="single" w:sz="4"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CCCCC"/>
            <w:vAlign w:val="center"/>
          </w:tcPr>
          <w:p w:rsidR="00CB6958" w:rsidRPr="00DB3227" w:rsidRDefault="00CB6958" w:rsidP="00C61689">
            <w:pPr>
              <w:jc w:val="center"/>
              <w:rPr>
                <w:sz w:val="24"/>
                <w:szCs w:val="24"/>
              </w:rPr>
            </w:pPr>
          </w:p>
        </w:tc>
        <w:tc>
          <w:tcPr>
            <w:tcW w:w="416" w:type="dxa"/>
            <w:tcBorders>
              <w:bottom w:val="single" w:sz="4" w:space="0" w:color="auto"/>
            </w:tcBorders>
            <w:vAlign w:val="center"/>
          </w:tcPr>
          <w:p w:rsidR="00CB6958" w:rsidRPr="00DB3227" w:rsidRDefault="00CB6958" w:rsidP="00C61689">
            <w:pPr>
              <w:jc w:val="center"/>
              <w:rPr>
                <w:sz w:val="24"/>
                <w:szCs w:val="24"/>
              </w:rPr>
            </w:pPr>
            <w:r w:rsidRPr="00DB3227">
              <w:rPr>
                <w:sz w:val="24"/>
                <w:szCs w:val="24"/>
              </w:rPr>
              <w:t>В</w:t>
            </w:r>
          </w:p>
        </w:tc>
        <w:tc>
          <w:tcPr>
            <w:tcW w:w="416" w:type="dxa"/>
            <w:tcBorders>
              <w:bottom w:val="single" w:sz="4" w:space="0" w:color="auto"/>
            </w:tcBorders>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4" w:space="0" w:color="auto"/>
            </w:tcBorders>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B6958" w:rsidRPr="00DB3227" w:rsidRDefault="00CB6958" w:rsidP="00C61689">
            <w:pPr>
              <w:jc w:val="center"/>
              <w:rPr>
                <w:sz w:val="24"/>
                <w:szCs w:val="24"/>
              </w:rPr>
            </w:pPr>
          </w:p>
        </w:tc>
        <w:tc>
          <w:tcPr>
            <w:tcW w:w="416" w:type="dxa"/>
            <w:tcBorders>
              <w:bottom w:val="single" w:sz="4" w:space="0" w:color="auto"/>
            </w:tcBorders>
            <w:shd w:val="clear" w:color="auto" w:fill="C0C0C0"/>
          </w:tcPr>
          <w:p w:rsidR="00CB6958" w:rsidRPr="00DB3227" w:rsidRDefault="00CB6958" w:rsidP="00C61689">
            <w:pPr>
              <w:jc w:val="center"/>
              <w:rPr>
                <w:sz w:val="24"/>
                <w:szCs w:val="24"/>
              </w:rPr>
            </w:pPr>
          </w:p>
        </w:tc>
        <w:tc>
          <w:tcPr>
            <w:tcW w:w="416" w:type="dxa"/>
            <w:tcBorders>
              <w:bottom w:val="single" w:sz="4" w:space="0" w:color="auto"/>
            </w:tcBorders>
            <w:shd w:val="clear" w:color="auto" w:fill="C0C0C0"/>
          </w:tcPr>
          <w:p w:rsidR="00CB6958" w:rsidRPr="00DB3227" w:rsidRDefault="00CB6958" w:rsidP="00F12753">
            <w:pPr>
              <w:jc w:val="center"/>
              <w:rPr>
                <w:sz w:val="24"/>
                <w:szCs w:val="24"/>
              </w:rPr>
            </w:pPr>
          </w:p>
        </w:tc>
      </w:tr>
      <w:tr w:rsidR="00CB6958"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616" w:type="dxa"/>
          </w:tcPr>
          <w:p w:rsidR="00CB6958" w:rsidRPr="00DB3227" w:rsidRDefault="00CB6958" w:rsidP="00C61689">
            <w:pPr>
              <w:jc w:val="center"/>
              <w:rPr>
                <w:sz w:val="24"/>
                <w:szCs w:val="24"/>
              </w:rPr>
            </w:pPr>
          </w:p>
        </w:tc>
        <w:tc>
          <w:tcPr>
            <w:tcW w:w="1039" w:type="dxa"/>
          </w:tcPr>
          <w:p w:rsidR="00CB6958" w:rsidRDefault="00CB6958" w:rsidP="00C61689">
            <w:pPr>
              <w:jc w:val="center"/>
              <w:rPr>
                <w:sz w:val="24"/>
                <w:szCs w:val="24"/>
              </w:rPr>
            </w:pPr>
          </w:p>
          <w:p w:rsidR="00CB6958" w:rsidRPr="00DB3227" w:rsidRDefault="00CB6958" w:rsidP="00C61689">
            <w:pPr>
              <w:jc w:val="center"/>
              <w:rPr>
                <w:sz w:val="24"/>
                <w:szCs w:val="24"/>
              </w:rPr>
            </w:pPr>
            <w:r>
              <w:rPr>
                <w:sz w:val="24"/>
                <w:szCs w:val="24"/>
              </w:rPr>
              <w:t>3.4</w:t>
            </w:r>
          </w:p>
        </w:tc>
        <w:tc>
          <w:tcPr>
            <w:tcW w:w="3881" w:type="dxa"/>
            <w:vAlign w:val="center"/>
          </w:tcPr>
          <w:p w:rsidR="00CB6958" w:rsidRDefault="00CB6958" w:rsidP="00C61689">
            <w:pPr>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w:t>
            </w:r>
            <w:r>
              <w:rPr>
                <w:sz w:val="24"/>
                <w:szCs w:val="24"/>
              </w:rPr>
              <w:t>п</w:t>
            </w:r>
            <w:r w:rsidRPr="00DB3227">
              <w:rPr>
                <w:sz w:val="24"/>
                <w:szCs w:val="24"/>
              </w:rPr>
              <w:t>омощи</w:t>
            </w:r>
          </w:p>
          <w:p w:rsidR="00CB6958" w:rsidRPr="00DB3227" w:rsidRDefault="00CB6958" w:rsidP="00C61689">
            <w:pPr>
              <w:rPr>
                <w:sz w:val="24"/>
                <w:szCs w:val="24"/>
              </w:rPr>
            </w:pPr>
          </w:p>
        </w:tc>
        <w:tc>
          <w:tcPr>
            <w:tcW w:w="416" w:type="dxa"/>
            <w:shd w:val="clear" w:color="auto" w:fill="auto"/>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r w:rsidRPr="00DB3227">
              <w:rPr>
                <w:sz w:val="24"/>
                <w:szCs w:val="24"/>
              </w:rPr>
              <w:t>В</w:t>
            </w:r>
          </w:p>
        </w:tc>
        <w:tc>
          <w:tcPr>
            <w:tcW w:w="416" w:type="dxa"/>
            <w:vAlign w:val="center"/>
          </w:tcPr>
          <w:p w:rsidR="00CB6958" w:rsidRPr="00DB3227" w:rsidRDefault="00CB6958" w:rsidP="00C61689">
            <w:pPr>
              <w:jc w:val="center"/>
              <w:rPr>
                <w:sz w:val="24"/>
                <w:szCs w:val="24"/>
              </w:rPr>
            </w:pPr>
            <w:r w:rsidRPr="00DB3227">
              <w:rPr>
                <w:sz w:val="24"/>
                <w:szCs w:val="24"/>
              </w:rPr>
              <w:t>В</w:t>
            </w:r>
          </w:p>
        </w:tc>
        <w:tc>
          <w:tcPr>
            <w:tcW w:w="416" w:type="dxa"/>
            <w:shd w:val="clear" w:color="auto" w:fill="CCCCCC"/>
          </w:tcPr>
          <w:p w:rsidR="00CB6958" w:rsidRPr="00DB3227" w:rsidRDefault="00CB6958" w:rsidP="00C61689">
            <w:pPr>
              <w:jc w:val="center"/>
              <w:rPr>
                <w:sz w:val="24"/>
                <w:szCs w:val="24"/>
              </w:rPr>
            </w:pP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vAlign w:val="center"/>
          </w:tcPr>
          <w:p w:rsidR="00CB6958" w:rsidRPr="00DB3227" w:rsidRDefault="00CB6958" w:rsidP="00C61689">
            <w:pPr>
              <w:jc w:val="center"/>
              <w:rPr>
                <w:sz w:val="24"/>
                <w:szCs w:val="24"/>
              </w:rPr>
            </w:pPr>
            <w:r w:rsidRPr="00DB3227">
              <w:rPr>
                <w:sz w:val="24"/>
                <w:szCs w:val="24"/>
              </w:rPr>
              <w:t>Р</w:t>
            </w:r>
          </w:p>
        </w:tc>
        <w:tc>
          <w:tcPr>
            <w:tcW w:w="416" w:type="dxa"/>
            <w:shd w:val="clear" w:color="auto" w:fill="C0C0C0"/>
          </w:tcPr>
          <w:p w:rsidR="00CB6958" w:rsidRPr="00DB3227" w:rsidRDefault="00CB6958" w:rsidP="00C61689">
            <w:pPr>
              <w:jc w:val="center"/>
              <w:rPr>
                <w:sz w:val="24"/>
                <w:szCs w:val="24"/>
              </w:rPr>
            </w:pPr>
          </w:p>
        </w:tc>
        <w:tc>
          <w:tcPr>
            <w:tcW w:w="416" w:type="dxa"/>
            <w:shd w:val="clear" w:color="auto" w:fill="C0C0C0"/>
          </w:tcPr>
          <w:p w:rsidR="00CB6958" w:rsidRPr="00DB3227" w:rsidRDefault="00CB6958"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3.4</w:t>
            </w:r>
          </w:p>
        </w:tc>
        <w:tc>
          <w:tcPr>
            <w:tcW w:w="3881" w:type="dxa"/>
            <w:vAlign w:val="center"/>
          </w:tcPr>
          <w:p w:rsidR="00C40869" w:rsidRDefault="00C40869" w:rsidP="00C61689">
            <w:pPr>
              <w:rPr>
                <w:sz w:val="24"/>
                <w:szCs w:val="24"/>
              </w:rPr>
            </w:pPr>
            <w:r w:rsidRPr="00DB3227">
              <w:rPr>
                <w:sz w:val="24"/>
                <w:szCs w:val="24"/>
              </w:rPr>
              <w:t>Аптеки, аптечные пункты</w:t>
            </w:r>
          </w:p>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6"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2A5691">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r w:rsidRPr="00DB3227">
              <w:rPr>
                <w:b/>
                <w:sz w:val="24"/>
                <w:szCs w:val="24"/>
              </w:rPr>
              <w:t>7</w:t>
            </w:r>
          </w:p>
        </w:tc>
        <w:tc>
          <w:tcPr>
            <w:tcW w:w="1039" w:type="dxa"/>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bCs/>
                <w:sz w:val="24"/>
                <w:szCs w:val="24"/>
              </w:rPr>
            </w:pPr>
            <w:r w:rsidRPr="00DB3227">
              <w:rPr>
                <w:b/>
                <w:bCs/>
                <w:sz w:val="24"/>
                <w:szCs w:val="24"/>
              </w:rPr>
              <w:t>Учреждения социальной защи</w:t>
            </w:r>
            <w:r>
              <w:rPr>
                <w:b/>
                <w:bCs/>
                <w:sz w:val="24"/>
                <w:szCs w:val="24"/>
              </w:rPr>
              <w:t xml:space="preserve"> </w:t>
            </w:r>
            <w:r w:rsidRPr="00DB3227">
              <w:rPr>
                <w:b/>
                <w:bCs/>
                <w:sz w:val="24"/>
                <w:szCs w:val="24"/>
              </w:rPr>
              <w:t>ты:</w:t>
            </w: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p>
        </w:tc>
        <w:tc>
          <w:tcPr>
            <w:tcW w:w="416" w:type="dxa"/>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tcPr>
          <w:p w:rsidR="00C40869" w:rsidRDefault="00C40869" w:rsidP="00C61689">
            <w:pPr>
              <w:jc w:val="center"/>
              <w:rPr>
                <w:b/>
                <w:sz w:val="24"/>
                <w:szCs w:val="24"/>
              </w:rPr>
            </w:pPr>
          </w:p>
          <w:p w:rsidR="00C40869" w:rsidRDefault="00C40869" w:rsidP="00C61689">
            <w:pPr>
              <w:jc w:val="center"/>
              <w:rPr>
                <w:b/>
                <w:sz w:val="24"/>
                <w:szCs w:val="24"/>
              </w:rPr>
            </w:pPr>
          </w:p>
          <w:p w:rsidR="00C40869" w:rsidRDefault="00C40869" w:rsidP="00C61689">
            <w:pPr>
              <w:jc w:val="center"/>
              <w:rPr>
                <w:b/>
                <w:sz w:val="24"/>
                <w:szCs w:val="24"/>
              </w:rPr>
            </w:pPr>
          </w:p>
          <w:p w:rsidR="00C40869" w:rsidRDefault="00C40869" w:rsidP="00C61689">
            <w:pPr>
              <w:jc w:val="center"/>
              <w:rPr>
                <w:b/>
                <w:sz w:val="24"/>
                <w:szCs w:val="24"/>
              </w:rPr>
            </w:pPr>
          </w:p>
          <w:p w:rsidR="00C40869" w:rsidRDefault="00C40869" w:rsidP="00C61689">
            <w:pPr>
              <w:jc w:val="center"/>
              <w:rPr>
                <w:b/>
                <w:sz w:val="24"/>
                <w:szCs w:val="24"/>
              </w:rPr>
            </w:pPr>
          </w:p>
          <w:p w:rsidR="00C40869" w:rsidRDefault="00C40869" w:rsidP="00C61689">
            <w:pPr>
              <w:jc w:val="center"/>
              <w:rPr>
                <w:b/>
                <w:sz w:val="24"/>
                <w:szCs w:val="24"/>
              </w:rPr>
            </w:pPr>
          </w:p>
          <w:p w:rsidR="00C40869" w:rsidRDefault="00C40869" w:rsidP="00C61689">
            <w:pPr>
              <w:jc w:val="center"/>
              <w:rPr>
                <w:b/>
                <w:sz w:val="24"/>
                <w:szCs w:val="24"/>
              </w:rPr>
            </w:pPr>
          </w:p>
          <w:p w:rsidR="00C40869" w:rsidRPr="0069056D" w:rsidRDefault="00C40869" w:rsidP="00C61689">
            <w:pPr>
              <w:jc w:val="center"/>
              <w:rPr>
                <w:sz w:val="24"/>
                <w:szCs w:val="24"/>
              </w:rPr>
            </w:pPr>
            <w:r w:rsidRPr="0069056D">
              <w:rPr>
                <w:sz w:val="24"/>
                <w:szCs w:val="24"/>
              </w:rPr>
              <w:t>3.2</w:t>
            </w:r>
          </w:p>
        </w:tc>
        <w:tc>
          <w:tcPr>
            <w:tcW w:w="3881" w:type="dxa"/>
            <w:vAlign w:val="center"/>
          </w:tcPr>
          <w:p w:rsidR="00C40869" w:rsidRPr="00DB3227" w:rsidRDefault="00C40869" w:rsidP="00C61689">
            <w:pPr>
              <w:rPr>
                <w:sz w:val="24"/>
                <w:szCs w:val="24"/>
              </w:rPr>
            </w:pPr>
            <w:r w:rsidRPr="00DB3227">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tcPr>
          <w:p w:rsidR="00C40869" w:rsidRDefault="00C40869" w:rsidP="00C61689">
            <w:pPr>
              <w:jc w:val="center"/>
              <w:rPr>
                <w:b/>
                <w:sz w:val="24"/>
                <w:szCs w:val="24"/>
              </w:rPr>
            </w:pPr>
          </w:p>
          <w:p w:rsidR="00C40869" w:rsidRPr="0069056D" w:rsidRDefault="00C40869" w:rsidP="00C61689">
            <w:pPr>
              <w:jc w:val="center"/>
              <w:rPr>
                <w:sz w:val="24"/>
                <w:szCs w:val="24"/>
              </w:rPr>
            </w:pPr>
            <w:r w:rsidRPr="0069056D">
              <w:rPr>
                <w:sz w:val="24"/>
                <w:szCs w:val="24"/>
              </w:rPr>
              <w:t>3.2</w:t>
            </w:r>
          </w:p>
        </w:tc>
        <w:tc>
          <w:tcPr>
            <w:tcW w:w="3881" w:type="dxa"/>
            <w:vAlign w:val="center"/>
          </w:tcPr>
          <w:p w:rsidR="00C40869" w:rsidRPr="00DB3227" w:rsidRDefault="00C40869" w:rsidP="00C61689">
            <w:pPr>
              <w:rPr>
                <w:sz w:val="24"/>
                <w:szCs w:val="24"/>
              </w:rPr>
            </w:pPr>
            <w:r w:rsidRPr="00DB3227">
              <w:rPr>
                <w:sz w:val="24"/>
                <w:szCs w:val="24"/>
              </w:rPr>
              <w:t>Социально-реабилитационный центр для подростков</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b/>
                <w:sz w:val="24"/>
                <w:szCs w:val="24"/>
              </w:rPr>
            </w:pPr>
          </w:p>
        </w:tc>
        <w:tc>
          <w:tcPr>
            <w:tcW w:w="1039" w:type="dxa"/>
          </w:tcPr>
          <w:p w:rsidR="00C40869" w:rsidRPr="00DB3227" w:rsidRDefault="00C40869" w:rsidP="00C61689">
            <w:pPr>
              <w:jc w:val="center"/>
              <w:rPr>
                <w:b/>
                <w:sz w:val="24"/>
                <w:szCs w:val="24"/>
              </w:rPr>
            </w:pPr>
            <w:r w:rsidRPr="0069056D">
              <w:rPr>
                <w:sz w:val="24"/>
                <w:szCs w:val="24"/>
              </w:rPr>
              <w:t>3.2</w:t>
            </w:r>
          </w:p>
        </w:tc>
        <w:tc>
          <w:tcPr>
            <w:tcW w:w="3881" w:type="dxa"/>
            <w:vAlign w:val="center"/>
          </w:tcPr>
          <w:p w:rsidR="00C40869" w:rsidRDefault="00C40869" w:rsidP="00C61689">
            <w:pPr>
              <w:rPr>
                <w:sz w:val="24"/>
                <w:szCs w:val="24"/>
              </w:rPr>
            </w:pPr>
            <w:r w:rsidRPr="00DB3227">
              <w:rPr>
                <w:sz w:val="24"/>
                <w:szCs w:val="24"/>
              </w:rPr>
              <w:t>Ночлежные дома для бездомных</w:t>
            </w:r>
          </w:p>
          <w:p w:rsidR="00C40869" w:rsidRPr="00DB3227" w:rsidRDefault="00C40869" w:rsidP="00C61689">
            <w:pPr>
              <w:rPr>
                <w:sz w:val="24"/>
                <w:szCs w:val="24"/>
              </w:rPr>
            </w:pPr>
          </w:p>
        </w:tc>
        <w:tc>
          <w:tcPr>
            <w:tcW w:w="416" w:type="dxa"/>
            <w:vAlign w:val="center"/>
          </w:tcPr>
          <w:p w:rsidR="00C40869" w:rsidRPr="00DB3227" w:rsidRDefault="00C40869" w:rsidP="00C61689">
            <w:pP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40869" w:rsidRPr="00DB3227" w:rsidRDefault="00C40869" w:rsidP="00C61689">
            <w:pPr>
              <w:jc w:val="center"/>
              <w:rPr>
                <w:sz w:val="24"/>
                <w:szCs w:val="24"/>
              </w:rPr>
            </w:pPr>
            <w:r w:rsidRPr="00DB3227">
              <w:rPr>
                <w:sz w:val="24"/>
                <w:szCs w:val="24"/>
              </w:rPr>
              <w:t>№ п/п</w:t>
            </w:r>
          </w:p>
        </w:tc>
        <w:tc>
          <w:tcPr>
            <w:tcW w:w="1039" w:type="dxa"/>
            <w:shd w:val="clear" w:color="auto" w:fill="auto"/>
          </w:tcPr>
          <w:p w:rsidR="00C40869" w:rsidRPr="0069056D" w:rsidRDefault="00C40869"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40869" w:rsidRPr="00DB3227" w:rsidRDefault="00C40869" w:rsidP="00C61689">
            <w:pPr>
              <w:jc w:val="center"/>
              <w:rPr>
                <w:b/>
                <w:sz w:val="24"/>
                <w:szCs w:val="24"/>
              </w:rPr>
            </w:pPr>
          </w:p>
          <w:p w:rsidR="00C40869" w:rsidRPr="00DB3227" w:rsidRDefault="00C40869" w:rsidP="00C61689">
            <w:pPr>
              <w:jc w:val="center"/>
              <w:rPr>
                <w:b/>
                <w:sz w:val="24"/>
                <w:szCs w:val="24"/>
              </w:rPr>
            </w:pPr>
            <w:r w:rsidRPr="00DB3227">
              <w:rPr>
                <w:b/>
                <w:sz w:val="24"/>
                <w:szCs w:val="24"/>
              </w:rPr>
              <w:t>Виды разрешенного использования</w:t>
            </w:r>
          </w:p>
          <w:p w:rsidR="00C40869" w:rsidRPr="00DB3227" w:rsidRDefault="00C40869" w:rsidP="00C61689">
            <w:pPr>
              <w:jc w:val="center"/>
              <w:rPr>
                <w:b/>
                <w:sz w:val="24"/>
                <w:szCs w:val="24"/>
              </w:rPr>
            </w:pPr>
          </w:p>
        </w:tc>
        <w:tc>
          <w:tcPr>
            <w:tcW w:w="416" w:type="dxa"/>
            <w:tcBorders>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40869" w:rsidRPr="00CB6958" w:rsidRDefault="00C40869"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40869" w:rsidRPr="00DB3227" w:rsidRDefault="00C40869" w:rsidP="00F12753">
            <w:pPr>
              <w:ind w:left="113" w:right="113"/>
              <w:jc w:val="center"/>
              <w:rPr>
                <w:b/>
                <w:sz w:val="24"/>
                <w:szCs w:val="24"/>
              </w:rPr>
            </w:pPr>
            <w:r w:rsidRPr="00DB3227">
              <w:rPr>
                <w:b/>
                <w:sz w:val="24"/>
                <w:szCs w:val="24"/>
              </w:rPr>
              <w:t>С-1</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616" w:type="dxa"/>
            <w:vAlign w:val="center"/>
          </w:tcPr>
          <w:p w:rsidR="00C40869" w:rsidRPr="00DB3227" w:rsidRDefault="00C40869" w:rsidP="00C61689">
            <w:pPr>
              <w:jc w:val="center"/>
              <w:rPr>
                <w:b/>
                <w:sz w:val="24"/>
                <w:szCs w:val="24"/>
              </w:rPr>
            </w:pPr>
            <w:r w:rsidRPr="00DB3227">
              <w:rPr>
                <w:b/>
                <w:sz w:val="24"/>
                <w:szCs w:val="24"/>
              </w:rPr>
              <w:lastRenderedPageBreak/>
              <w:t>8</w:t>
            </w:r>
          </w:p>
        </w:tc>
        <w:tc>
          <w:tcPr>
            <w:tcW w:w="1039" w:type="dxa"/>
            <w:vAlign w:val="center"/>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bCs/>
                <w:sz w:val="24"/>
                <w:szCs w:val="24"/>
              </w:rPr>
            </w:pPr>
            <w:r w:rsidRPr="00DB3227">
              <w:rPr>
                <w:b/>
                <w:bCs/>
                <w:sz w:val="24"/>
                <w:szCs w:val="24"/>
              </w:rPr>
              <w:t>Спортивно-зрелищные</w:t>
            </w:r>
            <w:r>
              <w:rPr>
                <w:b/>
                <w:bCs/>
                <w:sz w:val="24"/>
                <w:szCs w:val="24"/>
              </w:rPr>
              <w:t xml:space="preserve"> </w:t>
            </w:r>
            <w:r w:rsidRPr="00DB3227">
              <w:rPr>
                <w:b/>
                <w:bCs/>
                <w:sz w:val="24"/>
                <w:szCs w:val="24"/>
              </w:rPr>
              <w:t xml:space="preserve"> и физ</w:t>
            </w:r>
            <w:r>
              <w:rPr>
                <w:b/>
                <w:bCs/>
                <w:sz w:val="24"/>
                <w:szCs w:val="24"/>
              </w:rPr>
              <w:t xml:space="preserve"> </w:t>
            </w:r>
            <w:r w:rsidRPr="00DB3227">
              <w:rPr>
                <w:b/>
                <w:bCs/>
                <w:sz w:val="24"/>
                <w:szCs w:val="24"/>
              </w:rPr>
              <w:t>культурно-оздоровительные сооружения:</w:t>
            </w:r>
          </w:p>
        </w:tc>
        <w:tc>
          <w:tcPr>
            <w:tcW w:w="416" w:type="dxa"/>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5.1</w:t>
            </w:r>
          </w:p>
        </w:tc>
        <w:tc>
          <w:tcPr>
            <w:tcW w:w="3881" w:type="dxa"/>
            <w:vAlign w:val="center"/>
          </w:tcPr>
          <w:p w:rsidR="00C40869" w:rsidRPr="00DB3227" w:rsidRDefault="00C40869" w:rsidP="00C61689">
            <w:pPr>
              <w:rPr>
                <w:sz w:val="24"/>
                <w:szCs w:val="24"/>
              </w:rPr>
            </w:pPr>
            <w:r w:rsidRPr="00DB3227">
              <w:rPr>
                <w:sz w:val="24"/>
                <w:szCs w:val="24"/>
              </w:rPr>
              <w:t xml:space="preserve">Спортивно-зрелищные и </w:t>
            </w:r>
          </w:p>
          <w:p w:rsidR="00C40869" w:rsidRPr="00DB3227" w:rsidRDefault="00C40869" w:rsidP="00C61689">
            <w:pPr>
              <w:rPr>
                <w:sz w:val="24"/>
                <w:szCs w:val="24"/>
              </w:rPr>
            </w:pPr>
            <w:r>
              <w:rPr>
                <w:sz w:val="24"/>
                <w:szCs w:val="24"/>
              </w:rPr>
              <w:t>ф</w:t>
            </w:r>
            <w:r w:rsidRPr="00DB3227">
              <w:rPr>
                <w:sz w:val="24"/>
                <w:szCs w:val="24"/>
              </w:rPr>
              <w:t>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vAlign w:val="center"/>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5.1</w:t>
            </w:r>
          </w:p>
        </w:tc>
        <w:tc>
          <w:tcPr>
            <w:tcW w:w="3881" w:type="dxa"/>
            <w:vAlign w:val="center"/>
          </w:tcPr>
          <w:p w:rsidR="00C40869" w:rsidRPr="00DB3227" w:rsidRDefault="00C40869" w:rsidP="00C61689">
            <w:pPr>
              <w:rPr>
                <w:bCs/>
                <w:sz w:val="24"/>
                <w:szCs w:val="24"/>
              </w:rPr>
            </w:pPr>
            <w:r w:rsidRPr="00DB3227">
              <w:rPr>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sz w:val="24"/>
                <w:szCs w:val="24"/>
              </w:rPr>
              <w:t xml:space="preserve"> </w:t>
            </w:r>
            <w:r w:rsidRPr="00DB3227">
              <w:rPr>
                <w:bCs/>
                <w:sz w:val="24"/>
                <w:szCs w:val="24"/>
              </w:rPr>
              <w:t>водно-спортивные базы</w:t>
            </w: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vAlign w:val="center"/>
          </w:tcPr>
          <w:p w:rsidR="00C40869" w:rsidRPr="00DB3227" w:rsidRDefault="00C40869" w:rsidP="00C61689">
            <w:pPr>
              <w:jc w:val="center"/>
              <w:rPr>
                <w:sz w:val="24"/>
                <w:szCs w:val="24"/>
              </w:rPr>
            </w:pPr>
          </w:p>
          <w:p w:rsidR="00C40869" w:rsidRPr="00DB3227" w:rsidRDefault="00C40869" w:rsidP="00C61689">
            <w:pPr>
              <w:jc w:val="center"/>
              <w:rPr>
                <w:sz w:val="24"/>
                <w:szCs w:val="24"/>
              </w:rPr>
            </w:pPr>
            <w:r w:rsidRPr="00DB3227">
              <w:rPr>
                <w:sz w:val="24"/>
                <w:szCs w:val="24"/>
              </w:rPr>
              <w:t>Р</w:t>
            </w:r>
          </w:p>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В</w:t>
            </w: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616" w:type="dxa"/>
            <w:vAlign w:val="center"/>
          </w:tcPr>
          <w:p w:rsidR="00C40869" w:rsidRPr="00DB3227" w:rsidRDefault="00C40869" w:rsidP="00C61689">
            <w:pPr>
              <w:jc w:val="center"/>
              <w:rPr>
                <w:b/>
                <w:sz w:val="24"/>
                <w:szCs w:val="24"/>
              </w:rPr>
            </w:pPr>
            <w:r w:rsidRPr="00DB3227">
              <w:rPr>
                <w:b/>
                <w:sz w:val="24"/>
                <w:szCs w:val="24"/>
              </w:rPr>
              <w:t>9</w:t>
            </w:r>
          </w:p>
        </w:tc>
        <w:tc>
          <w:tcPr>
            <w:tcW w:w="1039" w:type="dxa"/>
            <w:vAlign w:val="center"/>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Cs/>
                <w:sz w:val="24"/>
                <w:szCs w:val="24"/>
              </w:rPr>
            </w:pPr>
            <w:r w:rsidRPr="00DB3227">
              <w:rPr>
                <w:b/>
                <w:bCs/>
                <w:sz w:val="24"/>
                <w:szCs w:val="24"/>
              </w:rPr>
              <w:t>Учреждения науки, культуры и искусства:</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3.9</w:t>
            </w:r>
          </w:p>
        </w:tc>
        <w:tc>
          <w:tcPr>
            <w:tcW w:w="3881" w:type="dxa"/>
            <w:vAlign w:val="center"/>
          </w:tcPr>
          <w:p w:rsidR="00C40869" w:rsidRPr="00DB3227" w:rsidRDefault="00C40869" w:rsidP="00C61689">
            <w:pPr>
              <w:ind w:hanging="53"/>
              <w:rPr>
                <w:sz w:val="24"/>
                <w:szCs w:val="24"/>
              </w:rPr>
            </w:pPr>
            <w:r w:rsidRPr="00DB3227">
              <w:rPr>
                <w:sz w:val="24"/>
                <w:szCs w:val="24"/>
              </w:rPr>
              <w:t>Учреждения, офисы, бюро, информационные центры</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p>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3.6</w:t>
            </w:r>
          </w:p>
        </w:tc>
        <w:tc>
          <w:tcPr>
            <w:tcW w:w="3881" w:type="dxa"/>
            <w:vAlign w:val="center"/>
          </w:tcPr>
          <w:p w:rsidR="00C40869" w:rsidRPr="00DB3227" w:rsidRDefault="00C40869" w:rsidP="00C61689">
            <w:pPr>
              <w:ind w:hanging="53"/>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Pr>
          <w:p w:rsidR="00C40869" w:rsidRPr="00DB3227"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sidRPr="00DB3227">
              <w:rPr>
                <w:sz w:val="24"/>
                <w:szCs w:val="24"/>
              </w:rPr>
              <w:t>В</w:t>
            </w: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top w:val="single" w:sz="6"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top w:val="single" w:sz="6" w:space="0" w:color="auto"/>
            </w:tcBorders>
            <w:shd w:val="clear" w:color="auto" w:fill="CCCCCC"/>
          </w:tcPr>
          <w:p w:rsidR="00C40869" w:rsidRPr="00DB3227" w:rsidRDefault="00C40869" w:rsidP="00C61689">
            <w:pPr>
              <w:jc w:val="center"/>
              <w:rPr>
                <w:sz w:val="24"/>
                <w:szCs w:val="24"/>
              </w:rPr>
            </w:pPr>
          </w:p>
        </w:tc>
        <w:tc>
          <w:tcPr>
            <w:tcW w:w="416" w:type="dxa"/>
            <w:tcBorders>
              <w:top w:val="single" w:sz="6" w:space="0" w:color="auto"/>
            </w:tcBorders>
            <w:shd w:val="clear" w:color="auto" w:fill="CCCCCC"/>
          </w:tcPr>
          <w:p w:rsidR="00C40869" w:rsidRPr="00DB3227" w:rsidRDefault="00C40869" w:rsidP="00C61689">
            <w:pPr>
              <w:jc w:val="center"/>
              <w:rPr>
                <w:sz w:val="24"/>
                <w:szCs w:val="24"/>
              </w:rPr>
            </w:pPr>
          </w:p>
        </w:tc>
        <w:tc>
          <w:tcPr>
            <w:tcW w:w="416" w:type="dxa"/>
            <w:tcBorders>
              <w:top w:val="single" w:sz="6" w:space="0" w:color="auto"/>
            </w:tcBorders>
            <w:shd w:val="clear" w:color="auto" w:fill="C0C0C0"/>
          </w:tcPr>
          <w:p w:rsidR="00C40869" w:rsidRPr="00DB3227" w:rsidRDefault="00C40869" w:rsidP="00C61689">
            <w:pPr>
              <w:jc w:val="center"/>
              <w:rPr>
                <w:sz w:val="24"/>
                <w:szCs w:val="24"/>
              </w:rPr>
            </w:pPr>
          </w:p>
        </w:tc>
        <w:tc>
          <w:tcPr>
            <w:tcW w:w="416" w:type="dxa"/>
            <w:tcBorders>
              <w:top w:val="single" w:sz="6" w:space="0" w:color="auto"/>
            </w:tcBorders>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3.6</w:t>
            </w:r>
          </w:p>
        </w:tc>
        <w:tc>
          <w:tcPr>
            <w:tcW w:w="3881" w:type="dxa"/>
            <w:vAlign w:val="center"/>
          </w:tcPr>
          <w:p w:rsidR="00C40869" w:rsidRPr="00DB3227" w:rsidRDefault="00C40869" w:rsidP="00C61689">
            <w:pPr>
              <w:rPr>
                <w:sz w:val="24"/>
                <w:szCs w:val="24"/>
              </w:rPr>
            </w:pPr>
            <w:r w:rsidRPr="00DB3227">
              <w:rPr>
                <w:sz w:val="24"/>
                <w:szCs w:val="24"/>
              </w:rPr>
              <w:t>Кинотеатры, филармонии,  цирки, планетарий, дворцы бракосочетания</w:t>
            </w: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616" w:type="dxa"/>
          </w:tcPr>
          <w:p w:rsidR="00C40869" w:rsidRPr="00DB3227" w:rsidRDefault="00C40869" w:rsidP="00C61689">
            <w:pPr>
              <w:jc w:val="center"/>
              <w:rPr>
                <w:b/>
                <w:sz w:val="24"/>
                <w:szCs w:val="24"/>
              </w:rPr>
            </w:pPr>
            <w:r w:rsidRPr="00DB3227">
              <w:rPr>
                <w:b/>
                <w:sz w:val="24"/>
                <w:szCs w:val="24"/>
              </w:rPr>
              <w:t>10</w:t>
            </w:r>
          </w:p>
        </w:tc>
        <w:tc>
          <w:tcPr>
            <w:tcW w:w="1039" w:type="dxa"/>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bCs/>
                <w:sz w:val="24"/>
                <w:szCs w:val="24"/>
              </w:rPr>
            </w:pPr>
            <w:r w:rsidRPr="00DB3227">
              <w:rPr>
                <w:b/>
                <w:bCs/>
                <w:sz w:val="24"/>
                <w:szCs w:val="24"/>
              </w:rPr>
              <w:t>Конфессиональные объекты:</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3.7</w:t>
            </w:r>
          </w:p>
        </w:tc>
        <w:tc>
          <w:tcPr>
            <w:tcW w:w="3881" w:type="dxa"/>
            <w:vAlign w:val="center"/>
          </w:tcPr>
          <w:p w:rsidR="00C40869" w:rsidRPr="00DB3227" w:rsidRDefault="00C40869" w:rsidP="00C61689">
            <w:pPr>
              <w:rPr>
                <w:sz w:val="24"/>
                <w:szCs w:val="24"/>
              </w:rPr>
            </w:pPr>
            <w:r w:rsidRPr="00DB3227">
              <w:rPr>
                <w:sz w:val="24"/>
                <w:szCs w:val="24"/>
              </w:rPr>
              <w:t>Культовые сооружения</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vAlign w:val="center"/>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Pr>
          <w:p w:rsidR="00C40869" w:rsidRPr="00DB3227" w:rsidRDefault="00C40869" w:rsidP="00C61689">
            <w:pPr>
              <w:jc w:val="center"/>
              <w:rPr>
                <w:sz w:val="24"/>
                <w:szCs w:val="24"/>
              </w:rPr>
            </w:pPr>
            <w:r w:rsidRPr="00DB3227">
              <w:rPr>
                <w:sz w:val="24"/>
                <w:szCs w:val="24"/>
              </w:rPr>
              <w:t>Р</w:t>
            </w:r>
          </w:p>
        </w:tc>
        <w:tc>
          <w:tcPr>
            <w:tcW w:w="416" w:type="dxa"/>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tcPr>
          <w:p w:rsidR="00C40869" w:rsidRPr="00DB3227" w:rsidRDefault="00C40869" w:rsidP="00F12753">
            <w:pPr>
              <w:jc w:val="cente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16" w:type="dxa"/>
            <w:vAlign w:val="center"/>
          </w:tcPr>
          <w:p w:rsidR="00C40869" w:rsidRPr="00DB3227" w:rsidRDefault="00C40869" w:rsidP="00C61689">
            <w:pPr>
              <w:jc w:val="center"/>
              <w:rPr>
                <w:b/>
                <w:sz w:val="24"/>
                <w:szCs w:val="24"/>
              </w:rPr>
            </w:pPr>
            <w:r w:rsidRPr="00DB3227">
              <w:rPr>
                <w:b/>
                <w:sz w:val="24"/>
                <w:szCs w:val="24"/>
              </w:rPr>
              <w:t>11</w:t>
            </w:r>
          </w:p>
        </w:tc>
        <w:tc>
          <w:tcPr>
            <w:tcW w:w="1039" w:type="dxa"/>
            <w:vAlign w:val="center"/>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bCs/>
                <w:sz w:val="24"/>
                <w:szCs w:val="24"/>
              </w:rPr>
            </w:pPr>
            <w:r w:rsidRPr="00DB3227">
              <w:rPr>
                <w:b/>
                <w:bCs/>
                <w:sz w:val="24"/>
                <w:szCs w:val="24"/>
              </w:rPr>
              <w:t>Предприятия торговли, общественного питания и бытового обслуживания</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4.4</w:t>
            </w:r>
          </w:p>
        </w:tc>
        <w:tc>
          <w:tcPr>
            <w:tcW w:w="3881" w:type="dxa"/>
            <w:vAlign w:val="center"/>
          </w:tcPr>
          <w:p w:rsidR="00C40869" w:rsidRPr="00DB3227" w:rsidRDefault="00C40869" w:rsidP="00C61689">
            <w:pPr>
              <w:rPr>
                <w:bCs/>
                <w:sz w:val="24"/>
                <w:szCs w:val="24"/>
              </w:rPr>
            </w:pPr>
            <w:r w:rsidRPr="00DB3227">
              <w:rPr>
                <w:bCs/>
                <w:sz w:val="24"/>
                <w:szCs w:val="24"/>
              </w:rPr>
              <w:t>Магазины: предприятия, магази</w:t>
            </w:r>
            <w:r>
              <w:rPr>
                <w:bCs/>
                <w:sz w:val="24"/>
                <w:szCs w:val="24"/>
              </w:rPr>
              <w:t xml:space="preserve"> </w:t>
            </w:r>
            <w:r w:rsidRPr="00DB3227">
              <w:rPr>
                <w:bCs/>
                <w:sz w:val="24"/>
                <w:szCs w:val="24"/>
              </w:rPr>
              <w:t>ны оптовой и мелкооптовой торговли (</w:t>
            </w:r>
            <w:r w:rsidRPr="00DB3227">
              <w:rPr>
                <w:sz w:val="24"/>
                <w:szCs w:val="24"/>
              </w:rPr>
              <w:t>продовольственные и</w:t>
            </w:r>
            <w:r w:rsidRPr="00DB3227">
              <w:rPr>
                <w:bCs/>
                <w:sz w:val="24"/>
                <w:szCs w:val="24"/>
              </w:rPr>
              <w:t xml:space="preserve"> непродовольственные)</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40869" w:rsidRPr="00DB3227" w:rsidRDefault="00C40869" w:rsidP="00C61689">
            <w:pPr>
              <w:jc w:val="center"/>
              <w:rPr>
                <w:sz w:val="24"/>
                <w:szCs w:val="24"/>
              </w:rPr>
            </w:pPr>
            <w:r w:rsidRPr="00DB3227">
              <w:rPr>
                <w:sz w:val="24"/>
                <w:szCs w:val="24"/>
              </w:rPr>
              <w:t>№ п/п</w:t>
            </w:r>
          </w:p>
        </w:tc>
        <w:tc>
          <w:tcPr>
            <w:tcW w:w="1039" w:type="dxa"/>
            <w:shd w:val="clear" w:color="auto" w:fill="auto"/>
          </w:tcPr>
          <w:p w:rsidR="00C40869" w:rsidRPr="0069056D" w:rsidRDefault="00C40869"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40869" w:rsidRPr="00DB3227" w:rsidRDefault="00C40869" w:rsidP="00C61689">
            <w:pPr>
              <w:rPr>
                <w:b/>
                <w:sz w:val="24"/>
                <w:szCs w:val="24"/>
              </w:rPr>
            </w:pPr>
          </w:p>
          <w:p w:rsidR="00C40869" w:rsidRPr="00DB3227" w:rsidRDefault="00C40869" w:rsidP="00C61689">
            <w:pPr>
              <w:rPr>
                <w:b/>
                <w:sz w:val="24"/>
                <w:szCs w:val="24"/>
              </w:rPr>
            </w:pPr>
            <w:r w:rsidRPr="00DB3227">
              <w:rPr>
                <w:b/>
                <w:sz w:val="24"/>
                <w:szCs w:val="24"/>
              </w:rPr>
              <w:t>Виды разрешенного использования</w:t>
            </w:r>
          </w:p>
          <w:p w:rsidR="00C40869" w:rsidRPr="00DB3227" w:rsidRDefault="00C40869" w:rsidP="00C61689">
            <w:pPr>
              <w:rPr>
                <w:b/>
                <w:sz w:val="24"/>
                <w:szCs w:val="24"/>
              </w:rPr>
            </w:pPr>
          </w:p>
        </w:tc>
        <w:tc>
          <w:tcPr>
            <w:tcW w:w="416" w:type="dxa"/>
            <w:tcBorders>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40869" w:rsidRPr="00CB6958" w:rsidRDefault="00C40869"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40869" w:rsidRPr="00DB3227" w:rsidRDefault="00C40869" w:rsidP="00F12753">
            <w:pPr>
              <w:ind w:left="113" w:right="113"/>
              <w:jc w:val="center"/>
              <w:rPr>
                <w:b/>
                <w:sz w:val="24"/>
                <w:szCs w:val="24"/>
              </w:rPr>
            </w:pPr>
            <w:r w:rsidRPr="00DB3227">
              <w:rPr>
                <w:b/>
                <w:sz w:val="24"/>
                <w:szCs w:val="24"/>
              </w:rPr>
              <w:t>С-1</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4.4</w:t>
            </w:r>
          </w:p>
        </w:tc>
        <w:tc>
          <w:tcPr>
            <w:tcW w:w="3881" w:type="dxa"/>
            <w:vAlign w:val="center"/>
          </w:tcPr>
          <w:p w:rsidR="00C40869" w:rsidRPr="00DB3227" w:rsidRDefault="00C40869" w:rsidP="00C61689">
            <w:pPr>
              <w:rPr>
                <w:bCs/>
                <w:sz w:val="24"/>
                <w:szCs w:val="24"/>
              </w:rPr>
            </w:pPr>
            <w:r w:rsidRPr="00DB3227">
              <w:rPr>
                <w:bCs/>
                <w:sz w:val="24"/>
                <w:szCs w:val="24"/>
              </w:rPr>
              <w:t>Магазины товаров первой необходимости, универсамы</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4.3</w:t>
            </w:r>
          </w:p>
        </w:tc>
        <w:tc>
          <w:tcPr>
            <w:tcW w:w="3881" w:type="dxa"/>
            <w:vAlign w:val="center"/>
          </w:tcPr>
          <w:p w:rsidR="00C40869" w:rsidRPr="00DB3227" w:rsidRDefault="00C40869" w:rsidP="00C61689">
            <w:pPr>
              <w:rPr>
                <w:sz w:val="24"/>
                <w:szCs w:val="24"/>
              </w:rPr>
            </w:pPr>
            <w:r w:rsidRPr="00DB3227">
              <w:rPr>
                <w:sz w:val="24"/>
                <w:szCs w:val="24"/>
              </w:rPr>
              <w:t>Рынки: рынки продовольствен</w:t>
            </w:r>
            <w:r>
              <w:rPr>
                <w:sz w:val="24"/>
                <w:szCs w:val="24"/>
              </w:rPr>
              <w:t xml:space="preserve"> </w:t>
            </w:r>
            <w:r w:rsidRPr="00DB3227">
              <w:rPr>
                <w:sz w:val="24"/>
                <w:szCs w:val="24"/>
              </w:rPr>
              <w:t>ные крытые, рынки продоволь</w:t>
            </w:r>
            <w:r>
              <w:rPr>
                <w:sz w:val="24"/>
                <w:szCs w:val="24"/>
              </w:rPr>
              <w:t xml:space="preserve"> </w:t>
            </w:r>
            <w:r w:rsidRPr="00DB3227">
              <w:rPr>
                <w:sz w:val="24"/>
                <w:szCs w:val="24"/>
              </w:rPr>
              <w:t>ственные открытые</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4.3</w:t>
            </w:r>
          </w:p>
        </w:tc>
        <w:tc>
          <w:tcPr>
            <w:tcW w:w="3881" w:type="dxa"/>
            <w:vAlign w:val="center"/>
          </w:tcPr>
          <w:p w:rsidR="00C40869" w:rsidRPr="00DB3227" w:rsidRDefault="00C40869" w:rsidP="00C61689">
            <w:pPr>
              <w:rPr>
                <w:sz w:val="24"/>
                <w:szCs w:val="24"/>
              </w:rPr>
            </w:pPr>
            <w:r w:rsidRPr="00DB3227">
              <w:rPr>
                <w:sz w:val="24"/>
                <w:szCs w:val="24"/>
              </w:rPr>
              <w:t>Рынки промышленных товаров</w:t>
            </w:r>
          </w:p>
          <w:p w:rsidR="00C40869" w:rsidRPr="00DB3227" w:rsidRDefault="00C40869" w:rsidP="00C61689">
            <w:pP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4.3</w:t>
            </w:r>
          </w:p>
        </w:tc>
        <w:tc>
          <w:tcPr>
            <w:tcW w:w="3881" w:type="dxa"/>
            <w:vAlign w:val="center"/>
          </w:tcPr>
          <w:p w:rsidR="00C40869" w:rsidRPr="00DB3227" w:rsidRDefault="00C40869" w:rsidP="00C61689">
            <w:pPr>
              <w:rPr>
                <w:sz w:val="24"/>
                <w:szCs w:val="24"/>
              </w:rPr>
            </w:pPr>
            <w:r w:rsidRPr="00DB3227">
              <w:rPr>
                <w:sz w:val="24"/>
                <w:szCs w:val="24"/>
              </w:rPr>
              <w:t>Рынки и торговые зоны продо</w:t>
            </w:r>
            <w:r>
              <w:rPr>
                <w:sz w:val="24"/>
                <w:szCs w:val="24"/>
              </w:rPr>
              <w:t xml:space="preserve"> </w:t>
            </w:r>
            <w:r w:rsidRPr="00DB3227">
              <w:rPr>
                <w:sz w:val="24"/>
                <w:szCs w:val="24"/>
              </w:rPr>
              <w:t>вольственных, промтоварных,</w:t>
            </w:r>
            <w:r>
              <w:rPr>
                <w:sz w:val="24"/>
                <w:szCs w:val="24"/>
              </w:rPr>
              <w:t xml:space="preserve"> </w:t>
            </w:r>
            <w:r w:rsidRPr="00DB3227">
              <w:rPr>
                <w:sz w:val="24"/>
                <w:szCs w:val="24"/>
              </w:rPr>
              <w:t>сельхозпродуктов</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16" w:type="dxa"/>
          </w:tcPr>
          <w:p w:rsidR="00C40869" w:rsidRPr="00DB3227" w:rsidRDefault="00C40869" w:rsidP="00C61689">
            <w:pPr>
              <w:jc w:val="center"/>
              <w:rPr>
                <w:b/>
                <w:sz w:val="24"/>
                <w:szCs w:val="24"/>
              </w:rPr>
            </w:pPr>
          </w:p>
        </w:tc>
        <w:tc>
          <w:tcPr>
            <w:tcW w:w="1039" w:type="dxa"/>
          </w:tcPr>
          <w:p w:rsidR="00C40869" w:rsidRPr="006C5C47" w:rsidRDefault="00C40869" w:rsidP="00C61689">
            <w:pPr>
              <w:jc w:val="center"/>
              <w:rPr>
                <w:sz w:val="24"/>
                <w:szCs w:val="24"/>
              </w:rPr>
            </w:pPr>
            <w:r w:rsidRPr="006C5C47">
              <w:rPr>
                <w:sz w:val="24"/>
                <w:szCs w:val="24"/>
              </w:rPr>
              <w:t>4.2</w:t>
            </w:r>
          </w:p>
        </w:tc>
        <w:tc>
          <w:tcPr>
            <w:tcW w:w="3881" w:type="dxa"/>
            <w:vAlign w:val="center"/>
          </w:tcPr>
          <w:p w:rsidR="00C40869" w:rsidRPr="00DB3227" w:rsidRDefault="00C40869" w:rsidP="00C61689">
            <w:pPr>
              <w:rPr>
                <w:bCs/>
                <w:sz w:val="24"/>
                <w:szCs w:val="24"/>
              </w:rPr>
            </w:pPr>
            <w:r w:rsidRPr="00DB3227">
              <w:rPr>
                <w:sz w:val="24"/>
                <w:szCs w:val="24"/>
              </w:rPr>
              <w:t>Торгово-складские (продовольственные, овощные и т.д.) оптовые  базы  в капитальных зданиях</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shd w:val="clear" w:color="auto" w:fill="C0C0C0"/>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vAlign w:val="center"/>
          </w:tcPr>
          <w:p w:rsidR="00C40869" w:rsidRPr="006C5C47" w:rsidRDefault="00C40869" w:rsidP="00C61689">
            <w:pPr>
              <w:jc w:val="center"/>
              <w:rPr>
                <w:sz w:val="24"/>
                <w:szCs w:val="24"/>
              </w:rPr>
            </w:pPr>
            <w:r w:rsidRPr="006C5C47">
              <w:rPr>
                <w:sz w:val="24"/>
                <w:szCs w:val="24"/>
              </w:rPr>
              <w:t>4.2</w:t>
            </w:r>
          </w:p>
        </w:tc>
        <w:tc>
          <w:tcPr>
            <w:tcW w:w="3881" w:type="dxa"/>
            <w:vAlign w:val="center"/>
          </w:tcPr>
          <w:p w:rsidR="00C40869" w:rsidRPr="00DB3227" w:rsidRDefault="00C40869" w:rsidP="00C61689">
            <w:pPr>
              <w:rPr>
                <w:b/>
                <w:bCs/>
                <w:sz w:val="24"/>
                <w:szCs w:val="24"/>
              </w:rPr>
            </w:pPr>
            <w:r w:rsidRPr="00DB3227">
              <w:rPr>
                <w:bCs/>
                <w:sz w:val="24"/>
                <w:szCs w:val="24"/>
              </w:rPr>
              <w:t>Торговые комплексы, универ</w:t>
            </w:r>
            <w:r>
              <w:rPr>
                <w:bCs/>
                <w:sz w:val="24"/>
                <w:szCs w:val="24"/>
              </w:rPr>
              <w:t xml:space="preserve">ма </w:t>
            </w:r>
            <w:r w:rsidRPr="00DB3227">
              <w:rPr>
                <w:bCs/>
                <w:sz w:val="24"/>
                <w:szCs w:val="24"/>
              </w:rPr>
              <w:t>ги</w:t>
            </w:r>
            <w:r>
              <w:rPr>
                <w:bCs/>
                <w:sz w:val="24"/>
                <w:szCs w:val="24"/>
              </w:rPr>
              <w:t>, т</w:t>
            </w:r>
            <w:r w:rsidRPr="00DB3227">
              <w:rPr>
                <w:sz w:val="24"/>
                <w:szCs w:val="24"/>
              </w:rPr>
              <w:t>орговые объекты мелкороз</w:t>
            </w:r>
            <w:r>
              <w:rPr>
                <w:sz w:val="24"/>
                <w:szCs w:val="24"/>
              </w:rPr>
              <w:t xml:space="preserve"> </w:t>
            </w:r>
            <w:r w:rsidRPr="00DB3227">
              <w:rPr>
                <w:sz w:val="24"/>
                <w:szCs w:val="24"/>
              </w:rPr>
              <w:t>ничной торговли:  торговые павильоны, торговые киоски</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4.6</w:t>
            </w:r>
          </w:p>
        </w:tc>
        <w:tc>
          <w:tcPr>
            <w:tcW w:w="3881" w:type="dxa"/>
            <w:vAlign w:val="center"/>
          </w:tcPr>
          <w:p w:rsidR="00C40869" w:rsidRPr="00DB3227" w:rsidRDefault="00C40869" w:rsidP="00C61689">
            <w:pPr>
              <w:rPr>
                <w:sz w:val="24"/>
                <w:szCs w:val="24"/>
              </w:rPr>
            </w:pPr>
            <w:r w:rsidRPr="00DB3227">
              <w:rPr>
                <w:sz w:val="24"/>
                <w:szCs w:val="24"/>
              </w:rPr>
              <w:t>Предприятия общественного пи</w:t>
            </w:r>
            <w:r>
              <w:rPr>
                <w:sz w:val="24"/>
                <w:szCs w:val="24"/>
              </w:rPr>
              <w:t xml:space="preserve"> </w:t>
            </w:r>
            <w:r w:rsidRPr="00DB3227">
              <w:rPr>
                <w:sz w:val="24"/>
                <w:szCs w:val="24"/>
              </w:rPr>
              <w:t>тания: рестораны, столовые, кафе, закусочные, бары и т. д., некапитальные строения предприятий общественного</w:t>
            </w:r>
          </w:p>
          <w:p w:rsidR="00C40869" w:rsidRPr="00DB3227" w:rsidRDefault="00C40869" w:rsidP="00C61689">
            <w:pPr>
              <w:rPr>
                <w:sz w:val="24"/>
                <w:szCs w:val="24"/>
              </w:rPr>
            </w:pPr>
            <w:r>
              <w:rPr>
                <w:sz w:val="24"/>
                <w:szCs w:val="24"/>
              </w:rPr>
              <w:t>п</w:t>
            </w:r>
            <w:r w:rsidRPr="00DB3227">
              <w:rPr>
                <w:sz w:val="24"/>
                <w:szCs w:val="24"/>
              </w:rPr>
              <w:t>итания</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Default="00C40869" w:rsidP="00F12753">
            <w:pPr>
              <w:jc w:val="center"/>
              <w:rPr>
                <w:sz w:val="24"/>
                <w:szCs w:val="24"/>
              </w:rPr>
            </w:pPr>
          </w:p>
          <w:p w:rsidR="00C40869"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3.3</w:t>
            </w:r>
          </w:p>
        </w:tc>
        <w:tc>
          <w:tcPr>
            <w:tcW w:w="3881" w:type="dxa"/>
            <w:vAlign w:val="center"/>
          </w:tcPr>
          <w:p w:rsidR="00C40869" w:rsidRPr="00DB3227" w:rsidRDefault="00C40869" w:rsidP="00C61689">
            <w:pPr>
              <w:rPr>
                <w:sz w:val="24"/>
                <w:szCs w:val="24"/>
              </w:rPr>
            </w:pPr>
            <w:r w:rsidRPr="00DB3227">
              <w:rPr>
                <w:bCs/>
                <w:sz w:val="24"/>
                <w:szCs w:val="24"/>
              </w:rPr>
              <w:t>Объекты бытового обслужива</w:t>
            </w:r>
            <w:r>
              <w:rPr>
                <w:bCs/>
                <w:sz w:val="24"/>
                <w:szCs w:val="24"/>
              </w:rPr>
              <w:t xml:space="preserve"> </w:t>
            </w:r>
            <w:r w:rsidRPr="00DB3227">
              <w:rPr>
                <w:bCs/>
                <w:sz w:val="24"/>
                <w:szCs w:val="24"/>
              </w:rPr>
              <w:t>ния:</w:t>
            </w:r>
            <w:r>
              <w:rPr>
                <w:bCs/>
                <w:sz w:val="24"/>
                <w:szCs w:val="24"/>
              </w:rPr>
              <w:t xml:space="preserve"> </w:t>
            </w:r>
            <w:r w:rsidRPr="00DB3227">
              <w:rPr>
                <w:sz w:val="24"/>
                <w:szCs w:val="24"/>
              </w:rPr>
              <w:t>комбинаты бытового обслуживания,</w:t>
            </w:r>
            <w:r>
              <w:rPr>
                <w:sz w:val="24"/>
                <w:szCs w:val="24"/>
              </w:rPr>
              <w:t xml:space="preserve"> </w:t>
            </w:r>
            <w:r w:rsidRPr="00DB3227">
              <w:rPr>
                <w:bCs/>
                <w:sz w:val="24"/>
                <w:szCs w:val="24"/>
              </w:rPr>
              <w:t>бани, банно-оздоровительные комплексы, приемные пункты</w:t>
            </w:r>
            <w:r w:rsidRPr="00DB3227">
              <w:rPr>
                <w:sz w:val="24"/>
                <w:szCs w:val="24"/>
              </w:rPr>
              <w:t xml:space="preserve"> </w:t>
            </w:r>
            <w:r w:rsidRPr="00DB3227">
              <w:rPr>
                <w:bCs/>
                <w:sz w:val="24"/>
                <w:szCs w:val="24"/>
              </w:rPr>
              <w:t>прачечных и химчисток,ателье</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p>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6"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6" w:space="0" w:color="auto"/>
            </w:tcBorders>
            <w:shd w:val="clear" w:color="auto" w:fill="C0C0C0"/>
          </w:tcPr>
          <w:p w:rsidR="00C40869" w:rsidRPr="00DB3227" w:rsidRDefault="00C40869" w:rsidP="00C61689">
            <w:pPr>
              <w:jc w:val="center"/>
              <w:rPr>
                <w:sz w:val="24"/>
                <w:szCs w:val="24"/>
              </w:rPr>
            </w:pPr>
          </w:p>
        </w:tc>
        <w:tc>
          <w:tcPr>
            <w:tcW w:w="416" w:type="dxa"/>
            <w:tcBorders>
              <w:bottom w:val="single" w:sz="6" w:space="0" w:color="auto"/>
            </w:tcBorders>
            <w:vAlign w:val="center"/>
          </w:tcPr>
          <w:p w:rsidR="00C40869" w:rsidRPr="00DB3227"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3.3</w:t>
            </w:r>
          </w:p>
        </w:tc>
        <w:tc>
          <w:tcPr>
            <w:tcW w:w="3881" w:type="dxa"/>
            <w:vAlign w:val="center"/>
          </w:tcPr>
          <w:p w:rsidR="00C40869" w:rsidRPr="00DB3227" w:rsidRDefault="00C40869" w:rsidP="00C61689">
            <w:pP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6"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top w:val="single" w:sz="6" w:space="0" w:color="auto"/>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top w:val="single" w:sz="6" w:space="0" w:color="auto"/>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top w:val="single" w:sz="6" w:space="0" w:color="auto"/>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top w:val="single" w:sz="6" w:space="0" w:color="auto"/>
              <w:bottom w:val="single" w:sz="6" w:space="0" w:color="auto"/>
            </w:tcBorders>
            <w:shd w:val="clear" w:color="auto" w:fill="C0C0C0"/>
          </w:tcPr>
          <w:p w:rsidR="00C40869" w:rsidRPr="00DB3227" w:rsidRDefault="00C40869" w:rsidP="00C61689">
            <w:pPr>
              <w:jc w:val="center"/>
              <w:rPr>
                <w:sz w:val="24"/>
                <w:szCs w:val="24"/>
              </w:rPr>
            </w:pPr>
          </w:p>
        </w:tc>
        <w:tc>
          <w:tcPr>
            <w:tcW w:w="416" w:type="dxa"/>
            <w:tcBorders>
              <w:top w:val="single" w:sz="6" w:space="0" w:color="auto"/>
              <w:bottom w:val="single" w:sz="4" w:space="0" w:color="auto"/>
            </w:tcBorders>
          </w:tcPr>
          <w:p w:rsidR="00C40869" w:rsidRPr="00DB3227"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40869" w:rsidRPr="00DB3227" w:rsidRDefault="00C40869" w:rsidP="00C61689">
            <w:pPr>
              <w:jc w:val="center"/>
              <w:rPr>
                <w:sz w:val="24"/>
                <w:szCs w:val="24"/>
              </w:rPr>
            </w:pPr>
            <w:r w:rsidRPr="00DB3227">
              <w:rPr>
                <w:sz w:val="24"/>
                <w:szCs w:val="24"/>
              </w:rPr>
              <w:t>№ п/п</w:t>
            </w:r>
          </w:p>
        </w:tc>
        <w:tc>
          <w:tcPr>
            <w:tcW w:w="1039" w:type="dxa"/>
            <w:shd w:val="clear" w:color="auto" w:fill="auto"/>
          </w:tcPr>
          <w:p w:rsidR="00C40869" w:rsidRPr="0069056D" w:rsidRDefault="00C40869"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40869" w:rsidRPr="00DB3227" w:rsidRDefault="00C40869" w:rsidP="00C61689">
            <w:pPr>
              <w:jc w:val="center"/>
              <w:rPr>
                <w:b/>
                <w:sz w:val="24"/>
                <w:szCs w:val="24"/>
              </w:rPr>
            </w:pPr>
          </w:p>
          <w:p w:rsidR="00C40869" w:rsidRPr="00DB3227" w:rsidRDefault="00C40869" w:rsidP="00C61689">
            <w:pPr>
              <w:jc w:val="center"/>
              <w:rPr>
                <w:b/>
                <w:sz w:val="24"/>
                <w:szCs w:val="24"/>
              </w:rPr>
            </w:pPr>
            <w:r w:rsidRPr="00DB3227">
              <w:rPr>
                <w:b/>
                <w:sz w:val="24"/>
                <w:szCs w:val="24"/>
              </w:rPr>
              <w:t>Виды разрешенного использования</w:t>
            </w:r>
          </w:p>
          <w:p w:rsidR="00C40869" w:rsidRPr="00DB3227" w:rsidRDefault="00C40869" w:rsidP="00C61689">
            <w:pPr>
              <w:jc w:val="center"/>
              <w:rPr>
                <w:b/>
                <w:sz w:val="24"/>
                <w:szCs w:val="24"/>
              </w:rPr>
            </w:pPr>
          </w:p>
        </w:tc>
        <w:tc>
          <w:tcPr>
            <w:tcW w:w="416" w:type="dxa"/>
            <w:tcBorders>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40869" w:rsidRPr="00CB6958" w:rsidRDefault="00C40869"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40869" w:rsidRPr="00DB3227" w:rsidRDefault="00C40869" w:rsidP="00F12753">
            <w:pPr>
              <w:ind w:left="113" w:right="113"/>
              <w:jc w:val="center"/>
              <w:rPr>
                <w:b/>
                <w:sz w:val="24"/>
                <w:szCs w:val="24"/>
              </w:rPr>
            </w:pPr>
            <w:r w:rsidRPr="00DB3227">
              <w:rPr>
                <w:b/>
                <w:sz w:val="24"/>
                <w:szCs w:val="24"/>
              </w:rPr>
              <w:t>С-1</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16" w:type="dxa"/>
          </w:tcPr>
          <w:p w:rsidR="00C40869" w:rsidRDefault="00C40869" w:rsidP="00C61689">
            <w:pPr>
              <w:jc w:val="center"/>
              <w:rPr>
                <w:b/>
                <w:sz w:val="24"/>
                <w:szCs w:val="24"/>
              </w:rPr>
            </w:pPr>
          </w:p>
          <w:p w:rsidR="00C40869" w:rsidRPr="00DB3227" w:rsidRDefault="00C40869" w:rsidP="00C61689">
            <w:pPr>
              <w:jc w:val="center"/>
              <w:rPr>
                <w:b/>
                <w:sz w:val="24"/>
                <w:szCs w:val="24"/>
              </w:rPr>
            </w:pPr>
            <w:r w:rsidRPr="00DB3227">
              <w:rPr>
                <w:b/>
                <w:sz w:val="24"/>
                <w:szCs w:val="24"/>
              </w:rPr>
              <w:t>12</w:t>
            </w:r>
          </w:p>
        </w:tc>
        <w:tc>
          <w:tcPr>
            <w:tcW w:w="1039" w:type="dxa"/>
            <w:vAlign w:val="center"/>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sz w:val="24"/>
                <w:szCs w:val="24"/>
              </w:rPr>
            </w:pPr>
            <w:r w:rsidRPr="00DB3227">
              <w:rPr>
                <w:b/>
                <w:sz w:val="24"/>
                <w:szCs w:val="24"/>
              </w:rPr>
              <w:t>Учреждения управления, кре</w:t>
            </w:r>
            <w:r>
              <w:rPr>
                <w:b/>
                <w:sz w:val="24"/>
                <w:szCs w:val="24"/>
              </w:rPr>
              <w:t xml:space="preserve"> </w:t>
            </w:r>
            <w:r w:rsidRPr="00DB3227">
              <w:rPr>
                <w:b/>
                <w:sz w:val="24"/>
                <w:szCs w:val="24"/>
              </w:rPr>
              <w:t>дитно-финансовые учрежде</w:t>
            </w:r>
            <w:r>
              <w:rPr>
                <w:b/>
                <w:sz w:val="24"/>
                <w:szCs w:val="24"/>
              </w:rPr>
              <w:t xml:space="preserve"> </w:t>
            </w:r>
            <w:r w:rsidRPr="00DB3227">
              <w:rPr>
                <w:b/>
                <w:sz w:val="24"/>
                <w:szCs w:val="24"/>
              </w:rPr>
              <w:t>ния, предприятия связи и проектные организации</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b/>
                <w:sz w:val="24"/>
                <w:szCs w:val="24"/>
              </w:rPr>
            </w:pPr>
          </w:p>
        </w:tc>
        <w:tc>
          <w:tcPr>
            <w:tcW w:w="1039" w:type="dxa"/>
          </w:tcPr>
          <w:p w:rsidR="00C40869" w:rsidRPr="006C5C47" w:rsidRDefault="00C40869" w:rsidP="00C61689">
            <w:pPr>
              <w:jc w:val="center"/>
              <w:rPr>
                <w:sz w:val="24"/>
                <w:szCs w:val="24"/>
              </w:rPr>
            </w:pPr>
            <w:r w:rsidRPr="006C5C47">
              <w:rPr>
                <w:sz w:val="24"/>
                <w:szCs w:val="24"/>
              </w:rPr>
              <w:t>4.5</w:t>
            </w:r>
          </w:p>
        </w:tc>
        <w:tc>
          <w:tcPr>
            <w:tcW w:w="3881" w:type="dxa"/>
            <w:vAlign w:val="center"/>
          </w:tcPr>
          <w:p w:rsidR="00C40869" w:rsidRDefault="00C40869" w:rsidP="00C61689">
            <w:pPr>
              <w:rPr>
                <w:bCs/>
                <w:sz w:val="24"/>
                <w:szCs w:val="24"/>
              </w:rPr>
            </w:pPr>
            <w:r w:rsidRPr="00DB3227">
              <w:rPr>
                <w:bCs/>
                <w:sz w:val="24"/>
                <w:szCs w:val="24"/>
              </w:rPr>
              <w:t>Отделения банков</w:t>
            </w:r>
          </w:p>
          <w:p w:rsidR="00C40869" w:rsidRPr="00DB3227" w:rsidRDefault="00C40869" w:rsidP="00C61689">
            <w:pPr>
              <w:rPr>
                <w:bCs/>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tcPr>
          <w:p w:rsidR="00C40869" w:rsidRPr="006C5C47" w:rsidRDefault="00C40869" w:rsidP="00C61689">
            <w:pPr>
              <w:jc w:val="center"/>
              <w:rPr>
                <w:sz w:val="24"/>
                <w:szCs w:val="24"/>
              </w:rPr>
            </w:pPr>
            <w:r w:rsidRPr="006C5C47">
              <w:rPr>
                <w:sz w:val="24"/>
                <w:szCs w:val="24"/>
              </w:rPr>
              <w:t>3.1</w:t>
            </w:r>
          </w:p>
        </w:tc>
        <w:tc>
          <w:tcPr>
            <w:tcW w:w="3881" w:type="dxa"/>
            <w:vAlign w:val="center"/>
          </w:tcPr>
          <w:p w:rsidR="00C40869" w:rsidRPr="00DB3227" w:rsidRDefault="00C40869" w:rsidP="00C61689">
            <w:pPr>
              <w:rPr>
                <w:sz w:val="24"/>
                <w:szCs w:val="24"/>
              </w:rPr>
            </w:pPr>
            <w:r w:rsidRPr="00DB3227">
              <w:rPr>
                <w:sz w:val="24"/>
                <w:szCs w:val="24"/>
              </w:rPr>
              <w:t>Центральные предприятия связи: центральный телеграф, централь</w:t>
            </w:r>
            <w:r>
              <w:rPr>
                <w:sz w:val="24"/>
                <w:szCs w:val="24"/>
              </w:rPr>
              <w:t xml:space="preserve"> </w:t>
            </w:r>
            <w:r w:rsidRPr="00DB3227">
              <w:rPr>
                <w:sz w:val="24"/>
                <w:szCs w:val="24"/>
              </w:rPr>
              <w:t>ный переговорный пункт</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У</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3.1</w:t>
            </w:r>
          </w:p>
        </w:tc>
        <w:tc>
          <w:tcPr>
            <w:tcW w:w="3881" w:type="dxa"/>
            <w:vAlign w:val="center"/>
          </w:tcPr>
          <w:p w:rsidR="00C40869" w:rsidRPr="00DB3227" w:rsidRDefault="00C40869" w:rsidP="00C61689">
            <w:pPr>
              <w:rPr>
                <w:sz w:val="24"/>
                <w:szCs w:val="24"/>
              </w:rPr>
            </w:pPr>
            <w:r w:rsidRPr="00DB3227">
              <w:rPr>
                <w:sz w:val="24"/>
                <w:szCs w:val="24"/>
              </w:rPr>
              <w:t>Почтамт, отделения связи,</w:t>
            </w:r>
            <w:r>
              <w:rPr>
                <w:sz w:val="24"/>
                <w:szCs w:val="24"/>
              </w:rPr>
              <w:t xml:space="preserve"> </w:t>
            </w:r>
            <w:r w:rsidRPr="00DB3227">
              <w:rPr>
                <w:sz w:val="24"/>
                <w:szCs w:val="24"/>
              </w:rPr>
              <w:t>переговорные пункты</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3.8</w:t>
            </w:r>
          </w:p>
        </w:tc>
        <w:tc>
          <w:tcPr>
            <w:tcW w:w="3881" w:type="dxa"/>
          </w:tcPr>
          <w:p w:rsidR="00C40869" w:rsidRPr="00DB3227" w:rsidRDefault="00C40869" w:rsidP="00C61689">
            <w:pPr>
              <w:rPr>
                <w:sz w:val="24"/>
                <w:szCs w:val="24"/>
              </w:rPr>
            </w:pPr>
            <w:r w:rsidRPr="00DB3227">
              <w:rPr>
                <w:bCs/>
                <w:sz w:val="24"/>
                <w:szCs w:val="24"/>
              </w:rPr>
              <w:t>Административные здания</w:t>
            </w:r>
          </w:p>
        </w:tc>
        <w:tc>
          <w:tcPr>
            <w:tcW w:w="416" w:type="dxa"/>
            <w:shd w:val="clear" w:color="auto" w:fill="auto"/>
          </w:tcPr>
          <w:p w:rsidR="00C40869" w:rsidRPr="00DB3227" w:rsidRDefault="00C40869" w:rsidP="00C61689">
            <w:pPr>
              <w:jc w:val="center"/>
              <w:rPr>
                <w:sz w:val="24"/>
                <w:szCs w:val="24"/>
              </w:rPr>
            </w:pPr>
            <w:r w:rsidRPr="00DB3227">
              <w:rPr>
                <w:sz w:val="24"/>
                <w:szCs w:val="24"/>
              </w:rPr>
              <w:t>Р</w:t>
            </w:r>
          </w:p>
        </w:tc>
        <w:tc>
          <w:tcPr>
            <w:tcW w:w="416" w:type="dxa"/>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r w:rsidRPr="00DB3227">
              <w:rPr>
                <w:sz w:val="24"/>
                <w:szCs w:val="24"/>
              </w:rPr>
              <w:t>В</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b/>
                <w:sz w:val="24"/>
                <w:szCs w:val="24"/>
              </w:rPr>
            </w:pPr>
          </w:p>
        </w:tc>
        <w:tc>
          <w:tcPr>
            <w:tcW w:w="1039" w:type="dxa"/>
            <w:vAlign w:val="center"/>
          </w:tcPr>
          <w:p w:rsidR="00C40869" w:rsidRPr="006C5C47" w:rsidRDefault="00C40869" w:rsidP="00C61689">
            <w:pPr>
              <w:jc w:val="center"/>
              <w:rPr>
                <w:sz w:val="24"/>
                <w:szCs w:val="24"/>
              </w:rPr>
            </w:pPr>
            <w:r w:rsidRPr="006C5C47">
              <w:rPr>
                <w:sz w:val="24"/>
                <w:szCs w:val="24"/>
              </w:rPr>
              <w:t>3.8</w:t>
            </w:r>
          </w:p>
        </w:tc>
        <w:tc>
          <w:tcPr>
            <w:tcW w:w="3881" w:type="dxa"/>
          </w:tcPr>
          <w:p w:rsidR="00C40869" w:rsidRPr="00DB3227" w:rsidRDefault="00C40869" w:rsidP="00C61689">
            <w:pPr>
              <w:rPr>
                <w:b/>
                <w:bCs/>
                <w:sz w:val="24"/>
                <w:szCs w:val="24"/>
              </w:rPr>
            </w:pPr>
            <w:r>
              <w:rPr>
                <w:sz w:val="24"/>
                <w:szCs w:val="24"/>
              </w:rPr>
              <w:t xml:space="preserve">Общественные организации, </w:t>
            </w:r>
            <w:r w:rsidRPr="00DB3227">
              <w:rPr>
                <w:sz w:val="24"/>
                <w:szCs w:val="24"/>
              </w:rPr>
              <w:t xml:space="preserve">суды, </w:t>
            </w:r>
            <w:r>
              <w:rPr>
                <w:sz w:val="24"/>
                <w:szCs w:val="24"/>
              </w:rPr>
              <w:t>ю</w:t>
            </w:r>
            <w:r w:rsidRPr="00DB3227">
              <w:rPr>
                <w:sz w:val="24"/>
                <w:szCs w:val="24"/>
              </w:rPr>
              <w:t>ридические консульта</w:t>
            </w:r>
            <w:r>
              <w:rPr>
                <w:sz w:val="24"/>
                <w:szCs w:val="24"/>
              </w:rPr>
              <w:t xml:space="preserve"> </w:t>
            </w:r>
            <w:r w:rsidRPr="00DB3227">
              <w:rPr>
                <w:sz w:val="24"/>
                <w:szCs w:val="24"/>
              </w:rPr>
              <w:t>ции, нотариальные конторы</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В</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r w:rsidRPr="00DB3227">
              <w:rPr>
                <w:b/>
                <w:sz w:val="24"/>
                <w:szCs w:val="24"/>
              </w:rPr>
              <w:t>13</w:t>
            </w:r>
          </w:p>
        </w:tc>
        <w:tc>
          <w:tcPr>
            <w:tcW w:w="1039" w:type="dxa"/>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bCs/>
                <w:sz w:val="24"/>
                <w:szCs w:val="24"/>
              </w:rPr>
            </w:pPr>
            <w:r w:rsidRPr="00DB3227">
              <w:rPr>
                <w:b/>
                <w:bCs/>
                <w:sz w:val="24"/>
                <w:szCs w:val="24"/>
              </w:rPr>
              <w:t xml:space="preserve">Учреждения </w:t>
            </w:r>
            <w:r>
              <w:rPr>
                <w:b/>
                <w:bCs/>
                <w:sz w:val="24"/>
                <w:szCs w:val="24"/>
              </w:rPr>
              <w:t>обороны и безопасности</w:t>
            </w:r>
          </w:p>
        </w:tc>
        <w:tc>
          <w:tcPr>
            <w:tcW w:w="416" w:type="dxa"/>
            <w:tcBorders>
              <w:bottom w:val="single" w:sz="4" w:space="0" w:color="auto"/>
            </w:tcBorders>
            <w:shd w:val="clear" w:color="auto" w:fill="auto"/>
          </w:tcPr>
          <w:p w:rsidR="00C40869" w:rsidRPr="00DB3227" w:rsidRDefault="00C40869" w:rsidP="00C61689">
            <w:pPr>
              <w:rPr>
                <w:sz w:val="24"/>
                <w:szCs w:val="24"/>
              </w:rPr>
            </w:pPr>
          </w:p>
        </w:tc>
        <w:tc>
          <w:tcPr>
            <w:tcW w:w="416" w:type="dxa"/>
            <w:shd w:val="clear" w:color="auto" w:fill="auto"/>
          </w:tcPr>
          <w:p w:rsidR="00C40869" w:rsidRPr="00DB3227" w:rsidRDefault="00C40869" w:rsidP="00C61689">
            <w:pPr>
              <w:rPr>
                <w:sz w:val="24"/>
                <w:szCs w:val="24"/>
              </w:rPr>
            </w:pPr>
          </w:p>
        </w:tc>
        <w:tc>
          <w:tcPr>
            <w:tcW w:w="416" w:type="dxa"/>
            <w:shd w:val="clear" w:color="auto" w:fill="auto"/>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p>
        </w:tc>
        <w:tc>
          <w:tcPr>
            <w:tcW w:w="416" w:type="dxa"/>
          </w:tcPr>
          <w:p w:rsidR="00C40869" w:rsidRPr="00DB3227" w:rsidRDefault="00C40869" w:rsidP="00F12753">
            <w:pP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8.0</w:t>
            </w:r>
          </w:p>
        </w:tc>
        <w:tc>
          <w:tcPr>
            <w:tcW w:w="3881" w:type="dxa"/>
            <w:vAlign w:val="center"/>
          </w:tcPr>
          <w:p w:rsidR="00C40869" w:rsidRPr="00DB3227" w:rsidRDefault="00C40869" w:rsidP="00C61689">
            <w:pPr>
              <w:rPr>
                <w:sz w:val="24"/>
                <w:szCs w:val="24"/>
              </w:rPr>
            </w:pPr>
            <w:r w:rsidRPr="00DB3227">
              <w:rPr>
                <w:sz w:val="24"/>
                <w:szCs w:val="24"/>
              </w:rPr>
              <w:t>Военные комиссариаты районные</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У</w:t>
            </w:r>
          </w:p>
        </w:tc>
        <w:tc>
          <w:tcPr>
            <w:tcW w:w="416" w:type="dxa"/>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rPr>
                <w:sz w:val="24"/>
                <w:szCs w:val="24"/>
              </w:rPr>
            </w:pPr>
          </w:p>
        </w:tc>
        <w:tc>
          <w:tcPr>
            <w:tcW w:w="416" w:type="dxa"/>
            <w:tcBorders>
              <w:bottom w:val="single" w:sz="4" w:space="0" w:color="auto"/>
            </w:tcBorders>
            <w:shd w:val="clear" w:color="auto" w:fill="C0C0C0"/>
          </w:tcPr>
          <w:p w:rsidR="00C40869" w:rsidRPr="00DB3227" w:rsidRDefault="00C40869" w:rsidP="00F12753">
            <w:pP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tcPr>
          <w:p w:rsidR="00C40869" w:rsidRPr="006C5C47" w:rsidRDefault="00C40869" w:rsidP="00C61689">
            <w:pPr>
              <w:jc w:val="center"/>
              <w:rPr>
                <w:sz w:val="24"/>
                <w:szCs w:val="24"/>
              </w:rPr>
            </w:pPr>
            <w:r w:rsidRPr="006C5C47">
              <w:rPr>
                <w:sz w:val="24"/>
                <w:szCs w:val="24"/>
              </w:rPr>
              <w:t>8.3</w:t>
            </w:r>
          </w:p>
        </w:tc>
        <w:tc>
          <w:tcPr>
            <w:tcW w:w="3881" w:type="dxa"/>
            <w:vAlign w:val="center"/>
          </w:tcPr>
          <w:p w:rsidR="00C40869" w:rsidRPr="00DB3227" w:rsidRDefault="00C40869" w:rsidP="00C61689">
            <w:pPr>
              <w:rPr>
                <w:bCs/>
                <w:sz w:val="24"/>
                <w:szCs w:val="24"/>
              </w:rPr>
            </w:pPr>
            <w:r w:rsidRPr="00DB3227">
              <w:rPr>
                <w:sz w:val="24"/>
                <w:szCs w:val="24"/>
              </w:rPr>
              <w:t>Отдельно стоящие УВД, РОВД, отделы ГИБДД</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У</w:t>
            </w:r>
          </w:p>
        </w:tc>
        <w:tc>
          <w:tcPr>
            <w:tcW w:w="416" w:type="dxa"/>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F12753">
            <w:pP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8.3</w:t>
            </w:r>
          </w:p>
        </w:tc>
        <w:tc>
          <w:tcPr>
            <w:tcW w:w="3881" w:type="dxa"/>
            <w:vAlign w:val="center"/>
          </w:tcPr>
          <w:p w:rsidR="00C40869" w:rsidRPr="00DB3227" w:rsidRDefault="00C40869" w:rsidP="00C61689">
            <w:pPr>
              <w:rPr>
                <w:sz w:val="24"/>
                <w:szCs w:val="24"/>
              </w:rPr>
            </w:pPr>
            <w:r w:rsidRPr="00DB3227">
              <w:rPr>
                <w:bCs/>
                <w:sz w:val="24"/>
                <w:szCs w:val="24"/>
              </w:rPr>
              <w:t xml:space="preserve">Отделения, участковые пункты </w:t>
            </w:r>
            <w:r w:rsidRPr="00DB3227">
              <w:rPr>
                <w:bCs/>
                <w:sz w:val="24"/>
                <w:szCs w:val="24"/>
              </w:rPr>
              <w:lastRenderedPageBreak/>
              <w:t>милиции</w:t>
            </w:r>
          </w:p>
        </w:tc>
        <w:tc>
          <w:tcPr>
            <w:tcW w:w="416" w:type="dxa"/>
            <w:shd w:val="clear" w:color="auto" w:fill="auto"/>
          </w:tcPr>
          <w:p w:rsidR="00C40869" w:rsidRPr="00DB3227" w:rsidRDefault="00C40869" w:rsidP="00C61689">
            <w:pPr>
              <w:rPr>
                <w:sz w:val="24"/>
                <w:szCs w:val="24"/>
              </w:rPr>
            </w:pPr>
            <w:r w:rsidRPr="00DB3227">
              <w:rPr>
                <w:sz w:val="24"/>
                <w:szCs w:val="24"/>
              </w:rPr>
              <w:lastRenderedPageBreak/>
              <w:t>Р</w:t>
            </w:r>
          </w:p>
        </w:tc>
        <w:tc>
          <w:tcPr>
            <w:tcW w:w="416" w:type="dxa"/>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Pr>
          <w:p w:rsidR="00C40869" w:rsidRPr="00DB3227" w:rsidRDefault="00C40869" w:rsidP="00C61689">
            <w:pPr>
              <w:rPr>
                <w:sz w:val="24"/>
                <w:szCs w:val="24"/>
              </w:rPr>
            </w:pPr>
            <w:r w:rsidRPr="00DB3227">
              <w:rPr>
                <w:sz w:val="24"/>
                <w:szCs w:val="24"/>
              </w:rPr>
              <w:t>Р</w:t>
            </w:r>
          </w:p>
        </w:tc>
        <w:tc>
          <w:tcPr>
            <w:tcW w:w="416" w:type="dxa"/>
            <w:shd w:val="clear" w:color="auto" w:fill="auto"/>
          </w:tcPr>
          <w:p w:rsidR="00C40869" w:rsidRPr="00DB3227" w:rsidRDefault="00C40869" w:rsidP="00C61689">
            <w:pPr>
              <w:rPr>
                <w:sz w:val="24"/>
                <w:szCs w:val="24"/>
              </w:rPr>
            </w:pPr>
            <w:r w:rsidRPr="00DB3227">
              <w:rPr>
                <w:sz w:val="24"/>
                <w:szCs w:val="24"/>
              </w:rPr>
              <w:t>Р</w:t>
            </w:r>
          </w:p>
        </w:tc>
        <w:tc>
          <w:tcPr>
            <w:tcW w:w="416" w:type="dxa"/>
            <w:shd w:val="clear" w:color="auto" w:fill="CCCCCC"/>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r w:rsidRPr="00DB3227">
              <w:rPr>
                <w:sz w:val="24"/>
                <w:szCs w:val="24"/>
              </w:rPr>
              <w:t>В</w:t>
            </w:r>
          </w:p>
        </w:tc>
        <w:tc>
          <w:tcPr>
            <w:tcW w:w="416" w:type="dxa"/>
            <w:shd w:val="clear" w:color="auto" w:fill="auto"/>
          </w:tcPr>
          <w:p w:rsidR="00C40869" w:rsidRPr="00DB3227" w:rsidRDefault="00C40869" w:rsidP="00C61689">
            <w:pPr>
              <w:rPr>
                <w:sz w:val="24"/>
                <w:szCs w:val="24"/>
              </w:rPr>
            </w:pPr>
            <w:r w:rsidRPr="00DB3227">
              <w:rPr>
                <w:sz w:val="24"/>
                <w:szCs w:val="24"/>
              </w:rPr>
              <w:t>Р</w:t>
            </w:r>
          </w:p>
        </w:tc>
        <w:tc>
          <w:tcPr>
            <w:tcW w:w="416" w:type="dxa"/>
          </w:tcPr>
          <w:p w:rsidR="00C40869" w:rsidRPr="00DB3227" w:rsidRDefault="00C40869" w:rsidP="00C61689">
            <w:pPr>
              <w:rPr>
                <w:sz w:val="24"/>
                <w:szCs w:val="24"/>
              </w:rPr>
            </w:pPr>
            <w:r w:rsidRPr="00DB3227">
              <w:rPr>
                <w:sz w:val="24"/>
                <w:szCs w:val="24"/>
              </w:rPr>
              <w:t>Р</w:t>
            </w:r>
          </w:p>
        </w:tc>
        <w:tc>
          <w:tcPr>
            <w:tcW w:w="416" w:type="dxa"/>
            <w:shd w:val="clear" w:color="auto" w:fill="C0C0C0"/>
          </w:tcPr>
          <w:p w:rsidR="00C40869" w:rsidRPr="00DB3227" w:rsidRDefault="00C40869" w:rsidP="00C61689">
            <w:pPr>
              <w:rPr>
                <w:sz w:val="24"/>
                <w:szCs w:val="24"/>
              </w:rPr>
            </w:pPr>
          </w:p>
        </w:tc>
        <w:tc>
          <w:tcPr>
            <w:tcW w:w="416" w:type="dxa"/>
          </w:tcPr>
          <w:p w:rsidR="00C40869" w:rsidRPr="00DB3227" w:rsidRDefault="00C40869" w:rsidP="00F12753">
            <w:pP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8.4</w:t>
            </w:r>
          </w:p>
        </w:tc>
        <w:tc>
          <w:tcPr>
            <w:tcW w:w="3881" w:type="dxa"/>
            <w:vAlign w:val="center"/>
          </w:tcPr>
          <w:p w:rsidR="00C40869" w:rsidRPr="00DB3227" w:rsidRDefault="00C40869" w:rsidP="00C61689">
            <w:pPr>
              <w:rPr>
                <w:sz w:val="24"/>
                <w:szCs w:val="24"/>
              </w:rPr>
            </w:pPr>
            <w:r w:rsidRPr="00DB3227">
              <w:rPr>
                <w:sz w:val="24"/>
                <w:szCs w:val="24"/>
              </w:rPr>
              <w:t>Режимные объекты:</w:t>
            </w:r>
            <w:r>
              <w:rPr>
                <w:sz w:val="24"/>
                <w:szCs w:val="24"/>
              </w:rPr>
              <w:t xml:space="preserve"> </w:t>
            </w:r>
            <w:r w:rsidRPr="00DB3227">
              <w:rPr>
                <w:sz w:val="24"/>
                <w:szCs w:val="24"/>
              </w:rPr>
              <w:t>тюрьмы, военные объекты</w:t>
            </w:r>
            <w:r w:rsidRPr="008C0421">
              <w:rPr>
                <w:sz w:val="24"/>
                <w:szCs w:val="24"/>
                <w:lang w:val="ru-RU"/>
              </w:rPr>
              <w:t xml:space="preserve">, </w:t>
            </w:r>
            <w:r w:rsidRPr="008C0421">
              <w:rPr>
                <w:sz w:val="24"/>
                <w:szCs w:val="24"/>
              </w:rPr>
              <w:t xml:space="preserve"> иные  объекты</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8C0421" w:rsidRDefault="00C40869" w:rsidP="00C61689">
            <w:pPr>
              <w:jc w:val="center"/>
              <w:rPr>
                <w:sz w:val="24"/>
                <w:szCs w:val="24"/>
              </w:rPr>
            </w:pPr>
            <w:r w:rsidRPr="008C0421">
              <w:rPr>
                <w:sz w:val="24"/>
                <w:szCs w:val="24"/>
              </w:rPr>
              <w:t>Р</w:t>
            </w:r>
          </w:p>
        </w:tc>
        <w:tc>
          <w:tcPr>
            <w:tcW w:w="416" w:type="dxa"/>
            <w:tcBorders>
              <w:bottom w:val="single" w:sz="4" w:space="0" w:color="auto"/>
            </w:tcBorders>
            <w:vAlign w:val="center"/>
          </w:tcPr>
          <w:p w:rsidR="00C40869" w:rsidRPr="002F5617" w:rsidRDefault="00C40869" w:rsidP="00C61689">
            <w:pPr>
              <w:jc w:val="center"/>
              <w:rPr>
                <w:sz w:val="24"/>
                <w:szCs w:val="24"/>
                <w:highlight w:val="cyan"/>
              </w:rPr>
            </w:pPr>
            <w:r w:rsidRPr="006E0705">
              <w:rPr>
                <w:sz w:val="24"/>
                <w:szCs w:val="24"/>
              </w:rPr>
              <w:t>Р</w:t>
            </w: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8.3</w:t>
            </w:r>
          </w:p>
        </w:tc>
        <w:tc>
          <w:tcPr>
            <w:tcW w:w="3881" w:type="dxa"/>
            <w:vAlign w:val="center"/>
          </w:tcPr>
          <w:p w:rsidR="00C40869" w:rsidRPr="00DB3227" w:rsidRDefault="00C40869" w:rsidP="00C61689">
            <w:pPr>
              <w:rPr>
                <w:sz w:val="24"/>
                <w:szCs w:val="24"/>
              </w:rPr>
            </w:pPr>
            <w:r w:rsidRPr="00DB3227">
              <w:rPr>
                <w:sz w:val="24"/>
                <w:szCs w:val="24"/>
              </w:rPr>
              <w:t>Пожарные части, пожарные депо</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У</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F12753">
            <w:pP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8.3</w:t>
            </w:r>
          </w:p>
        </w:tc>
        <w:tc>
          <w:tcPr>
            <w:tcW w:w="3881" w:type="dxa"/>
          </w:tcPr>
          <w:p w:rsidR="00C40869" w:rsidRPr="00DB3227" w:rsidRDefault="00C40869" w:rsidP="00C61689">
            <w:pPr>
              <w:rPr>
                <w:sz w:val="24"/>
                <w:szCs w:val="24"/>
              </w:rPr>
            </w:pPr>
            <w:r w:rsidRPr="00DB3227">
              <w:rPr>
                <w:sz w:val="24"/>
                <w:szCs w:val="24"/>
              </w:rPr>
              <w:t>Отделения, участковые пункты пожарной охраны (гидранты, резервуары, пожарные водоемы)</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textDirection w:val="btLr"/>
            <w:vAlign w:val="center"/>
          </w:tcPr>
          <w:p w:rsidR="00C40869" w:rsidRPr="00DB3227" w:rsidRDefault="00C40869" w:rsidP="00C61689">
            <w:pPr>
              <w:ind w:left="113" w:right="113"/>
              <w:jc w:val="center"/>
              <w:rPr>
                <w:b/>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F12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616" w:type="dxa"/>
            <w:shd w:val="clear" w:color="auto" w:fill="auto"/>
          </w:tcPr>
          <w:p w:rsidR="00C40869" w:rsidRDefault="00C40869" w:rsidP="00C61689">
            <w:pPr>
              <w:jc w:val="center"/>
              <w:rPr>
                <w:b/>
                <w:sz w:val="24"/>
                <w:szCs w:val="24"/>
              </w:rPr>
            </w:pPr>
          </w:p>
          <w:p w:rsidR="00C40869" w:rsidRPr="006C5C47" w:rsidRDefault="00C40869" w:rsidP="00C61689">
            <w:pPr>
              <w:jc w:val="center"/>
              <w:rPr>
                <w:b/>
                <w:sz w:val="24"/>
                <w:szCs w:val="24"/>
              </w:rPr>
            </w:pPr>
            <w:r w:rsidRPr="006C5C47">
              <w:rPr>
                <w:b/>
                <w:sz w:val="24"/>
                <w:szCs w:val="24"/>
              </w:rPr>
              <w:t>14</w:t>
            </w:r>
          </w:p>
        </w:tc>
        <w:tc>
          <w:tcPr>
            <w:tcW w:w="1039" w:type="dxa"/>
            <w:shd w:val="clear" w:color="auto" w:fill="auto"/>
          </w:tcPr>
          <w:p w:rsidR="00C40869" w:rsidRDefault="00C40869" w:rsidP="00C61689">
            <w:pPr>
              <w:jc w:val="center"/>
              <w:rPr>
                <w:sz w:val="24"/>
                <w:szCs w:val="24"/>
              </w:rPr>
            </w:pPr>
          </w:p>
          <w:p w:rsidR="00C40869" w:rsidRPr="00DB3227" w:rsidRDefault="00C40869" w:rsidP="00C61689">
            <w:pPr>
              <w:jc w:val="center"/>
              <w:rPr>
                <w:sz w:val="24"/>
                <w:szCs w:val="24"/>
              </w:rPr>
            </w:pPr>
          </w:p>
        </w:tc>
        <w:tc>
          <w:tcPr>
            <w:tcW w:w="3881" w:type="dxa"/>
            <w:shd w:val="clear" w:color="auto" w:fill="auto"/>
            <w:vAlign w:val="center"/>
          </w:tcPr>
          <w:p w:rsidR="00C40869" w:rsidRPr="00DB3227" w:rsidRDefault="00C40869" w:rsidP="00C61689">
            <w:pPr>
              <w:rPr>
                <w:b/>
                <w:bCs/>
                <w:sz w:val="24"/>
                <w:szCs w:val="24"/>
              </w:rPr>
            </w:pPr>
            <w:r w:rsidRPr="00DB3227">
              <w:rPr>
                <w:b/>
                <w:bCs/>
                <w:sz w:val="24"/>
                <w:szCs w:val="24"/>
              </w:rPr>
              <w:t>Учреждения жилищно-комму</w:t>
            </w:r>
            <w:r>
              <w:rPr>
                <w:b/>
                <w:bCs/>
                <w:sz w:val="24"/>
                <w:szCs w:val="24"/>
              </w:rPr>
              <w:t xml:space="preserve"> </w:t>
            </w:r>
            <w:r w:rsidRPr="00DB3227">
              <w:rPr>
                <w:b/>
                <w:bCs/>
                <w:sz w:val="24"/>
                <w:szCs w:val="24"/>
              </w:rPr>
              <w:t>нального хозяйства</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p>
        </w:tc>
      </w:tr>
      <w:tr w:rsidR="00C40869" w:rsidRPr="00DB3227" w:rsidTr="00F12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3.3</w:t>
            </w:r>
          </w:p>
        </w:tc>
        <w:tc>
          <w:tcPr>
            <w:tcW w:w="3881" w:type="dxa"/>
            <w:vAlign w:val="center"/>
          </w:tcPr>
          <w:p w:rsidR="00C40869" w:rsidRPr="00DB3227" w:rsidRDefault="00C40869" w:rsidP="00C61689">
            <w:pPr>
              <w:rPr>
                <w:sz w:val="24"/>
                <w:szCs w:val="24"/>
              </w:rPr>
            </w:pPr>
            <w:r w:rsidRPr="00DB3227">
              <w:rPr>
                <w:sz w:val="24"/>
                <w:szCs w:val="24"/>
              </w:rPr>
              <w:t>Фабрики-прачечные, фабрики-химчистки</w:t>
            </w: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0C0C0"/>
            <w:vAlign w:val="center"/>
          </w:tcPr>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3.3</w:t>
            </w:r>
          </w:p>
        </w:tc>
        <w:tc>
          <w:tcPr>
            <w:tcW w:w="3881" w:type="dxa"/>
            <w:vAlign w:val="center"/>
          </w:tcPr>
          <w:p w:rsidR="00C40869" w:rsidRPr="00DB3227" w:rsidRDefault="00C40869" w:rsidP="00C61689">
            <w:pPr>
              <w:rPr>
                <w:sz w:val="24"/>
                <w:szCs w:val="24"/>
              </w:rPr>
            </w:pPr>
            <w:r w:rsidRPr="00DB3227">
              <w:rPr>
                <w:sz w:val="24"/>
                <w:szCs w:val="24"/>
              </w:rPr>
              <w:t>Прачечные самообслуживания, химчистки самообслуживания</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В</w:t>
            </w: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40869" w:rsidRPr="00DB3227" w:rsidRDefault="00C40869" w:rsidP="00C61689">
            <w:pPr>
              <w:jc w:val="center"/>
              <w:rPr>
                <w:sz w:val="24"/>
                <w:szCs w:val="24"/>
              </w:rPr>
            </w:pPr>
            <w:r w:rsidRPr="00DB3227">
              <w:rPr>
                <w:sz w:val="24"/>
                <w:szCs w:val="24"/>
              </w:rPr>
              <w:t>№ п/п</w:t>
            </w:r>
          </w:p>
        </w:tc>
        <w:tc>
          <w:tcPr>
            <w:tcW w:w="1039" w:type="dxa"/>
            <w:shd w:val="clear" w:color="auto" w:fill="auto"/>
          </w:tcPr>
          <w:p w:rsidR="00C40869" w:rsidRPr="0069056D" w:rsidRDefault="00C40869"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40869" w:rsidRPr="00DB3227" w:rsidRDefault="00C40869" w:rsidP="00C61689">
            <w:pPr>
              <w:rPr>
                <w:b/>
                <w:sz w:val="24"/>
                <w:szCs w:val="24"/>
              </w:rPr>
            </w:pPr>
          </w:p>
          <w:p w:rsidR="00C40869" w:rsidRPr="00DB3227" w:rsidRDefault="00C40869" w:rsidP="00C61689">
            <w:pPr>
              <w:rPr>
                <w:b/>
                <w:sz w:val="24"/>
                <w:szCs w:val="24"/>
              </w:rPr>
            </w:pPr>
            <w:r w:rsidRPr="00DB3227">
              <w:rPr>
                <w:b/>
                <w:sz w:val="24"/>
                <w:szCs w:val="24"/>
              </w:rPr>
              <w:t>Виды разрешенного использования</w:t>
            </w:r>
          </w:p>
          <w:p w:rsidR="00C40869" w:rsidRPr="00DB3227" w:rsidRDefault="00C40869" w:rsidP="00C61689">
            <w:pPr>
              <w:rPr>
                <w:b/>
                <w:sz w:val="24"/>
                <w:szCs w:val="24"/>
              </w:rPr>
            </w:pPr>
          </w:p>
        </w:tc>
        <w:tc>
          <w:tcPr>
            <w:tcW w:w="416" w:type="dxa"/>
            <w:tcBorders>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40869" w:rsidRPr="00CB6958" w:rsidRDefault="00C40869"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40869" w:rsidRPr="00DB3227" w:rsidRDefault="00C40869" w:rsidP="00F12753">
            <w:pPr>
              <w:ind w:left="113" w:right="113"/>
              <w:jc w:val="center"/>
              <w:rPr>
                <w:b/>
                <w:sz w:val="24"/>
                <w:szCs w:val="24"/>
              </w:rPr>
            </w:pPr>
            <w:r w:rsidRPr="00DB3227">
              <w:rPr>
                <w:b/>
                <w:sz w:val="24"/>
                <w:szCs w:val="24"/>
              </w:rPr>
              <w:t>С-1</w:t>
            </w:r>
          </w:p>
        </w:tc>
      </w:tr>
      <w:tr w:rsidR="00C40869" w:rsidRPr="00DB3227" w:rsidTr="00F12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b/>
                <w:sz w:val="24"/>
                <w:szCs w:val="24"/>
              </w:rPr>
            </w:pPr>
          </w:p>
        </w:tc>
        <w:tc>
          <w:tcPr>
            <w:tcW w:w="1039" w:type="dxa"/>
          </w:tcPr>
          <w:p w:rsidR="00C40869" w:rsidRPr="006C5C47" w:rsidRDefault="00C40869" w:rsidP="00C61689">
            <w:pPr>
              <w:jc w:val="center"/>
              <w:rPr>
                <w:sz w:val="24"/>
                <w:szCs w:val="24"/>
              </w:rPr>
            </w:pPr>
            <w:r w:rsidRPr="006C5C47">
              <w:rPr>
                <w:sz w:val="24"/>
                <w:szCs w:val="24"/>
              </w:rPr>
              <w:t>3.3</w:t>
            </w:r>
          </w:p>
        </w:tc>
        <w:tc>
          <w:tcPr>
            <w:tcW w:w="3881" w:type="dxa"/>
            <w:vAlign w:val="center"/>
          </w:tcPr>
          <w:p w:rsidR="00C40869" w:rsidRDefault="00C40869" w:rsidP="00C61689">
            <w:pPr>
              <w:rPr>
                <w:bCs/>
                <w:sz w:val="24"/>
                <w:szCs w:val="24"/>
              </w:rPr>
            </w:pPr>
            <w:r w:rsidRPr="00DB3227">
              <w:rPr>
                <w:bCs/>
                <w:sz w:val="24"/>
                <w:szCs w:val="24"/>
              </w:rPr>
              <w:t>ЖЭУ</w:t>
            </w:r>
          </w:p>
          <w:p w:rsidR="00C40869" w:rsidRPr="00DB3227" w:rsidRDefault="00C40869" w:rsidP="00C61689">
            <w:pPr>
              <w:rPr>
                <w:bCs/>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6C5C47" w:rsidRDefault="00C40869" w:rsidP="00C61689">
            <w:pPr>
              <w:jc w:val="center"/>
              <w:rPr>
                <w:sz w:val="24"/>
                <w:szCs w:val="24"/>
              </w:rPr>
            </w:pPr>
            <w:r w:rsidRPr="006C5C47">
              <w:rPr>
                <w:sz w:val="24"/>
                <w:szCs w:val="24"/>
              </w:rPr>
              <w:t>3.3</w:t>
            </w:r>
          </w:p>
        </w:tc>
        <w:tc>
          <w:tcPr>
            <w:tcW w:w="3881" w:type="dxa"/>
            <w:vAlign w:val="center"/>
          </w:tcPr>
          <w:p w:rsidR="00C40869" w:rsidRPr="00DB3227" w:rsidRDefault="00C40869" w:rsidP="00C61689">
            <w:pPr>
              <w:rPr>
                <w:sz w:val="24"/>
                <w:szCs w:val="24"/>
              </w:rPr>
            </w:pPr>
            <w:r w:rsidRPr="00DB3227">
              <w:rPr>
                <w:sz w:val="24"/>
                <w:szCs w:val="24"/>
              </w:rPr>
              <w:t>Обьекты коммунальной энергетики (РП. ТП)</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vAlign w:val="center"/>
          </w:tcPr>
          <w:p w:rsidR="00C40869" w:rsidRPr="006C5C47" w:rsidRDefault="00C40869" w:rsidP="00C61689">
            <w:pPr>
              <w:jc w:val="center"/>
              <w:rPr>
                <w:sz w:val="24"/>
                <w:szCs w:val="24"/>
              </w:rPr>
            </w:pPr>
            <w:r w:rsidRPr="006C5C47">
              <w:rPr>
                <w:sz w:val="24"/>
                <w:szCs w:val="24"/>
              </w:rPr>
              <w:t>3.3</w:t>
            </w:r>
          </w:p>
        </w:tc>
        <w:tc>
          <w:tcPr>
            <w:tcW w:w="3881" w:type="dxa"/>
            <w:vAlign w:val="center"/>
          </w:tcPr>
          <w:p w:rsidR="00C40869" w:rsidRPr="00DB3227" w:rsidRDefault="00C40869" w:rsidP="00C61689">
            <w:pPr>
              <w:rPr>
                <w:b/>
                <w:sz w:val="24"/>
                <w:szCs w:val="24"/>
              </w:rPr>
            </w:pPr>
            <w:r w:rsidRPr="00DB3227">
              <w:rPr>
                <w:sz w:val="24"/>
                <w:szCs w:val="24"/>
              </w:rPr>
              <w:t>Дом траурных обрядов</w:t>
            </w:r>
            <w:r>
              <w:rPr>
                <w:sz w:val="24"/>
                <w:szCs w:val="24"/>
              </w:rPr>
              <w:t>, б</w:t>
            </w:r>
            <w:r w:rsidRPr="00DB3227">
              <w:rPr>
                <w:sz w:val="24"/>
                <w:szCs w:val="24"/>
              </w:rPr>
              <w:t>юро похоронного обслуживания</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tcPr>
          <w:p w:rsidR="00C40869" w:rsidRDefault="00C40869" w:rsidP="00C61689">
            <w:pPr>
              <w:jc w:val="center"/>
              <w:rPr>
                <w:b/>
                <w:sz w:val="24"/>
                <w:szCs w:val="24"/>
              </w:rPr>
            </w:pPr>
          </w:p>
          <w:p w:rsidR="00C40869" w:rsidRPr="006C5C47" w:rsidRDefault="00C40869" w:rsidP="00C61689">
            <w:pPr>
              <w:jc w:val="center"/>
              <w:rPr>
                <w:sz w:val="24"/>
                <w:szCs w:val="24"/>
              </w:rPr>
            </w:pPr>
            <w:r w:rsidRPr="006C5C47">
              <w:rPr>
                <w:sz w:val="24"/>
                <w:szCs w:val="24"/>
              </w:rPr>
              <w:t>3.10</w:t>
            </w:r>
          </w:p>
        </w:tc>
        <w:tc>
          <w:tcPr>
            <w:tcW w:w="3881" w:type="dxa"/>
            <w:vAlign w:val="center"/>
          </w:tcPr>
          <w:p w:rsidR="00C40869" w:rsidRPr="00DB3227" w:rsidRDefault="00C40869" w:rsidP="00C61689">
            <w:pPr>
              <w:rPr>
                <w:sz w:val="24"/>
                <w:szCs w:val="24"/>
              </w:rPr>
            </w:pPr>
            <w:r w:rsidRPr="00DB3227">
              <w:rPr>
                <w:sz w:val="24"/>
                <w:szCs w:val="24"/>
              </w:rPr>
              <w:t>Ветлечебницы с содержанием животных; гостиницы, приюты животных</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Default="00C40869" w:rsidP="00C61689">
            <w:pPr>
              <w:jc w:val="center"/>
              <w:rPr>
                <w:sz w:val="24"/>
                <w:szCs w:val="24"/>
              </w:rPr>
            </w:pPr>
          </w:p>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3.10</w:t>
            </w:r>
          </w:p>
        </w:tc>
        <w:tc>
          <w:tcPr>
            <w:tcW w:w="3881" w:type="dxa"/>
            <w:vAlign w:val="center"/>
          </w:tcPr>
          <w:p w:rsidR="00C40869" w:rsidRPr="00DB3227" w:rsidRDefault="00C40869" w:rsidP="00C61689">
            <w:pPr>
              <w:rPr>
                <w:sz w:val="24"/>
                <w:szCs w:val="24"/>
              </w:rPr>
            </w:pPr>
            <w:r w:rsidRPr="00DB3227">
              <w:rPr>
                <w:sz w:val="24"/>
                <w:szCs w:val="24"/>
              </w:rPr>
              <w:t>Ветлечебницы без содержания животных</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3.1</w:t>
            </w:r>
          </w:p>
        </w:tc>
        <w:tc>
          <w:tcPr>
            <w:tcW w:w="3881" w:type="dxa"/>
            <w:vAlign w:val="center"/>
          </w:tcPr>
          <w:p w:rsidR="00C40869" w:rsidRPr="00DB3227" w:rsidRDefault="00C40869" w:rsidP="00C61689">
            <w:pPr>
              <w:rPr>
                <w:sz w:val="24"/>
                <w:szCs w:val="24"/>
              </w:rPr>
            </w:pPr>
            <w:r w:rsidRPr="00DB3227">
              <w:rPr>
                <w:sz w:val="24"/>
                <w:szCs w:val="24"/>
              </w:rPr>
              <w:t>Элементы благоустройства, малые</w:t>
            </w:r>
            <w:r>
              <w:rPr>
                <w:sz w:val="24"/>
                <w:szCs w:val="24"/>
              </w:rPr>
              <w:t xml:space="preserve"> </w:t>
            </w:r>
            <w:r w:rsidRPr="00DB3227">
              <w:rPr>
                <w:sz w:val="24"/>
                <w:szCs w:val="24"/>
              </w:rPr>
              <w:t>архитектурные формы</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r w:rsidRPr="00DB3227">
              <w:rPr>
                <w:sz w:val="24"/>
                <w:szCs w:val="24"/>
              </w:rPr>
              <w:t>Р</w:t>
            </w:r>
          </w:p>
        </w:tc>
      </w:tr>
      <w:tr w:rsidR="00C40869" w:rsidRPr="00DB3227" w:rsidTr="00F12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3.1</w:t>
            </w:r>
          </w:p>
        </w:tc>
        <w:tc>
          <w:tcPr>
            <w:tcW w:w="3881" w:type="dxa"/>
            <w:vAlign w:val="center"/>
          </w:tcPr>
          <w:p w:rsidR="00C40869" w:rsidRPr="00DB3227" w:rsidRDefault="00C40869" w:rsidP="00C61689">
            <w:pPr>
              <w:rPr>
                <w:bCs/>
                <w:sz w:val="24"/>
                <w:szCs w:val="24"/>
              </w:rPr>
            </w:pPr>
            <w:r w:rsidRPr="00DB3227">
              <w:rPr>
                <w:bCs/>
                <w:sz w:val="24"/>
                <w:szCs w:val="24"/>
              </w:rPr>
              <w:t>Общественные туалеты,  объекты санитарной очистки территории</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6"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6" w:space="0" w:color="auto"/>
            </w:tcBorders>
          </w:tcPr>
          <w:p w:rsidR="00C40869" w:rsidRPr="00C40869" w:rsidRDefault="00C40869" w:rsidP="00C40869">
            <w:pPr>
              <w:jc w:val="center"/>
              <w:rPr>
                <w:sz w:val="24"/>
                <w:szCs w:val="24"/>
                <w:lang w:val="ru-RU"/>
              </w:rPr>
            </w:pPr>
            <w:r>
              <w:rPr>
                <w:sz w:val="24"/>
                <w:szCs w:val="24"/>
                <w:lang w:val="ru-RU"/>
              </w:rPr>
              <w:t>В</w:t>
            </w:r>
          </w:p>
        </w:tc>
        <w:tc>
          <w:tcPr>
            <w:tcW w:w="416" w:type="dxa"/>
            <w:tcBorders>
              <w:bottom w:val="single" w:sz="6"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r>
              <w:rPr>
                <w:sz w:val="24"/>
                <w:szCs w:val="24"/>
              </w:rPr>
              <w:t>3.3</w:t>
            </w:r>
          </w:p>
        </w:tc>
        <w:tc>
          <w:tcPr>
            <w:tcW w:w="3881" w:type="dxa"/>
            <w:vAlign w:val="center"/>
          </w:tcPr>
          <w:p w:rsidR="00C40869" w:rsidRPr="00DB3227" w:rsidRDefault="00C40869" w:rsidP="00C61689">
            <w:pPr>
              <w:rPr>
                <w:sz w:val="24"/>
                <w:szCs w:val="24"/>
              </w:rPr>
            </w:pPr>
            <w:r w:rsidRPr="00DB3227">
              <w:rPr>
                <w:sz w:val="24"/>
                <w:szCs w:val="24"/>
              </w:rPr>
              <w:t>Предприятия по ремонту бытовой техники</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B3B3B3"/>
          </w:tcPr>
          <w:p w:rsidR="00C40869" w:rsidRPr="00DB3227" w:rsidRDefault="00C40869" w:rsidP="00C61689">
            <w:pPr>
              <w:rPr>
                <w:sz w:val="24"/>
                <w:szCs w:val="24"/>
              </w:rPr>
            </w:pPr>
          </w:p>
        </w:tc>
        <w:tc>
          <w:tcPr>
            <w:tcW w:w="416" w:type="dxa"/>
            <w:tcBorders>
              <w:bottom w:val="single" w:sz="4" w:space="0" w:color="auto"/>
            </w:tcBorders>
            <w:shd w:val="clear" w:color="auto" w:fill="B3B3B3"/>
          </w:tcPr>
          <w:p w:rsidR="00C40869" w:rsidRPr="00DB3227" w:rsidRDefault="00C40869" w:rsidP="00C61689">
            <w:pPr>
              <w:rPr>
                <w:sz w:val="24"/>
                <w:szCs w:val="24"/>
              </w:rPr>
            </w:pPr>
          </w:p>
        </w:tc>
        <w:tc>
          <w:tcPr>
            <w:tcW w:w="416" w:type="dxa"/>
            <w:tcBorders>
              <w:bottom w:val="single" w:sz="4" w:space="0" w:color="auto"/>
            </w:tcBorders>
            <w:shd w:val="clear" w:color="auto" w:fill="B3B3B3"/>
          </w:tcPr>
          <w:p w:rsidR="00C40869" w:rsidRPr="00DB3227" w:rsidRDefault="00C40869" w:rsidP="00C61689">
            <w:pPr>
              <w:rPr>
                <w:sz w:val="24"/>
                <w:szCs w:val="24"/>
              </w:rPr>
            </w:pPr>
          </w:p>
        </w:tc>
        <w:tc>
          <w:tcPr>
            <w:tcW w:w="416" w:type="dxa"/>
            <w:tcBorders>
              <w:bottom w:val="single" w:sz="4" w:space="0" w:color="auto"/>
            </w:tcBorders>
            <w:shd w:val="clear" w:color="auto" w:fill="B3B3B3"/>
          </w:tcPr>
          <w:p w:rsidR="00C40869" w:rsidRPr="00DB3227" w:rsidRDefault="00C40869" w:rsidP="00C61689">
            <w:pPr>
              <w:rPr>
                <w:sz w:val="24"/>
                <w:szCs w:val="24"/>
              </w:rPr>
            </w:pPr>
          </w:p>
        </w:tc>
        <w:tc>
          <w:tcPr>
            <w:tcW w:w="416" w:type="dxa"/>
            <w:tcBorders>
              <w:bottom w:val="single" w:sz="4" w:space="0" w:color="auto"/>
            </w:tcBorders>
            <w:shd w:val="clear" w:color="auto" w:fill="B3B3B3"/>
          </w:tcPr>
          <w:p w:rsidR="00C40869" w:rsidRPr="00DB3227" w:rsidRDefault="00C40869" w:rsidP="00C61689">
            <w:pPr>
              <w:rPr>
                <w:sz w:val="24"/>
                <w:szCs w:val="24"/>
              </w:rPr>
            </w:pPr>
          </w:p>
        </w:tc>
        <w:tc>
          <w:tcPr>
            <w:tcW w:w="416" w:type="dxa"/>
            <w:tcBorders>
              <w:bottom w:val="single" w:sz="4" w:space="0" w:color="auto"/>
            </w:tcBorders>
            <w:shd w:val="clear" w:color="auto" w:fill="B3B3B3"/>
          </w:tcPr>
          <w:p w:rsidR="00C40869" w:rsidRPr="00DB3227" w:rsidRDefault="00C40869" w:rsidP="00C61689">
            <w:pPr>
              <w:rPr>
                <w:sz w:val="24"/>
                <w:szCs w:val="24"/>
              </w:rPr>
            </w:pPr>
          </w:p>
        </w:tc>
        <w:tc>
          <w:tcPr>
            <w:tcW w:w="416" w:type="dxa"/>
            <w:tcBorders>
              <w:bottom w:val="single" w:sz="6"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6" w:space="0" w:color="auto"/>
            </w:tcBorders>
            <w:shd w:val="clear" w:color="auto" w:fill="C0C0C0"/>
          </w:tcPr>
          <w:p w:rsidR="00C40869" w:rsidRPr="00DB3227" w:rsidRDefault="00C40869" w:rsidP="00C61689">
            <w:pPr>
              <w:rPr>
                <w:sz w:val="24"/>
                <w:szCs w:val="24"/>
              </w:rPr>
            </w:pPr>
          </w:p>
        </w:tc>
        <w:tc>
          <w:tcPr>
            <w:tcW w:w="416" w:type="dxa"/>
            <w:tcBorders>
              <w:bottom w:val="single" w:sz="6" w:space="0" w:color="auto"/>
            </w:tcBorders>
          </w:tcPr>
          <w:p w:rsidR="00C40869" w:rsidRPr="00DB3227" w:rsidRDefault="00C40869" w:rsidP="00F12753">
            <w:pP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Default="00C40869" w:rsidP="00C61689">
            <w:pPr>
              <w:jc w:val="center"/>
              <w:rPr>
                <w:b/>
                <w:sz w:val="24"/>
                <w:szCs w:val="24"/>
              </w:rPr>
            </w:pPr>
          </w:p>
          <w:p w:rsidR="00C40869" w:rsidRPr="00DB3227" w:rsidRDefault="00C40869" w:rsidP="00C61689">
            <w:pPr>
              <w:jc w:val="center"/>
              <w:rPr>
                <w:b/>
                <w:sz w:val="24"/>
                <w:szCs w:val="24"/>
              </w:rPr>
            </w:pPr>
            <w:r w:rsidRPr="00DB3227">
              <w:rPr>
                <w:b/>
                <w:sz w:val="24"/>
                <w:szCs w:val="24"/>
              </w:rPr>
              <w:t>1</w:t>
            </w:r>
            <w:r>
              <w:rPr>
                <w:b/>
                <w:sz w:val="24"/>
                <w:szCs w:val="24"/>
              </w:rPr>
              <w:t>5</w:t>
            </w:r>
          </w:p>
        </w:tc>
        <w:tc>
          <w:tcPr>
            <w:tcW w:w="1039" w:type="dxa"/>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sz w:val="24"/>
                <w:szCs w:val="24"/>
              </w:rPr>
            </w:pPr>
            <w:r>
              <w:rPr>
                <w:b/>
                <w:sz w:val="24"/>
                <w:szCs w:val="24"/>
              </w:rPr>
              <w:t>Объекты производственной деятельности</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tcPr>
          <w:p w:rsidR="00C40869" w:rsidRDefault="00C40869" w:rsidP="00C61689">
            <w:pPr>
              <w:jc w:val="center"/>
              <w:rPr>
                <w:b/>
                <w:sz w:val="24"/>
                <w:szCs w:val="24"/>
              </w:rPr>
            </w:pPr>
          </w:p>
          <w:p w:rsidR="00C40869" w:rsidRDefault="00C40869" w:rsidP="00C61689">
            <w:pPr>
              <w:jc w:val="center"/>
              <w:rPr>
                <w:b/>
                <w:sz w:val="24"/>
                <w:szCs w:val="24"/>
              </w:rPr>
            </w:pPr>
          </w:p>
          <w:p w:rsidR="00C40869" w:rsidRPr="0088585D" w:rsidRDefault="00C40869" w:rsidP="00C61689">
            <w:pPr>
              <w:jc w:val="center"/>
              <w:rPr>
                <w:sz w:val="24"/>
                <w:szCs w:val="24"/>
              </w:rPr>
            </w:pPr>
            <w:r w:rsidRPr="0088585D">
              <w:rPr>
                <w:sz w:val="24"/>
                <w:szCs w:val="24"/>
              </w:rPr>
              <w:t>6.5</w:t>
            </w:r>
          </w:p>
        </w:tc>
        <w:tc>
          <w:tcPr>
            <w:tcW w:w="3881" w:type="dxa"/>
            <w:vAlign w:val="center"/>
          </w:tcPr>
          <w:p w:rsidR="00C40869" w:rsidRPr="00DB3227" w:rsidRDefault="00C40869" w:rsidP="00C61689">
            <w:pPr>
              <w:rPr>
                <w:b/>
                <w:bCs/>
                <w:sz w:val="24"/>
                <w:szCs w:val="24"/>
              </w:rPr>
            </w:pPr>
            <w:r w:rsidRPr="00DB3227">
              <w:rPr>
                <w:bCs/>
                <w:sz w:val="24"/>
                <w:szCs w:val="24"/>
              </w:rPr>
              <w:t>Промышленные предприятия и коммунально-складские органи</w:t>
            </w:r>
            <w:r>
              <w:rPr>
                <w:bCs/>
                <w:sz w:val="24"/>
                <w:szCs w:val="24"/>
              </w:rPr>
              <w:t xml:space="preserve"> </w:t>
            </w:r>
            <w:r w:rsidRPr="00DB3227">
              <w:rPr>
                <w:bCs/>
                <w:sz w:val="24"/>
                <w:szCs w:val="24"/>
              </w:rPr>
              <w:t>зации:</w:t>
            </w:r>
            <w:r w:rsidRPr="00DB3227">
              <w:rPr>
                <w:sz w:val="24"/>
                <w:szCs w:val="24"/>
              </w:rPr>
              <w:t xml:space="preserve"> </w:t>
            </w:r>
            <w:r w:rsidRPr="00DB3227">
              <w:rPr>
                <w:bCs/>
                <w:sz w:val="24"/>
                <w:szCs w:val="24"/>
              </w:rPr>
              <w:t>обработка животных продуктов, обработка пищевых продуктов и вкусовых веществ, микробиологическая промыш</w:t>
            </w:r>
            <w:r>
              <w:rPr>
                <w:bCs/>
                <w:sz w:val="24"/>
                <w:szCs w:val="24"/>
              </w:rPr>
              <w:t xml:space="preserve"> </w:t>
            </w:r>
            <w:r w:rsidRPr="00DB3227">
              <w:rPr>
                <w:bCs/>
                <w:sz w:val="24"/>
                <w:szCs w:val="24"/>
              </w:rPr>
              <w:t>ленность</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shd w:val="clear" w:color="auto" w:fill="auto"/>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r>
              <w:rPr>
                <w:sz w:val="24"/>
                <w:szCs w:val="24"/>
              </w:rPr>
              <w:t>6.2</w:t>
            </w:r>
          </w:p>
          <w:p w:rsidR="00C40869" w:rsidRDefault="00C40869" w:rsidP="00C61689">
            <w:pPr>
              <w:jc w:val="center"/>
              <w:rPr>
                <w:sz w:val="24"/>
                <w:szCs w:val="24"/>
              </w:rPr>
            </w:pPr>
            <w:r>
              <w:rPr>
                <w:sz w:val="24"/>
                <w:szCs w:val="24"/>
              </w:rPr>
              <w:t>6.3</w:t>
            </w:r>
          </w:p>
          <w:p w:rsidR="00C40869" w:rsidRPr="00DB3227" w:rsidRDefault="00C40869" w:rsidP="00C61689">
            <w:pPr>
              <w:jc w:val="center"/>
              <w:rPr>
                <w:sz w:val="24"/>
                <w:szCs w:val="24"/>
              </w:rPr>
            </w:pPr>
            <w:r>
              <w:rPr>
                <w:sz w:val="24"/>
                <w:szCs w:val="24"/>
              </w:rPr>
              <w:lastRenderedPageBreak/>
              <w:t>6.6</w:t>
            </w:r>
          </w:p>
        </w:tc>
        <w:tc>
          <w:tcPr>
            <w:tcW w:w="3881" w:type="dxa"/>
            <w:vAlign w:val="center"/>
          </w:tcPr>
          <w:p w:rsidR="00C40869" w:rsidRPr="00DB3227" w:rsidRDefault="00C40869" w:rsidP="00C61689">
            <w:pPr>
              <w:rPr>
                <w:sz w:val="24"/>
                <w:szCs w:val="24"/>
              </w:rPr>
            </w:pPr>
            <w:r w:rsidRPr="00DB3227">
              <w:rPr>
                <w:sz w:val="24"/>
                <w:szCs w:val="24"/>
              </w:rPr>
              <w:lastRenderedPageBreak/>
              <w:t>Промышленные предприятия и предприятия животноводства коммунально-складские органи</w:t>
            </w:r>
            <w:r>
              <w:rPr>
                <w:sz w:val="24"/>
                <w:szCs w:val="24"/>
              </w:rPr>
              <w:t xml:space="preserve"> </w:t>
            </w:r>
            <w:r w:rsidRPr="00DB3227">
              <w:rPr>
                <w:sz w:val="24"/>
                <w:szCs w:val="24"/>
              </w:rPr>
              <w:t xml:space="preserve">зации: машиностроительные и металлообрабатывающие предприятия и производства, строительная промышленность, </w:t>
            </w:r>
            <w:r w:rsidRPr="00DB3227">
              <w:rPr>
                <w:sz w:val="24"/>
                <w:szCs w:val="24"/>
              </w:rPr>
              <w:lastRenderedPageBreak/>
              <w:t>обработка древесины, производ</w:t>
            </w:r>
            <w:r>
              <w:rPr>
                <w:sz w:val="24"/>
                <w:szCs w:val="24"/>
              </w:rPr>
              <w:t xml:space="preserve"> </w:t>
            </w:r>
            <w:r w:rsidRPr="00DB3227">
              <w:rPr>
                <w:sz w:val="24"/>
                <w:szCs w:val="24"/>
              </w:rPr>
              <w:t>ства легкой промышленности</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40869" w:rsidRPr="00DB3227" w:rsidRDefault="00C40869" w:rsidP="00C61689">
            <w:pPr>
              <w:jc w:val="center"/>
              <w:rPr>
                <w:sz w:val="24"/>
                <w:szCs w:val="24"/>
              </w:rPr>
            </w:pPr>
            <w:r w:rsidRPr="00DB3227">
              <w:rPr>
                <w:sz w:val="24"/>
                <w:szCs w:val="24"/>
              </w:rPr>
              <w:lastRenderedPageBreak/>
              <w:t>№ п/п</w:t>
            </w:r>
          </w:p>
        </w:tc>
        <w:tc>
          <w:tcPr>
            <w:tcW w:w="1039" w:type="dxa"/>
            <w:shd w:val="clear" w:color="auto" w:fill="auto"/>
          </w:tcPr>
          <w:p w:rsidR="00C40869" w:rsidRPr="0069056D" w:rsidRDefault="00C40869"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40869" w:rsidRPr="00DB3227" w:rsidRDefault="00C40869" w:rsidP="00C61689">
            <w:pPr>
              <w:jc w:val="center"/>
              <w:rPr>
                <w:b/>
                <w:sz w:val="24"/>
                <w:szCs w:val="24"/>
              </w:rPr>
            </w:pPr>
          </w:p>
          <w:p w:rsidR="00C40869" w:rsidRPr="00DB3227" w:rsidRDefault="00C40869" w:rsidP="00C61689">
            <w:pPr>
              <w:jc w:val="center"/>
              <w:rPr>
                <w:b/>
                <w:sz w:val="24"/>
                <w:szCs w:val="24"/>
              </w:rPr>
            </w:pPr>
            <w:r w:rsidRPr="00DB3227">
              <w:rPr>
                <w:b/>
                <w:sz w:val="24"/>
                <w:szCs w:val="24"/>
              </w:rPr>
              <w:t>Виды разрешенного использования</w:t>
            </w:r>
          </w:p>
          <w:p w:rsidR="00C40869" w:rsidRPr="00DB3227" w:rsidRDefault="00C40869" w:rsidP="00C61689">
            <w:pPr>
              <w:jc w:val="center"/>
              <w:rPr>
                <w:b/>
                <w:sz w:val="24"/>
                <w:szCs w:val="24"/>
              </w:rPr>
            </w:pPr>
          </w:p>
        </w:tc>
        <w:tc>
          <w:tcPr>
            <w:tcW w:w="416" w:type="dxa"/>
            <w:tcBorders>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40869" w:rsidRPr="00CB6958" w:rsidRDefault="00C40869"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40869" w:rsidRPr="00DB3227" w:rsidRDefault="00C40869" w:rsidP="00F12753">
            <w:pPr>
              <w:ind w:left="113" w:right="113"/>
              <w:jc w:val="center"/>
              <w:rPr>
                <w:b/>
                <w:sz w:val="24"/>
                <w:szCs w:val="24"/>
              </w:rPr>
            </w:pPr>
            <w:r w:rsidRPr="00DB3227">
              <w:rPr>
                <w:b/>
                <w:sz w:val="24"/>
                <w:szCs w:val="24"/>
              </w:rPr>
              <w:t>С-1</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6.7</w:t>
            </w:r>
          </w:p>
        </w:tc>
        <w:tc>
          <w:tcPr>
            <w:tcW w:w="3881" w:type="dxa"/>
            <w:vAlign w:val="center"/>
          </w:tcPr>
          <w:p w:rsidR="00C40869" w:rsidRPr="00DB3227" w:rsidRDefault="00C40869" w:rsidP="00C61689">
            <w:pPr>
              <w:jc w:val="center"/>
              <w:rPr>
                <w:bCs/>
                <w:sz w:val="24"/>
                <w:szCs w:val="24"/>
              </w:rPr>
            </w:pPr>
            <w:r w:rsidRPr="00DB3227">
              <w:rPr>
                <w:bCs/>
                <w:sz w:val="24"/>
                <w:szCs w:val="24"/>
              </w:rPr>
              <w:t>Объекты энергетики</w:t>
            </w:r>
          </w:p>
          <w:p w:rsidR="00C40869" w:rsidRPr="00DB3227" w:rsidRDefault="00C40869" w:rsidP="00C61689">
            <w:pPr>
              <w:jc w:val="center"/>
              <w:rPr>
                <w:sz w:val="24"/>
                <w:szCs w:val="24"/>
              </w:rPr>
            </w:pPr>
          </w:p>
        </w:tc>
        <w:tc>
          <w:tcPr>
            <w:tcW w:w="416" w:type="dxa"/>
            <w:shd w:val="clear" w:color="auto" w:fill="auto"/>
          </w:tcPr>
          <w:p w:rsidR="00C40869" w:rsidRPr="00DB3227" w:rsidRDefault="00C40869" w:rsidP="00C61689">
            <w:pPr>
              <w:rPr>
                <w:sz w:val="24"/>
                <w:szCs w:val="24"/>
              </w:rPr>
            </w:pPr>
            <w:r w:rsidRPr="00DB3227">
              <w:rPr>
                <w:sz w:val="24"/>
                <w:szCs w:val="24"/>
              </w:rPr>
              <w:t>Р</w:t>
            </w:r>
          </w:p>
        </w:tc>
        <w:tc>
          <w:tcPr>
            <w:tcW w:w="416" w:type="dxa"/>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F12753">
            <w:pP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Pr="0088585D" w:rsidRDefault="00C40869" w:rsidP="00C61689">
            <w:pPr>
              <w:jc w:val="center"/>
              <w:rPr>
                <w:sz w:val="24"/>
                <w:szCs w:val="24"/>
              </w:rPr>
            </w:pPr>
            <w:r w:rsidRPr="0088585D">
              <w:rPr>
                <w:sz w:val="24"/>
                <w:szCs w:val="24"/>
              </w:rPr>
              <w:t>6.9</w:t>
            </w:r>
          </w:p>
        </w:tc>
        <w:tc>
          <w:tcPr>
            <w:tcW w:w="3881" w:type="dxa"/>
            <w:vAlign w:val="center"/>
          </w:tcPr>
          <w:p w:rsidR="00C40869" w:rsidRPr="00DB3227" w:rsidRDefault="00C40869" w:rsidP="00C61689">
            <w:pPr>
              <w:rPr>
                <w:bCs/>
                <w:sz w:val="24"/>
                <w:szCs w:val="24"/>
              </w:rPr>
            </w:pPr>
            <w:r w:rsidRPr="00DB3227">
              <w:rPr>
                <w:sz w:val="24"/>
                <w:szCs w:val="24"/>
              </w:rPr>
              <w:t>Объекты складского назначения: оптовые базы и склады, мелко</w:t>
            </w:r>
            <w:r>
              <w:rPr>
                <w:sz w:val="24"/>
                <w:szCs w:val="24"/>
              </w:rPr>
              <w:t xml:space="preserve">- </w:t>
            </w:r>
            <w:r w:rsidRPr="00DB3227">
              <w:rPr>
                <w:sz w:val="24"/>
                <w:szCs w:val="24"/>
              </w:rPr>
              <w:t>оптовые базы и склады, логисти</w:t>
            </w:r>
            <w:r>
              <w:rPr>
                <w:sz w:val="24"/>
                <w:szCs w:val="24"/>
              </w:rPr>
              <w:t xml:space="preserve">- </w:t>
            </w:r>
            <w:r w:rsidRPr="00DB3227">
              <w:rPr>
                <w:sz w:val="24"/>
                <w:szCs w:val="24"/>
              </w:rPr>
              <w:t>ческие центры, терминалы</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F12753">
            <w:pP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6.6</w:t>
            </w:r>
          </w:p>
        </w:tc>
        <w:tc>
          <w:tcPr>
            <w:tcW w:w="3881" w:type="dxa"/>
            <w:vAlign w:val="center"/>
          </w:tcPr>
          <w:p w:rsidR="00C40869" w:rsidRPr="00DB3227" w:rsidRDefault="00C40869" w:rsidP="00C61689">
            <w:pPr>
              <w:rPr>
                <w:sz w:val="24"/>
                <w:szCs w:val="24"/>
              </w:rPr>
            </w:pPr>
            <w:r w:rsidRPr="00DB3227">
              <w:rPr>
                <w:sz w:val="24"/>
                <w:szCs w:val="24"/>
              </w:rPr>
              <w:t>Предприятия по изготовлению металло-деревянных изделий, мебели</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extDirection w:val="btLr"/>
          </w:tcPr>
          <w:p w:rsidR="00C40869" w:rsidRPr="00DB3227" w:rsidRDefault="00C40869" w:rsidP="00C61689">
            <w:pPr>
              <w:ind w:left="113" w:right="113"/>
              <w:rPr>
                <w:b/>
                <w:sz w:val="24"/>
                <w:szCs w:val="24"/>
              </w:rPr>
            </w:pPr>
          </w:p>
        </w:tc>
        <w:tc>
          <w:tcPr>
            <w:tcW w:w="416" w:type="dxa"/>
            <w:tcBorders>
              <w:bottom w:val="single" w:sz="4" w:space="0" w:color="auto"/>
            </w:tcBorders>
            <w:shd w:val="clear" w:color="auto" w:fill="CCCCCC"/>
            <w:textDirection w:val="btLr"/>
          </w:tcPr>
          <w:p w:rsidR="00C40869" w:rsidRPr="00DB3227" w:rsidRDefault="00C40869" w:rsidP="00C61689">
            <w:pPr>
              <w:ind w:left="113" w:right="113"/>
              <w:rPr>
                <w:b/>
                <w:sz w:val="24"/>
                <w:szCs w:val="24"/>
              </w:rPr>
            </w:pPr>
          </w:p>
        </w:tc>
        <w:tc>
          <w:tcPr>
            <w:tcW w:w="416" w:type="dxa"/>
            <w:tcBorders>
              <w:bottom w:val="single" w:sz="4" w:space="0" w:color="auto"/>
            </w:tcBorders>
            <w:shd w:val="clear" w:color="auto" w:fill="CCCCCC"/>
            <w:textDirection w:val="btLr"/>
          </w:tcPr>
          <w:p w:rsidR="00C40869" w:rsidRPr="00DB3227" w:rsidRDefault="00C40869" w:rsidP="00C61689">
            <w:pPr>
              <w:ind w:left="113" w:right="113"/>
              <w:rPr>
                <w:b/>
                <w:sz w:val="24"/>
                <w:szCs w:val="24"/>
              </w:rPr>
            </w:pP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F12753">
            <w:pP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616" w:type="dxa"/>
          </w:tcPr>
          <w:p w:rsidR="00C40869" w:rsidRPr="00DB3227" w:rsidRDefault="00C40869" w:rsidP="00C61689">
            <w:pPr>
              <w:jc w:val="center"/>
              <w:rPr>
                <w:b/>
                <w:sz w:val="24"/>
                <w:szCs w:val="24"/>
              </w:rPr>
            </w:pPr>
            <w:r w:rsidRPr="00DB3227">
              <w:rPr>
                <w:b/>
                <w:sz w:val="24"/>
                <w:szCs w:val="24"/>
              </w:rPr>
              <w:t>1</w:t>
            </w:r>
            <w:r>
              <w:rPr>
                <w:b/>
                <w:sz w:val="24"/>
                <w:szCs w:val="24"/>
              </w:rPr>
              <w:t>6</w:t>
            </w:r>
          </w:p>
        </w:tc>
        <w:tc>
          <w:tcPr>
            <w:tcW w:w="1039" w:type="dxa"/>
          </w:tcPr>
          <w:p w:rsidR="00C40869" w:rsidRPr="00DB3227" w:rsidRDefault="00C40869" w:rsidP="00C61689">
            <w:pPr>
              <w:jc w:val="center"/>
              <w:rPr>
                <w:sz w:val="24"/>
                <w:szCs w:val="24"/>
              </w:rPr>
            </w:pPr>
          </w:p>
        </w:tc>
        <w:tc>
          <w:tcPr>
            <w:tcW w:w="3881" w:type="dxa"/>
            <w:vAlign w:val="center"/>
          </w:tcPr>
          <w:p w:rsidR="00C40869" w:rsidRPr="00DB3227" w:rsidRDefault="00C40869" w:rsidP="00C61689">
            <w:pPr>
              <w:rPr>
                <w:sz w:val="24"/>
                <w:szCs w:val="24"/>
              </w:rPr>
            </w:pPr>
            <w:r w:rsidRPr="00DB3227">
              <w:rPr>
                <w:b/>
                <w:bCs/>
                <w:sz w:val="24"/>
                <w:szCs w:val="24"/>
              </w:rPr>
              <w:t>Объекты транспорта</w:t>
            </w:r>
          </w:p>
        </w:tc>
        <w:tc>
          <w:tcPr>
            <w:tcW w:w="416" w:type="dxa"/>
            <w:shd w:val="clear" w:color="auto" w:fill="auto"/>
            <w:textDirection w:val="btLr"/>
          </w:tcPr>
          <w:p w:rsidR="00C40869" w:rsidRPr="00DB3227" w:rsidRDefault="00C40869" w:rsidP="00C61689">
            <w:pPr>
              <w:ind w:left="113" w:right="113"/>
              <w:rPr>
                <w:b/>
                <w:sz w:val="24"/>
                <w:szCs w:val="24"/>
              </w:rPr>
            </w:pPr>
          </w:p>
        </w:tc>
        <w:tc>
          <w:tcPr>
            <w:tcW w:w="416" w:type="dxa"/>
            <w:tcBorders>
              <w:bottom w:val="single" w:sz="4" w:space="0" w:color="auto"/>
            </w:tcBorders>
            <w:shd w:val="clear" w:color="auto" w:fill="auto"/>
            <w:textDirection w:val="btLr"/>
          </w:tcPr>
          <w:p w:rsidR="00C40869" w:rsidRPr="00DB3227" w:rsidRDefault="00C40869" w:rsidP="00C61689">
            <w:pPr>
              <w:ind w:left="113" w:right="113"/>
              <w:rPr>
                <w:b/>
                <w:sz w:val="24"/>
                <w:szCs w:val="24"/>
              </w:rPr>
            </w:pPr>
          </w:p>
        </w:tc>
        <w:tc>
          <w:tcPr>
            <w:tcW w:w="416" w:type="dxa"/>
            <w:shd w:val="clear" w:color="auto" w:fill="auto"/>
            <w:textDirection w:val="btLr"/>
          </w:tcPr>
          <w:p w:rsidR="00C40869" w:rsidRPr="00DB3227" w:rsidRDefault="00C40869" w:rsidP="00C61689">
            <w:pPr>
              <w:ind w:left="113" w:right="113"/>
              <w:rPr>
                <w:b/>
                <w:sz w:val="24"/>
                <w:szCs w:val="24"/>
              </w:rPr>
            </w:pPr>
          </w:p>
        </w:tc>
        <w:tc>
          <w:tcPr>
            <w:tcW w:w="416" w:type="dxa"/>
            <w:textDirection w:val="btLr"/>
          </w:tcPr>
          <w:p w:rsidR="00C40869" w:rsidRPr="00DB3227" w:rsidRDefault="00C40869" w:rsidP="00C61689">
            <w:pPr>
              <w:ind w:left="113" w:right="113"/>
              <w:rPr>
                <w:b/>
                <w:sz w:val="24"/>
                <w:szCs w:val="24"/>
              </w:rPr>
            </w:pPr>
          </w:p>
        </w:tc>
        <w:tc>
          <w:tcPr>
            <w:tcW w:w="416" w:type="dxa"/>
            <w:tcBorders>
              <w:bottom w:val="single" w:sz="4" w:space="0" w:color="auto"/>
            </w:tcBorders>
            <w:textDirection w:val="btLr"/>
          </w:tcPr>
          <w:p w:rsidR="00C40869" w:rsidRPr="00DB3227" w:rsidRDefault="00C40869" w:rsidP="00C61689">
            <w:pPr>
              <w:ind w:left="113" w:right="113"/>
              <w:rPr>
                <w:b/>
                <w:sz w:val="24"/>
                <w:szCs w:val="24"/>
              </w:rPr>
            </w:pPr>
          </w:p>
        </w:tc>
        <w:tc>
          <w:tcPr>
            <w:tcW w:w="416" w:type="dxa"/>
            <w:textDirection w:val="btLr"/>
          </w:tcPr>
          <w:p w:rsidR="00C40869" w:rsidRPr="00DB3227" w:rsidRDefault="00C40869" w:rsidP="00C61689">
            <w:pPr>
              <w:ind w:left="113" w:right="113"/>
              <w:rPr>
                <w:b/>
                <w:sz w:val="24"/>
                <w:szCs w:val="24"/>
              </w:rPr>
            </w:pPr>
          </w:p>
        </w:tc>
        <w:tc>
          <w:tcPr>
            <w:tcW w:w="416" w:type="dxa"/>
            <w:textDirection w:val="btLr"/>
          </w:tcPr>
          <w:p w:rsidR="00C40869" w:rsidRPr="00DB3227" w:rsidRDefault="00C40869" w:rsidP="00C61689">
            <w:pPr>
              <w:ind w:left="113" w:right="113"/>
              <w:rPr>
                <w:b/>
                <w:sz w:val="24"/>
                <w:szCs w:val="24"/>
              </w:rPr>
            </w:pPr>
          </w:p>
        </w:tc>
        <w:tc>
          <w:tcPr>
            <w:tcW w:w="416" w:type="dxa"/>
            <w:textDirection w:val="btLr"/>
          </w:tcPr>
          <w:p w:rsidR="00C40869" w:rsidRPr="00DB3227" w:rsidRDefault="00C40869" w:rsidP="00C61689">
            <w:pPr>
              <w:ind w:left="113" w:right="113"/>
              <w:rPr>
                <w:b/>
                <w:sz w:val="24"/>
                <w:szCs w:val="24"/>
              </w:rPr>
            </w:pPr>
          </w:p>
        </w:tc>
        <w:tc>
          <w:tcPr>
            <w:tcW w:w="416" w:type="dxa"/>
            <w:textDirection w:val="btLr"/>
          </w:tcPr>
          <w:p w:rsidR="00C40869" w:rsidRPr="00DB3227" w:rsidRDefault="00C40869" w:rsidP="00C61689">
            <w:pPr>
              <w:ind w:left="113" w:right="113"/>
              <w:rPr>
                <w:b/>
                <w:sz w:val="24"/>
                <w:szCs w:val="24"/>
              </w:rPr>
            </w:pPr>
          </w:p>
        </w:tc>
        <w:tc>
          <w:tcPr>
            <w:tcW w:w="416" w:type="dxa"/>
            <w:textDirection w:val="btLr"/>
          </w:tcPr>
          <w:p w:rsidR="00C40869" w:rsidRPr="00DB3227" w:rsidRDefault="00C40869" w:rsidP="00C61689">
            <w:pPr>
              <w:ind w:left="113" w:right="113"/>
              <w:rPr>
                <w:b/>
                <w:sz w:val="24"/>
                <w:szCs w:val="24"/>
              </w:rPr>
            </w:pPr>
          </w:p>
        </w:tc>
        <w:tc>
          <w:tcPr>
            <w:tcW w:w="416" w:type="dxa"/>
            <w:textDirection w:val="btLr"/>
          </w:tcPr>
          <w:p w:rsidR="00C40869" w:rsidRPr="00DB3227" w:rsidRDefault="00C40869" w:rsidP="00F12753">
            <w:pPr>
              <w:ind w:left="113" w:right="113"/>
              <w:rPr>
                <w:b/>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7.3</w:t>
            </w:r>
          </w:p>
        </w:tc>
        <w:tc>
          <w:tcPr>
            <w:tcW w:w="3881" w:type="dxa"/>
          </w:tcPr>
          <w:p w:rsidR="00C40869" w:rsidRPr="00DB3227" w:rsidRDefault="00C40869" w:rsidP="00C61689">
            <w:pPr>
              <w:jc w:val="center"/>
              <w:rPr>
                <w:b/>
                <w:bCs/>
                <w:sz w:val="24"/>
                <w:szCs w:val="24"/>
              </w:rPr>
            </w:pPr>
            <w:r w:rsidRPr="00DB3227">
              <w:rPr>
                <w:sz w:val="24"/>
                <w:szCs w:val="24"/>
              </w:rPr>
              <w:t>Причалы</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p w:rsidR="00C40869" w:rsidRPr="00DB3227" w:rsidRDefault="00C40869" w:rsidP="00F12753">
            <w:pPr>
              <w:jc w:val="center"/>
              <w:rPr>
                <w:sz w:val="24"/>
                <w:szCs w:val="24"/>
              </w:rPr>
            </w:pP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16" w:type="dxa"/>
          </w:tcPr>
          <w:p w:rsidR="00C40869" w:rsidRPr="00DB3227" w:rsidRDefault="00C40869" w:rsidP="00C61689">
            <w:pPr>
              <w:jc w:val="center"/>
              <w:rPr>
                <w:b/>
                <w:sz w:val="24"/>
                <w:szCs w:val="24"/>
              </w:rPr>
            </w:pPr>
          </w:p>
        </w:tc>
        <w:tc>
          <w:tcPr>
            <w:tcW w:w="1039" w:type="dxa"/>
          </w:tcPr>
          <w:p w:rsidR="00C40869" w:rsidRDefault="00C40869" w:rsidP="00C61689">
            <w:pPr>
              <w:jc w:val="center"/>
              <w:rPr>
                <w:b/>
                <w:sz w:val="24"/>
                <w:szCs w:val="24"/>
              </w:rPr>
            </w:pPr>
          </w:p>
          <w:p w:rsidR="00C40869" w:rsidRDefault="00C40869" w:rsidP="00C61689">
            <w:pPr>
              <w:jc w:val="center"/>
              <w:rPr>
                <w:b/>
                <w:sz w:val="24"/>
                <w:szCs w:val="24"/>
              </w:rPr>
            </w:pPr>
          </w:p>
          <w:p w:rsidR="00C40869" w:rsidRDefault="00C40869" w:rsidP="00C61689">
            <w:pPr>
              <w:jc w:val="center"/>
              <w:rPr>
                <w:b/>
                <w:sz w:val="24"/>
                <w:szCs w:val="24"/>
              </w:rPr>
            </w:pPr>
          </w:p>
          <w:p w:rsidR="00C40869" w:rsidRDefault="00C40869" w:rsidP="00C61689">
            <w:pPr>
              <w:jc w:val="center"/>
              <w:rPr>
                <w:b/>
                <w:sz w:val="24"/>
                <w:szCs w:val="24"/>
              </w:rPr>
            </w:pPr>
          </w:p>
          <w:p w:rsidR="00C40869" w:rsidRPr="0088585D" w:rsidRDefault="00C40869" w:rsidP="00C61689">
            <w:pPr>
              <w:jc w:val="center"/>
              <w:rPr>
                <w:sz w:val="24"/>
                <w:szCs w:val="24"/>
              </w:rPr>
            </w:pPr>
            <w:r w:rsidRPr="0088585D">
              <w:rPr>
                <w:sz w:val="24"/>
                <w:szCs w:val="24"/>
              </w:rPr>
              <w:t>7.2</w:t>
            </w:r>
          </w:p>
        </w:tc>
        <w:tc>
          <w:tcPr>
            <w:tcW w:w="3881" w:type="dxa"/>
            <w:vAlign w:val="center"/>
          </w:tcPr>
          <w:p w:rsidR="00C40869" w:rsidRPr="00DB3227" w:rsidRDefault="00C40869" w:rsidP="00C61689">
            <w:pPr>
              <w:rPr>
                <w:sz w:val="24"/>
                <w:szCs w:val="24"/>
              </w:rPr>
            </w:pPr>
            <w:r w:rsidRPr="00DB3227">
              <w:rPr>
                <w:sz w:val="24"/>
                <w:szCs w:val="24"/>
              </w:rPr>
              <w:t>Линейные объекты автомобиль</w:t>
            </w:r>
            <w:r>
              <w:rPr>
                <w:sz w:val="24"/>
                <w:szCs w:val="24"/>
                <w:lang w:val="ru-RU"/>
              </w:rPr>
              <w:t>но-</w:t>
            </w:r>
            <w:r>
              <w:rPr>
                <w:sz w:val="24"/>
                <w:szCs w:val="24"/>
              </w:rPr>
              <w:t xml:space="preserve"> </w:t>
            </w:r>
            <w:r w:rsidRPr="00DB3227">
              <w:rPr>
                <w:sz w:val="24"/>
                <w:szCs w:val="24"/>
              </w:rPr>
              <w:t>го транспорта и инженерной инфраструктуры: автодороги,</w:t>
            </w:r>
            <w:r>
              <w:rPr>
                <w:sz w:val="24"/>
                <w:szCs w:val="24"/>
                <w:lang w:val="ru-RU"/>
              </w:rPr>
              <w:t xml:space="preserve"> ули-</w:t>
            </w:r>
            <w:r w:rsidRPr="00DB3227">
              <w:rPr>
                <w:sz w:val="24"/>
                <w:szCs w:val="24"/>
              </w:rPr>
              <w:t xml:space="preserve"> цы, площади, эстакады, мосты,</w:t>
            </w:r>
            <w:r>
              <w:rPr>
                <w:sz w:val="24"/>
                <w:szCs w:val="24"/>
                <w:lang w:val="ru-RU"/>
              </w:rPr>
              <w:t xml:space="preserve"> пу-</w:t>
            </w:r>
            <w:r w:rsidRPr="00DB3227">
              <w:rPr>
                <w:sz w:val="24"/>
                <w:szCs w:val="24"/>
              </w:rPr>
              <w:t xml:space="preserve"> тепроводы, транспортные развязки в разных уровнях, пешеходные переходы в разных уровнях</w:t>
            </w:r>
          </w:p>
        </w:tc>
        <w:tc>
          <w:tcPr>
            <w:tcW w:w="416" w:type="dxa"/>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F12753">
            <w:pPr>
              <w:rPr>
                <w:sz w:val="24"/>
                <w:szCs w:val="24"/>
              </w:rPr>
            </w:pPr>
            <w:r w:rsidRPr="00DB3227">
              <w:rPr>
                <w:sz w:val="24"/>
                <w:szCs w:val="24"/>
              </w:rPr>
              <w:t>Р</w:t>
            </w:r>
          </w:p>
        </w:tc>
      </w:tr>
      <w:tr w:rsidR="00C40869" w:rsidRPr="00DB3227" w:rsidTr="00C4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4.9</w:t>
            </w:r>
          </w:p>
        </w:tc>
        <w:tc>
          <w:tcPr>
            <w:tcW w:w="3881" w:type="dxa"/>
            <w:vAlign w:val="center"/>
          </w:tcPr>
          <w:p w:rsidR="00C40869" w:rsidRPr="00DB3227" w:rsidRDefault="00C40869" w:rsidP="00C61689">
            <w:pPr>
              <w:rPr>
                <w:sz w:val="24"/>
                <w:szCs w:val="24"/>
              </w:rPr>
            </w:pPr>
            <w:r w:rsidRPr="00DB3227">
              <w:rPr>
                <w:sz w:val="24"/>
                <w:szCs w:val="24"/>
              </w:rPr>
              <w:t xml:space="preserve">Автотранспортные предприятия: </w:t>
            </w:r>
            <w:r>
              <w:rPr>
                <w:sz w:val="24"/>
                <w:szCs w:val="24"/>
              </w:rPr>
              <w:t>г</w:t>
            </w:r>
            <w:r w:rsidRPr="00DB3227">
              <w:rPr>
                <w:sz w:val="24"/>
                <w:szCs w:val="24"/>
              </w:rPr>
              <w:t>аражи грузовых автомобилей, гаражи ведомственных легковых автомобилей специального назна</w:t>
            </w:r>
            <w:r>
              <w:rPr>
                <w:sz w:val="24"/>
                <w:szCs w:val="24"/>
              </w:rPr>
              <w:t xml:space="preserve"> </w:t>
            </w:r>
            <w:r w:rsidRPr="00DB3227">
              <w:rPr>
                <w:sz w:val="24"/>
                <w:szCs w:val="24"/>
              </w:rPr>
              <w:t>чения, гаражи легковых автомо</w:t>
            </w:r>
            <w:r>
              <w:rPr>
                <w:sz w:val="24"/>
                <w:szCs w:val="24"/>
              </w:rPr>
              <w:t xml:space="preserve"> </w:t>
            </w:r>
            <w:r w:rsidRPr="00DB3227">
              <w:rPr>
                <w:sz w:val="24"/>
                <w:szCs w:val="24"/>
              </w:rPr>
              <w:t>билей такси и проката, грузовых автомобилей, автобусные парки, автостоянки для временного хранения грузовых автомобилей</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Pr>
          <w:p w:rsidR="00C40869" w:rsidRPr="00DB3227" w:rsidRDefault="00C40869" w:rsidP="00C61689">
            <w:pPr>
              <w:rPr>
                <w:sz w:val="24"/>
                <w:szCs w:val="24"/>
              </w:rPr>
            </w:pPr>
            <w:r w:rsidRPr="00DB3227">
              <w:rPr>
                <w:sz w:val="24"/>
                <w:szCs w:val="24"/>
              </w:rPr>
              <w:t>Р</w:t>
            </w:r>
          </w:p>
        </w:tc>
        <w:tc>
          <w:tcPr>
            <w:tcW w:w="416" w:type="dxa"/>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CCCCCC"/>
          </w:tcPr>
          <w:p w:rsidR="00C40869" w:rsidRPr="00DB3227" w:rsidRDefault="00C40869" w:rsidP="00C61689">
            <w:pPr>
              <w:rPr>
                <w:sz w:val="24"/>
                <w:szCs w:val="24"/>
              </w:rPr>
            </w:pPr>
          </w:p>
        </w:tc>
        <w:tc>
          <w:tcPr>
            <w:tcW w:w="416" w:type="dxa"/>
            <w:tcBorders>
              <w:bottom w:val="single" w:sz="4" w:space="0" w:color="auto"/>
            </w:tcBorders>
            <w:shd w:val="clear" w:color="auto" w:fill="auto"/>
          </w:tcPr>
          <w:p w:rsidR="00C40869" w:rsidRPr="00DB3227" w:rsidRDefault="00C40869" w:rsidP="00C61689">
            <w:pP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rPr>
                <w:sz w:val="24"/>
                <w:szCs w:val="24"/>
              </w:rPr>
            </w:pPr>
            <w:r w:rsidRPr="00DB3227">
              <w:rPr>
                <w:sz w:val="24"/>
                <w:szCs w:val="24"/>
              </w:rPr>
              <w:t>В</w:t>
            </w:r>
          </w:p>
        </w:tc>
        <w:tc>
          <w:tcPr>
            <w:tcW w:w="416" w:type="dxa"/>
            <w:tcBorders>
              <w:bottom w:val="single" w:sz="4" w:space="0" w:color="auto"/>
            </w:tcBorders>
            <w:shd w:val="clear" w:color="auto" w:fill="C0C0C0"/>
          </w:tcPr>
          <w:p w:rsidR="00C40869" w:rsidRPr="00DB3227" w:rsidRDefault="00C40869" w:rsidP="00C61689">
            <w:pPr>
              <w:rPr>
                <w:sz w:val="24"/>
                <w:szCs w:val="24"/>
              </w:rPr>
            </w:pPr>
          </w:p>
        </w:tc>
        <w:tc>
          <w:tcPr>
            <w:tcW w:w="416" w:type="dxa"/>
            <w:tcBorders>
              <w:bottom w:val="single" w:sz="4" w:space="0" w:color="auto"/>
            </w:tcBorders>
          </w:tcPr>
          <w:p w:rsidR="00C40869" w:rsidRPr="00DB3227" w:rsidRDefault="00C40869" w:rsidP="00F12753">
            <w:pP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4.9</w:t>
            </w:r>
          </w:p>
        </w:tc>
        <w:tc>
          <w:tcPr>
            <w:tcW w:w="3881" w:type="dxa"/>
            <w:vAlign w:val="center"/>
          </w:tcPr>
          <w:p w:rsidR="00C40869" w:rsidRPr="00DB3227" w:rsidRDefault="00C40869" w:rsidP="00C61689">
            <w:pPr>
              <w:rPr>
                <w:sz w:val="24"/>
                <w:szCs w:val="24"/>
              </w:rPr>
            </w:pPr>
            <w:r w:rsidRPr="00DB3227">
              <w:rPr>
                <w:sz w:val="24"/>
                <w:szCs w:val="24"/>
              </w:rPr>
              <w:t>Гаражи индивидуальных легковых автомобилей, подземные,</w:t>
            </w:r>
            <w:r>
              <w:rPr>
                <w:sz w:val="24"/>
                <w:szCs w:val="24"/>
                <w:lang w:val="ru-RU"/>
              </w:rPr>
              <w:t xml:space="preserve"> полупод-</w:t>
            </w:r>
            <w:r w:rsidRPr="00DB3227">
              <w:rPr>
                <w:sz w:val="24"/>
                <w:szCs w:val="24"/>
              </w:rPr>
              <w:t xml:space="preserve"> подземные, многоэтажные,</w:t>
            </w:r>
            <w:r>
              <w:rPr>
                <w:sz w:val="24"/>
                <w:szCs w:val="24"/>
                <w:lang w:val="ru-RU"/>
              </w:rPr>
              <w:t xml:space="preserve"> встроен</w:t>
            </w:r>
            <w:r w:rsidRPr="00DB3227">
              <w:rPr>
                <w:sz w:val="24"/>
                <w:szCs w:val="24"/>
              </w:rPr>
              <w:t xml:space="preserve"> ные или встроенно-пристроенные, боксового типа, боксового типа для инвалидов, индивидуальные на придомовом участке на 1-2</w:t>
            </w:r>
            <w:r w:rsidR="00A51381">
              <w:rPr>
                <w:sz w:val="24"/>
                <w:szCs w:val="24"/>
                <w:lang w:val="ru-RU"/>
              </w:rPr>
              <w:t xml:space="preserve"> легко-</w:t>
            </w:r>
            <w:r w:rsidRPr="00DB3227">
              <w:rPr>
                <w:sz w:val="24"/>
                <w:szCs w:val="24"/>
              </w:rPr>
              <w:t xml:space="preserve"> вых автомобиля, встроенные в</w:t>
            </w:r>
            <w:r w:rsidR="00A51381">
              <w:rPr>
                <w:sz w:val="24"/>
                <w:szCs w:val="24"/>
                <w:lang w:val="ru-RU"/>
              </w:rPr>
              <w:t xml:space="preserve"> жи-</w:t>
            </w:r>
            <w:r w:rsidRPr="00DB3227">
              <w:rPr>
                <w:sz w:val="24"/>
                <w:szCs w:val="24"/>
              </w:rPr>
              <w:t xml:space="preserve"> лой дом на 1-2 легковых</w:t>
            </w:r>
            <w:r w:rsidR="00A51381">
              <w:rPr>
                <w:sz w:val="24"/>
                <w:szCs w:val="24"/>
                <w:lang w:val="ru-RU"/>
              </w:rPr>
              <w:t xml:space="preserve"> автомоби-</w:t>
            </w:r>
            <w:r w:rsidRPr="00DB3227">
              <w:rPr>
                <w:sz w:val="24"/>
                <w:szCs w:val="24"/>
              </w:rPr>
              <w:t xml:space="preserve"> ля. Автостоянки для постоянного хранения индивидуальных легко</w:t>
            </w:r>
            <w:r>
              <w:rPr>
                <w:sz w:val="24"/>
                <w:szCs w:val="24"/>
              </w:rPr>
              <w:t xml:space="preserve"> </w:t>
            </w:r>
            <w:r w:rsidR="00A51381">
              <w:rPr>
                <w:sz w:val="24"/>
                <w:szCs w:val="24"/>
                <w:lang w:val="ru-RU"/>
              </w:rPr>
              <w:t>-</w:t>
            </w:r>
            <w:r w:rsidRPr="00DB3227">
              <w:rPr>
                <w:sz w:val="24"/>
                <w:szCs w:val="24"/>
              </w:rPr>
              <w:t>вых автомобилей,</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40869" w:rsidRPr="00DB3227" w:rsidRDefault="00C40869" w:rsidP="00C61689">
            <w:pPr>
              <w:jc w:val="center"/>
              <w:rPr>
                <w:sz w:val="24"/>
                <w:szCs w:val="24"/>
              </w:rPr>
            </w:pPr>
            <w:r w:rsidRPr="00DB3227">
              <w:rPr>
                <w:sz w:val="24"/>
                <w:szCs w:val="24"/>
              </w:rPr>
              <w:t>№ п/п</w:t>
            </w:r>
          </w:p>
        </w:tc>
        <w:tc>
          <w:tcPr>
            <w:tcW w:w="1039" w:type="dxa"/>
            <w:shd w:val="clear" w:color="auto" w:fill="auto"/>
          </w:tcPr>
          <w:p w:rsidR="00C40869" w:rsidRPr="0069056D" w:rsidRDefault="00C40869"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40869" w:rsidRPr="00DB3227" w:rsidRDefault="00C40869" w:rsidP="00C61689">
            <w:pPr>
              <w:jc w:val="center"/>
              <w:rPr>
                <w:b/>
                <w:sz w:val="24"/>
                <w:szCs w:val="24"/>
              </w:rPr>
            </w:pPr>
          </w:p>
          <w:p w:rsidR="00C40869" w:rsidRPr="00DB3227" w:rsidRDefault="00C40869" w:rsidP="00C61689">
            <w:pPr>
              <w:jc w:val="center"/>
              <w:rPr>
                <w:b/>
                <w:sz w:val="24"/>
                <w:szCs w:val="24"/>
              </w:rPr>
            </w:pPr>
            <w:r w:rsidRPr="00DB3227">
              <w:rPr>
                <w:b/>
                <w:sz w:val="24"/>
                <w:szCs w:val="24"/>
              </w:rPr>
              <w:t>Виды разрешенного использования</w:t>
            </w:r>
          </w:p>
          <w:p w:rsidR="00C40869" w:rsidRPr="00DB3227" w:rsidRDefault="00C40869" w:rsidP="00C61689">
            <w:pPr>
              <w:jc w:val="center"/>
              <w:rPr>
                <w:b/>
                <w:sz w:val="24"/>
                <w:szCs w:val="24"/>
              </w:rPr>
            </w:pPr>
          </w:p>
        </w:tc>
        <w:tc>
          <w:tcPr>
            <w:tcW w:w="416" w:type="dxa"/>
            <w:tcBorders>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40869" w:rsidRPr="00CB6958" w:rsidRDefault="00C40869"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40869" w:rsidRPr="00DB3227" w:rsidRDefault="00C40869" w:rsidP="00F12753">
            <w:pPr>
              <w:ind w:left="113" w:right="113"/>
              <w:jc w:val="center"/>
              <w:rPr>
                <w:b/>
                <w:sz w:val="24"/>
                <w:szCs w:val="24"/>
              </w:rPr>
            </w:pPr>
            <w:r w:rsidRPr="00DB3227">
              <w:rPr>
                <w:b/>
                <w:sz w:val="24"/>
                <w:szCs w:val="24"/>
              </w:rPr>
              <w:t>С-1</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r>
              <w:rPr>
                <w:sz w:val="24"/>
                <w:szCs w:val="24"/>
              </w:rPr>
              <w:t>7.2</w:t>
            </w:r>
          </w:p>
          <w:p w:rsidR="00C40869" w:rsidRPr="00DB3227" w:rsidRDefault="00C40869" w:rsidP="00C61689">
            <w:pPr>
              <w:jc w:val="center"/>
              <w:rPr>
                <w:sz w:val="24"/>
                <w:szCs w:val="24"/>
              </w:rPr>
            </w:pPr>
            <w:r>
              <w:rPr>
                <w:sz w:val="24"/>
                <w:szCs w:val="24"/>
              </w:rPr>
              <w:t>4.9</w:t>
            </w:r>
          </w:p>
        </w:tc>
        <w:tc>
          <w:tcPr>
            <w:tcW w:w="3881" w:type="dxa"/>
            <w:vAlign w:val="center"/>
          </w:tcPr>
          <w:p w:rsidR="00C40869" w:rsidRPr="00DB3227" w:rsidRDefault="00C40869" w:rsidP="00C61689">
            <w:pPr>
              <w:rPr>
                <w:sz w:val="24"/>
                <w:szCs w:val="24"/>
              </w:rPr>
            </w:pPr>
            <w:r w:rsidRPr="00DB3227">
              <w:rPr>
                <w:bCs/>
                <w:sz w:val="24"/>
                <w:szCs w:val="24"/>
              </w:rPr>
              <w:lastRenderedPageBreak/>
              <w:t>Автостоянки для временного хра</w:t>
            </w:r>
            <w:r>
              <w:rPr>
                <w:bCs/>
                <w:sz w:val="24"/>
                <w:szCs w:val="24"/>
              </w:rPr>
              <w:t xml:space="preserve"> </w:t>
            </w:r>
            <w:r w:rsidRPr="00DB3227">
              <w:rPr>
                <w:bCs/>
                <w:sz w:val="24"/>
                <w:szCs w:val="24"/>
              </w:rPr>
              <w:lastRenderedPageBreak/>
              <w:t>нения индивидуальных легковых автомобилей, открытые, подзем</w:t>
            </w:r>
            <w:r>
              <w:rPr>
                <w:bCs/>
                <w:sz w:val="24"/>
                <w:szCs w:val="24"/>
              </w:rPr>
              <w:t xml:space="preserve"> </w:t>
            </w:r>
            <w:r w:rsidRPr="00DB3227">
              <w:rPr>
                <w:bCs/>
                <w:sz w:val="24"/>
                <w:szCs w:val="24"/>
              </w:rPr>
              <w:t>ные и полуподземные, много</w:t>
            </w:r>
            <w:r>
              <w:rPr>
                <w:bCs/>
                <w:sz w:val="24"/>
                <w:szCs w:val="24"/>
              </w:rPr>
              <w:t xml:space="preserve"> </w:t>
            </w:r>
            <w:r w:rsidRPr="00DB3227">
              <w:rPr>
                <w:bCs/>
                <w:sz w:val="24"/>
                <w:szCs w:val="24"/>
              </w:rPr>
              <w:t>этажные</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lastRenderedPageBreak/>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4.9</w:t>
            </w:r>
          </w:p>
        </w:tc>
        <w:tc>
          <w:tcPr>
            <w:tcW w:w="3881" w:type="dxa"/>
            <w:vAlign w:val="center"/>
          </w:tcPr>
          <w:p w:rsidR="00C40869" w:rsidRPr="00DB3227" w:rsidRDefault="00C40869" w:rsidP="00C61689">
            <w:pPr>
              <w:rPr>
                <w:bCs/>
                <w:sz w:val="24"/>
                <w:szCs w:val="24"/>
              </w:rPr>
            </w:pPr>
            <w:r w:rsidRPr="00DB3227">
              <w:rPr>
                <w:sz w:val="24"/>
                <w:szCs w:val="24"/>
              </w:rPr>
              <w:t>Предприятия автосервиса АЗС, автосервисные предприятия, мойки</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4.9</w:t>
            </w:r>
          </w:p>
        </w:tc>
        <w:tc>
          <w:tcPr>
            <w:tcW w:w="3881" w:type="dxa"/>
            <w:vAlign w:val="center"/>
          </w:tcPr>
          <w:p w:rsidR="00C40869" w:rsidRPr="00DB3227" w:rsidRDefault="00C40869" w:rsidP="00C61689">
            <w:pPr>
              <w:rPr>
                <w:sz w:val="24"/>
                <w:szCs w:val="24"/>
              </w:rPr>
            </w:pPr>
            <w:r w:rsidRPr="00DB3227">
              <w:rPr>
                <w:sz w:val="24"/>
                <w:szCs w:val="24"/>
              </w:rPr>
              <w:t>Авторемонтные предприятия</w:t>
            </w:r>
          </w:p>
          <w:p w:rsidR="00C40869" w:rsidRPr="00DB3227" w:rsidRDefault="00C40869" w:rsidP="00C61689">
            <w:pPr>
              <w:rPr>
                <w:bCs/>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7.5</w:t>
            </w:r>
          </w:p>
        </w:tc>
        <w:tc>
          <w:tcPr>
            <w:tcW w:w="3881" w:type="dxa"/>
            <w:vAlign w:val="center"/>
          </w:tcPr>
          <w:p w:rsidR="00C40869" w:rsidRPr="00DB3227" w:rsidRDefault="00C40869" w:rsidP="00C61689">
            <w:pPr>
              <w:rPr>
                <w:bCs/>
                <w:sz w:val="24"/>
                <w:szCs w:val="24"/>
              </w:rPr>
            </w:pPr>
            <w:r w:rsidRPr="00DB3227">
              <w:rPr>
                <w:sz w:val="24"/>
                <w:szCs w:val="24"/>
              </w:rPr>
              <w:t>Сооружения и коммуникации трубопроводного транспорта</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D9D9D9"/>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D9D9D9"/>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616" w:type="dxa"/>
          </w:tcPr>
          <w:p w:rsidR="00C40869" w:rsidRPr="00DB3227" w:rsidRDefault="00C40869" w:rsidP="00C61689">
            <w:pPr>
              <w:jc w:val="center"/>
              <w:rPr>
                <w:b/>
                <w:sz w:val="24"/>
                <w:szCs w:val="24"/>
              </w:rPr>
            </w:pPr>
            <w:r w:rsidRPr="00DB3227">
              <w:rPr>
                <w:b/>
                <w:sz w:val="24"/>
                <w:szCs w:val="24"/>
              </w:rPr>
              <w:t>1</w:t>
            </w:r>
            <w:r>
              <w:rPr>
                <w:b/>
                <w:sz w:val="24"/>
                <w:szCs w:val="24"/>
              </w:rPr>
              <w:t>7</w:t>
            </w:r>
          </w:p>
        </w:tc>
        <w:tc>
          <w:tcPr>
            <w:tcW w:w="1039" w:type="dxa"/>
          </w:tcPr>
          <w:p w:rsidR="00C40869" w:rsidRPr="00DB3227" w:rsidRDefault="00C40869" w:rsidP="00C61689">
            <w:pPr>
              <w:jc w:val="center"/>
              <w:rPr>
                <w:b/>
                <w:sz w:val="24"/>
                <w:szCs w:val="24"/>
              </w:rPr>
            </w:pPr>
          </w:p>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sz w:val="24"/>
                <w:szCs w:val="24"/>
              </w:rPr>
            </w:pPr>
            <w:r w:rsidRPr="00DB3227">
              <w:rPr>
                <w:b/>
                <w:sz w:val="24"/>
                <w:szCs w:val="24"/>
              </w:rPr>
              <w:t>Инженерно-технические</w:t>
            </w:r>
          </w:p>
          <w:p w:rsidR="00C40869" w:rsidRPr="00DB3227" w:rsidRDefault="00C40869" w:rsidP="00C61689">
            <w:pPr>
              <w:rPr>
                <w:b/>
                <w:sz w:val="24"/>
                <w:szCs w:val="24"/>
              </w:rPr>
            </w:pPr>
            <w:r>
              <w:rPr>
                <w:b/>
                <w:sz w:val="24"/>
                <w:szCs w:val="24"/>
              </w:rPr>
              <w:t>о</w:t>
            </w:r>
            <w:r w:rsidRPr="00DB3227">
              <w:rPr>
                <w:b/>
                <w:sz w:val="24"/>
                <w:szCs w:val="24"/>
              </w:rPr>
              <w:t>бъекты, сооружения</w:t>
            </w:r>
            <w:r>
              <w:rPr>
                <w:b/>
                <w:sz w:val="24"/>
                <w:szCs w:val="24"/>
              </w:rPr>
              <w:t xml:space="preserve"> и</w:t>
            </w:r>
            <w:r w:rsidRPr="00DB3227">
              <w:rPr>
                <w:b/>
                <w:sz w:val="24"/>
                <w:szCs w:val="24"/>
              </w:rPr>
              <w:t xml:space="preserve"> комму</w:t>
            </w:r>
            <w:r>
              <w:rPr>
                <w:b/>
                <w:sz w:val="24"/>
                <w:szCs w:val="24"/>
              </w:rPr>
              <w:t xml:space="preserve"> </w:t>
            </w:r>
            <w:r w:rsidRPr="00DB3227">
              <w:rPr>
                <w:b/>
                <w:sz w:val="24"/>
                <w:szCs w:val="24"/>
              </w:rPr>
              <w:t>никации</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shd w:val="clear" w:color="auto" w:fill="auto"/>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3.1</w:t>
            </w:r>
          </w:p>
        </w:tc>
        <w:tc>
          <w:tcPr>
            <w:tcW w:w="3881" w:type="dxa"/>
            <w:vAlign w:val="center"/>
          </w:tcPr>
          <w:p w:rsidR="00C40869" w:rsidRPr="00DB3227" w:rsidRDefault="00C40869" w:rsidP="00C61689">
            <w:pPr>
              <w:rPr>
                <w:bCs/>
                <w:sz w:val="24"/>
                <w:szCs w:val="24"/>
              </w:rPr>
            </w:pPr>
            <w:r w:rsidRPr="00DB3227">
              <w:rPr>
                <w:sz w:val="24"/>
                <w:szCs w:val="24"/>
              </w:rPr>
              <w:t xml:space="preserve">Объекты электро-теплоснабжения: тепловые электроцентрали  (ПГУ-ТЭЦ,ТЭЦ), котельные, бойлерные, центральные распределительные подстанции (ЦРП), </w:t>
            </w:r>
            <w:r w:rsidR="002D002F">
              <w:rPr>
                <w:sz w:val="24"/>
                <w:szCs w:val="24"/>
                <w:lang w:val="ru-RU"/>
              </w:rPr>
              <w:t xml:space="preserve">распределитель </w:t>
            </w:r>
            <w:r w:rsidRPr="00DB3227">
              <w:rPr>
                <w:sz w:val="24"/>
                <w:szCs w:val="24"/>
              </w:rPr>
              <w:t>ные подстанции (РП)</w:t>
            </w:r>
            <w:r w:rsidR="002D002F">
              <w:rPr>
                <w:sz w:val="24"/>
                <w:szCs w:val="24"/>
                <w:lang w:val="ru-RU"/>
              </w:rPr>
              <w:t>, трансформа-</w:t>
            </w:r>
            <w:r w:rsidRPr="00DB3227">
              <w:rPr>
                <w:sz w:val="24"/>
                <w:szCs w:val="24"/>
              </w:rPr>
              <w:t xml:space="preserve"> торные</w:t>
            </w:r>
            <w:r w:rsidR="002D002F">
              <w:rPr>
                <w:sz w:val="24"/>
                <w:szCs w:val="24"/>
                <w:lang w:val="ru-RU"/>
              </w:rPr>
              <w:t xml:space="preserve"> подстан</w:t>
            </w:r>
            <w:r w:rsidRPr="00DB3227">
              <w:rPr>
                <w:sz w:val="24"/>
                <w:szCs w:val="24"/>
              </w:rPr>
              <w:t>ции  (ТП)</w:t>
            </w:r>
            <w:r w:rsidR="002D002F">
              <w:rPr>
                <w:sz w:val="24"/>
                <w:szCs w:val="24"/>
                <w:lang w:val="ru-RU"/>
              </w:rPr>
              <w:t>, линей-</w:t>
            </w:r>
            <w:r w:rsidRPr="00DB3227">
              <w:rPr>
                <w:sz w:val="24"/>
                <w:szCs w:val="24"/>
              </w:rPr>
              <w:t xml:space="preserve"> ные объекты (ЛЭП, кабели,</w:t>
            </w:r>
            <w:r w:rsidR="002D002F">
              <w:rPr>
                <w:sz w:val="24"/>
                <w:szCs w:val="24"/>
                <w:lang w:val="ru-RU"/>
              </w:rPr>
              <w:t xml:space="preserve"> тепло-</w:t>
            </w:r>
            <w:r w:rsidRPr="00DB3227">
              <w:rPr>
                <w:sz w:val="24"/>
                <w:szCs w:val="24"/>
              </w:rPr>
              <w:t xml:space="preserve"> трассы, и т.д.)</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Default="00C40869" w:rsidP="00F12753">
            <w:pPr>
              <w:jc w:val="center"/>
              <w:rPr>
                <w:sz w:val="24"/>
                <w:szCs w:val="24"/>
                <w:lang w:val="ru-RU"/>
              </w:rPr>
            </w:pPr>
          </w:p>
          <w:p w:rsidR="00C40869"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В</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r>
              <w:rPr>
                <w:sz w:val="24"/>
                <w:szCs w:val="24"/>
              </w:rPr>
              <w:t>3.1</w:t>
            </w:r>
          </w:p>
          <w:p w:rsidR="00C40869" w:rsidRPr="00DB3227" w:rsidRDefault="00C40869" w:rsidP="00C61689">
            <w:pPr>
              <w:jc w:val="center"/>
              <w:rPr>
                <w:sz w:val="24"/>
                <w:szCs w:val="24"/>
              </w:rPr>
            </w:pPr>
            <w:r>
              <w:rPr>
                <w:sz w:val="24"/>
                <w:szCs w:val="24"/>
              </w:rPr>
              <w:t>7.5</w:t>
            </w:r>
          </w:p>
        </w:tc>
        <w:tc>
          <w:tcPr>
            <w:tcW w:w="3881" w:type="dxa"/>
            <w:vAlign w:val="center"/>
          </w:tcPr>
          <w:p w:rsidR="00C40869" w:rsidRDefault="00C40869" w:rsidP="00C61689">
            <w:pPr>
              <w:rPr>
                <w:sz w:val="24"/>
                <w:szCs w:val="24"/>
              </w:rPr>
            </w:pPr>
            <w:r w:rsidRPr="00DB3227">
              <w:rPr>
                <w:sz w:val="24"/>
                <w:szCs w:val="24"/>
              </w:rPr>
              <w:t>Объекты водоснабжения, водо</w:t>
            </w:r>
            <w:r>
              <w:rPr>
                <w:sz w:val="24"/>
                <w:szCs w:val="24"/>
              </w:rPr>
              <w:t>-</w:t>
            </w:r>
          </w:p>
          <w:p w:rsidR="00C40869" w:rsidRPr="002D002F" w:rsidRDefault="00C40869" w:rsidP="00C61689">
            <w:pPr>
              <w:rPr>
                <w:sz w:val="24"/>
                <w:szCs w:val="24"/>
                <w:lang w:val="ru-RU"/>
              </w:rPr>
            </w:pPr>
            <w:r w:rsidRPr="00DB3227">
              <w:rPr>
                <w:sz w:val="24"/>
                <w:szCs w:val="24"/>
              </w:rPr>
              <w:t>отведения: водозаборы, резер</w:t>
            </w:r>
            <w:r w:rsidR="002D002F">
              <w:rPr>
                <w:sz w:val="24"/>
                <w:szCs w:val="24"/>
                <w:lang w:val="ru-RU"/>
              </w:rPr>
              <w:t>вуары</w:t>
            </w:r>
          </w:p>
          <w:p w:rsidR="00C40869" w:rsidRPr="002D002F" w:rsidRDefault="00C40869" w:rsidP="00C61689">
            <w:pPr>
              <w:rPr>
                <w:sz w:val="24"/>
                <w:szCs w:val="24"/>
                <w:lang w:val="ru-RU"/>
              </w:rPr>
            </w:pPr>
            <w:r w:rsidRPr="00DB3227">
              <w:rPr>
                <w:sz w:val="24"/>
                <w:szCs w:val="24"/>
              </w:rPr>
              <w:t>для хранения воды,</w:t>
            </w:r>
            <w:r w:rsidR="002D002F">
              <w:rPr>
                <w:sz w:val="24"/>
                <w:szCs w:val="24"/>
                <w:lang w:val="ru-RU"/>
              </w:rPr>
              <w:t xml:space="preserve"> насосные стан-</w:t>
            </w:r>
          </w:p>
          <w:p w:rsidR="00C40869" w:rsidRPr="00DB3227" w:rsidRDefault="00C40869" w:rsidP="00C61689">
            <w:pPr>
              <w:rPr>
                <w:sz w:val="24"/>
                <w:szCs w:val="24"/>
              </w:rPr>
            </w:pPr>
            <w:r w:rsidRPr="00DB3227">
              <w:rPr>
                <w:sz w:val="24"/>
                <w:szCs w:val="24"/>
              </w:rPr>
              <w:t>ные станции водоснабжения,</w:t>
            </w:r>
            <w:r w:rsidR="002D002F">
              <w:rPr>
                <w:sz w:val="24"/>
                <w:szCs w:val="24"/>
                <w:lang w:val="ru-RU"/>
              </w:rPr>
              <w:t xml:space="preserve"> кана-</w:t>
            </w:r>
            <w:r>
              <w:rPr>
                <w:sz w:val="24"/>
                <w:szCs w:val="24"/>
              </w:rPr>
              <w:t xml:space="preserve"> </w:t>
            </w:r>
            <w:r w:rsidRPr="00DB3227">
              <w:rPr>
                <w:sz w:val="24"/>
                <w:szCs w:val="24"/>
              </w:rPr>
              <w:t>лизационные насосные</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В</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r>
              <w:rPr>
                <w:sz w:val="24"/>
                <w:szCs w:val="24"/>
              </w:rPr>
              <w:t>3.1</w:t>
            </w:r>
          </w:p>
          <w:p w:rsidR="00C40869" w:rsidRPr="00DB3227" w:rsidRDefault="00C40869" w:rsidP="00C61689">
            <w:pPr>
              <w:jc w:val="center"/>
              <w:rPr>
                <w:sz w:val="24"/>
                <w:szCs w:val="24"/>
              </w:rPr>
            </w:pPr>
            <w:r>
              <w:rPr>
                <w:sz w:val="24"/>
                <w:szCs w:val="24"/>
              </w:rPr>
              <w:t>7.5</w:t>
            </w:r>
          </w:p>
        </w:tc>
        <w:tc>
          <w:tcPr>
            <w:tcW w:w="3881" w:type="dxa"/>
            <w:vAlign w:val="center"/>
          </w:tcPr>
          <w:p w:rsidR="00C40869" w:rsidRPr="00DB3227" w:rsidRDefault="00C40869" w:rsidP="00C61689">
            <w:pPr>
              <w:rPr>
                <w:sz w:val="24"/>
                <w:szCs w:val="24"/>
              </w:rPr>
            </w:pPr>
            <w:r w:rsidRPr="00DB3227">
              <w:rPr>
                <w:sz w:val="24"/>
                <w:szCs w:val="24"/>
              </w:rPr>
              <w:t>Объекты газообеспечения:</w:t>
            </w:r>
          </w:p>
          <w:p w:rsidR="00C40869" w:rsidRPr="00DB3227" w:rsidRDefault="00C40869" w:rsidP="00C61689">
            <w:pPr>
              <w:rPr>
                <w:sz w:val="24"/>
                <w:szCs w:val="24"/>
              </w:rPr>
            </w:pPr>
            <w:r w:rsidRPr="00DB3227">
              <w:rPr>
                <w:sz w:val="24"/>
                <w:szCs w:val="24"/>
              </w:rPr>
              <w:t>газораспределительные станции  (ГРС) газораспределительные пункты  (ГРП),</w:t>
            </w:r>
            <w:r>
              <w:rPr>
                <w:sz w:val="24"/>
                <w:szCs w:val="24"/>
              </w:rPr>
              <w:t xml:space="preserve"> </w:t>
            </w:r>
            <w:r w:rsidRPr="00DB3227">
              <w:rPr>
                <w:sz w:val="24"/>
                <w:szCs w:val="24"/>
              </w:rPr>
              <w:t>линейные объекты (инженерные коммуникации газоснабжения)</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p>
          <w:p w:rsidR="00C40869" w:rsidRPr="00DB3227" w:rsidRDefault="00C40869" w:rsidP="00C61689">
            <w:pPr>
              <w:jc w:val="center"/>
              <w:rPr>
                <w:sz w:val="24"/>
                <w:szCs w:val="24"/>
              </w:rPr>
            </w:pPr>
            <w:r w:rsidRPr="00DB3227">
              <w:rPr>
                <w:sz w:val="24"/>
                <w:szCs w:val="24"/>
              </w:rPr>
              <w:t>Р</w:t>
            </w:r>
          </w:p>
        </w:tc>
        <w:tc>
          <w:tcPr>
            <w:tcW w:w="416" w:type="dxa"/>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В</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3.1</w:t>
            </w:r>
          </w:p>
        </w:tc>
        <w:tc>
          <w:tcPr>
            <w:tcW w:w="3881" w:type="dxa"/>
            <w:vAlign w:val="center"/>
          </w:tcPr>
          <w:p w:rsidR="00C40869" w:rsidRPr="00DB3227" w:rsidRDefault="00C40869" w:rsidP="00C61689">
            <w:pPr>
              <w:rPr>
                <w:sz w:val="24"/>
                <w:szCs w:val="24"/>
              </w:rPr>
            </w:pPr>
            <w:r w:rsidRPr="00DB3227">
              <w:rPr>
                <w:sz w:val="24"/>
                <w:szCs w:val="24"/>
              </w:rPr>
              <w:t>Объекты телефонизации и предпри</w:t>
            </w:r>
            <w:r w:rsidR="005D0CF5">
              <w:rPr>
                <w:sz w:val="24"/>
                <w:szCs w:val="24"/>
                <w:lang w:val="ru-RU"/>
              </w:rPr>
              <w:t xml:space="preserve"> </w:t>
            </w:r>
            <w:r w:rsidRPr="00DB3227">
              <w:rPr>
                <w:sz w:val="24"/>
                <w:szCs w:val="24"/>
              </w:rPr>
              <w:t>ятия связи: автоматические телефонные стан</w:t>
            </w:r>
            <w:r w:rsidR="005D0CF5">
              <w:rPr>
                <w:sz w:val="24"/>
                <w:szCs w:val="24"/>
                <w:lang w:val="ru-RU"/>
              </w:rPr>
              <w:t xml:space="preserve"> </w:t>
            </w:r>
            <w:r w:rsidRPr="00DB3227">
              <w:rPr>
                <w:sz w:val="24"/>
                <w:szCs w:val="24"/>
              </w:rPr>
              <w:t>ции  антенны, башни сотовой радиорелейной и спутниковой связи</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tcPr>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r w:rsidRPr="00DB3227">
              <w:rPr>
                <w:b/>
                <w:sz w:val="24"/>
                <w:szCs w:val="24"/>
              </w:rPr>
              <w:t>1</w:t>
            </w:r>
            <w:r>
              <w:rPr>
                <w:b/>
                <w:sz w:val="24"/>
                <w:szCs w:val="24"/>
              </w:rPr>
              <w:t>8</w:t>
            </w:r>
          </w:p>
        </w:tc>
        <w:tc>
          <w:tcPr>
            <w:tcW w:w="1039" w:type="dxa"/>
            <w:vAlign w:val="center"/>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sz w:val="24"/>
                <w:szCs w:val="24"/>
              </w:rPr>
            </w:pPr>
            <w:r w:rsidRPr="00DB3227">
              <w:rPr>
                <w:b/>
                <w:sz w:val="24"/>
                <w:szCs w:val="24"/>
              </w:rPr>
              <w:t>Сельскохозяйственная зона</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shd w:val="clear" w:color="auto" w:fill="auto"/>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r>
              <w:rPr>
                <w:sz w:val="24"/>
                <w:szCs w:val="24"/>
              </w:rPr>
              <w:t>1.1</w:t>
            </w:r>
          </w:p>
          <w:p w:rsidR="00C40869" w:rsidRDefault="00C40869" w:rsidP="00C61689">
            <w:pPr>
              <w:jc w:val="center"/>
              <w:rPr>
                <w:sz w:val="24"/>
                <w:szCs w:val="24"/>
              </w:rPr>
            </w:pPr>
            <w:r>
              <w:rPr>
                <w:sz w:val="24"/>
                <w:szCs w:val="24"/>
              </w:rPr>
              <w:t>1.7</w:t>
            </w:r>
          </w:p>
          <w:p w:rsidR="00C40869" w:rsidRPr="00DB3227" w:rsidRDefault="00C40869" w:rsidP="00C61689">
            <w:pPr>
              <w:jc w:val="center"/>
              <w:rPr>
                <w:sz w:val="24"/>
                <w:szCs w:val="24"/>
              </w:rPr>
            </w:pPr>
            <w:r>
              <w:rPr>
                <w:sz w:val="24"/>
                <w:szCs w:val="24"/>
              </w:rPr>
              <w:t>1.8</w:t>
            </w:r>
          </w:p>
        </w:tc>
        <w:tc>
          <w:tcPr>
            <w:tcW w:w="3881" w:type="dxa"/>
            <w:vAlign w:val="center"/>
          </w:tcPr>
          <w:p w:rsidR="00C40869" w:rsidRPr="00DB3227" w:rsidRDefault="00C40869" w:rsidP="00C61689">
            <w:pPr>
              <w:rPr>
                <w:sz w:val="24"/>
                <w:szCs w:val="24"/>
              </w:rPr>
            </w:pPr>
            <w:r w:rsidRPr="00DB3227">
              <w:rPr>
                <w:bCs/>
                <w:sz w:val="24"/>
                <w:szCs w:val="24"/>
              </w:rPr>
              <w:t xml:space="preserve">Пашни, сенокосы, пастбища, </w:t>
            </w:r>
            <w:r w:rsidRPr="00DB3227">
              <w:rPr>
                <w:sz w:val="24"/>
                <w:szCs w:val="24"/>
              </w:rPr>
              <w:t>сельскохозяйственные здания и сооружения, сельскохозяйствен</w:t>
            </w:r>
            <w:r>
              <w:rPr>
                <w:sz w:val="24"/>
                <w:szCs w:val="24"/>
              </w:rPr>
              <w:t xml:space="preserve"> </w:t>
            </w:r>
            <w:r w:rsidRPr="00DB3227">
              <w:rPr>
                <w:sz w:val="24"/>
                <w:szCs w:val="24"/>
              </w:rPr>
              <w:t>ные объекты</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2.2</w:t>
            </w:r>
          </w:p>
        </w:tc>
        <w:tc>
          <w:tcPr>
            <w:tcW w:w="3881" w:type="dxa"/>
            <w:vAlign w:val="center"/>
          </w:tcPr>
          <w:p w:rsidR="00C40869" w:rsidRPr="00EF5CC1" w:rsidRDefault="00C40869" w:rsidP="00C61689">
            <w:pPr>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p w:rsidR="00C40869"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shd w:val="clear" w:color="auto" w:fill="auto"/>
          </w:tcPr>
          <w:p w:rsidR="00C40869" w:rsidRPr="00DB3227" w:rsidRDefault="00C40869" w:rsidP="00C61689">
            <w:pPr>
              <w:jc w:val="center"/>
              <w:rPr>
                <w:sz w:val="24"/>
                <w:szCs w:val="24"/>
              </w:rPr>
            </w:pPr>
          </w:p>
        </w:tc>
        <w:tc>
          <w:tcPr>
            <w:tcW w:w="1039" w:type="dxa"/>
            <w:shd w:val="clear" w:color="auto" w:fill="auto"/>
          </w:tcPr>
          <w:p w:rsidR="00C40869" w:rsidRPr="00DB3227" w:rsidRDefault="00C40869" w:rsidP="00C61689">
            <w:pPr>
              <w:jc w:val="center"/>
              <w:rPr>
                <w:sz w:val="24"/>
                <w:szCs w:val="24"/>
              </w:rPr>
            </w:pPr>
            <w:r>
              <w:rPr>
                <w:sz w:val="24"/>
                <w:szCs w:val="24"/>
              </w:rPr>
              <w:t>1.18</w:t>
            </w:r>
          </w:p>
        </w:tc>
        <w:tc>
          <w:tcPr>
            <w:tcW w:w="3881" w:type="dxa"/>
            <w:shd w:val="clear" w:color="auto" w:fill="auto"/>
            <w:vAlign w:val="center"/>
          </w:tcPr>
          <w:p w:rsidR="00C40869" w:rsidRPr="00D90F58" w:rsidRDefault="00C40869" w:rsidP="00C61689">
            <w:r w:rsidRPr="00D90F58">
              <w:t>Размещение машинно-транспортных и ремонтных станций, ангаров и гаражей для сельскохозяйственной техники, амбаров, водонапорных башен, транс</w:t>
            </w:r>
            <w:r>
              <w:t xml:space="preserve"> </w:t>
            </w:r>
            <w:r w:rsidRPr="00D90F58">
              <w:t>форматорных станций и иного техни</w:t>
            </w:r>
            <w:r>
              <w:t xml:space="preserve"> </w:t>
            </w:r>
            <w:r w:rsidRPr="00D90F58">
              <w:t xml:space="preserve">ческого оборудования, используемого для </w:t>
            </w:r>
            <w:r w:rsidRPr="00D90F58">
              <w:lastRenderedPageBreak/>
              <w:t>ведения сельского хозяйства</w:t>
            </w: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У</w:t>
            </w: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tcPr>
          <w:p w:rsidR="00C40869" w:rsidRPr="00DB3227" w:rsidRDefault="00C40869" w:rsidP="00C61689">
            <w:pPr>
              <w:jc w:val="center"/>
              <w:rPr>
                <w:sz w:val="24"/>
                <w:szCs w:val="24"/>
              </w:rPr>
            </w:pPr>
          </w:p>
        </w:tc>
        <w:tc>
          <w:tcPr>
            <w:tcW w:w="416" w:type="dxa"/>
            <w:tcBorders>
              <w:bottom w:val="single" w:sz="4" w:space="0" w:color="auto"/>
            </w:tcBorders>
            <w:shd w:val="clear" w:color="auto" w:fill="B3B3B3"/>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p w:rsidR="00C40869" w:rsidRDefault="00C40869" w:rsidP="00F12753">
            <w:pPr>
              <w:jc w:val="center"/>
              <w:rPr>
                <w:sz w:val="24"/>
                <w:szCs w:val="24"/>
              </w:rPr>
            </w:pPr>
          </w:p>
          <w:p w:rsidR="00C40869"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shd w:val="clear" w:color="auto" w:fill="auto"/>
          </w:tcPr>
          <w:p w:rsidR="00C40869" w:rsidRPr="00DB3227" w:rsidRDefault="00C40869" w:rsidP="00C61689">
            <w:pPr>
              <w:jc w:val="center"/>
              <w:rPr>
                <w:sz w:val="24"/>
                <w:szCs w:val="24"/>
              </w:rPr>
            </w:pPr>
          </w:p>
        </w:tc>
        <w:tc>
          <w:tcPr>
            <w:tcW w:w="1039" w:type="dxa"/>
            <w:shd w:val="clear" w:color="auto" w:fill="auto"/>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1.7</w:t>
            </w:r>
          </w:p>
        </w:tc>
        <w:tc>
          <w:tcPr>
            <w:tcW w:w="3881" w:type="dxa"/>
            <w:shd w:val="clear" w:color="auto" w:fill="auto"/>
            <w:vAlign w:val="center"/>
          </w:tcPr>
          <w:p w:rsidR="00C40869" w:rsidRPr="00D90F58" w:rsidRDefault="00C40869" w:rsidP="00C61689">
            <w:r w:rsidRPr="00D90F58">
              <w:t>Осуществление хозяйственной дея</w:t>
            </w:r>
            <w:r>
              <w:t xml:space="preserve"> </w:t>
            </w:r>
            <w:r w:rsidRPr="00D90F58">
              <w:t>тельности, связанной с производством продукции животноводства, в том числе сенокошение, выпас сельскохозяйствен</w:t>
            </w:r>
            <w:r w:rsidR="005D0CF5">
              <w:rPr>
                <w:lang w:val="ru-RU"/>
              </w:rPr>
              <w:t xml:space="preserve"> </w:t>
            </w:r>
            <w:r w:rsidRPr="00D90F58">
              <w:t>ных животных, разведение племенных животных, производство и использование племенной продукции (материала), разме</w:t>
            </w:r>
            <w:r w:rsidR="005D0CF5">
              <w:rPr>
                <w:lang w:val="ru-RU"/>
              </w:rPr>
              <w:t xml:space="preserve"> </w:t>
            </w:r>
            <w:r w:rsidRPr="00D90F58">
              <w:t xml:space="preserve">щение зданий, </w:t>
            </w:r>
            <w:r>
              <w:t>соору</w:t>
            </w:r>
            <w:r w:rsidRPr="00D90F58">
              <w:t>жений, используемых для содержания и разведения сельскохо</w:t>
            </w:r>
            <w:r w:rsidR="005D0CF5">
              <w:rPr>
                <w:lang w:val="ru-RU"/>
              </w:rPr>
              <w:t xml:space="preserve"> </w:t>
            </w:r>
            <w:r w:rsidRPr="00D90F58">
              <w:t>зяйственных животных, производства, хранения и первичной переработки сельскохо</w:t>
            </w:r>
            <w:r>
              <w:t xml:space="preserve"> </w:t>
            </w:r>
            <w:r w:rsidRPr="00D90F58">
              <w:t>зяйственной продукции.</w:t>
            </w: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tcPr>
          <w:p w:rsidR="00C40869" w:rsidRPr="00DB3227" w:rsidRDefault="00C40869" w:rsidP="00C61689">
            <w:pPr>
              <w:jc w:val="center"/>
              <w:rPr>
                <w:sz w:val="24"/>
                <w:szCs w:val="24"/>
              </w:rPr>
            </w:pPr>
          </w:p>
        </w:tc>
        <w:tc>
          <w:tcPr>
            <w:tcW w:w="416" w:type="dxa"/>
            <w:tcBorders>
              <w:bottom w:val="single" w:sz="4" w:space="0" w:color="auto"/>
            </w:tcBorders>
            <w:shd w:val="clear" w:color="auto" w:fill="B3B3B3"/>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p w:rsidR="00C40869" w:rsidRDefault="00C40869" w:rsidP="00F12753">
            <w:pPr>
              <w:jc w:val="center"/>
              <w:rPr>
                <w:sz w:val="24"/>
                <w:szCs w:val="24"/>
              </w:rPr>
            </w:pPr>
          </w:p>
          <w:p w:rsidR="00C40869" w:rsidRDefault="00C40869" w:rsidP="00F12753">
            <w:pPr>
              <w:jc w:val="center"/>
              <w:rPr>
                <w:sz w:val="24"/>
                <w:szCs w:val="24"/>
              </w:rPr>
            </w:pPr>
          </w:p>
          <w:p w:rsidR="00C40869" w:rsidRDefault="00C40869" w:rsidP="00F12753">
            <w:pPr>
              <w:jc w:val="center"/>
              <w:rPr>
                <w:sz w:val="24"/>
                <w:szCs w:val="24"/>
              </w:rPr>
            </w:pPr>
          </w:p>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b/>
                <w:sz w:val="24"/>
                <w:szCs w:val="24"/>
              </w:rPr>
            </w:pPr>
          </w:p>
        </w:tc>
        <w:tc>
          <w:tcPr>
            <w:tcW w:w="1039" w:type="dxa"/>
            <w:vAlign w:val="center"/>
          </w:tcPr>
          <w:p w:rsidR="00C40869" w:rsidRPr="006C0D03" w:rsidRDefault="00C40869" w:rsidP="00C61689">
            <w:pPr>
              <w:jc w:val="center"/>
              <w:rPr>
                <w:sz w:val="24"/>
                <w:szCs w:val="24"/>
              </w:rPr>
            </w:pPr>
            <w:r>
              <w:rPr>
                <w:sz w:val="24"/>
                <w:szCs w:val="24"/>
              </w:rPr>
              <w:t>1.17</w:t>
            </w:r>
          </w:p>
        </w:tc>
        <w:tc>
          <w:tcPr>
            <w:tcW w:w="3881" w:type="dxa"/>
            <w:vAlign w:val="center"/>
          </w:tcPr>
          <w:p w:rsidR="00C40869" w:rsidRDefault="00C40869" w:rsidP="00C61689">
            <w:pPr>
              <w:rPr>
                <w:sz w:val="24"/>
                <w:szCs w:val="24"/>
              </w:rPr>
            </w:pPr>
            <w:r w:rsidRPr="00DB3227">
              <w:rPr>
                <w:sz w:val="24"/>
                <w:szCs w:val="24"/>
              </w:rPr>
              <w:t>Питомники</w:t>
            </w:r>
          </w:p>
          <w:p w:rsidR="00C40869" w:rsidRPr="00DB3227" w:rsidRDefault="00C40869" w:rsidP="00C61689">
            <w:pPr>
              <w:rPr>
                <w:b/>
                <w:sz w:val="24"/>
                <w:szCs w:val="24"/>
                <w:lang w:val="en-US"/>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shd w:val="clear" w:color="auto" w:fill="B3B3B3"/>
            <w:vAlign w:val="center"/>
          </w:tcPr>
          <w:p w:rsidR="00C40869" w:rsidRPr="00DB3227" w:rsidRDefault="00C40869" w:rsidP="00C61689">
            <w:pPr>
              <w:jc w:val="center"/>
              <w:rPr>
                <w:sz w:val="24"/>
                <w:szCs w:val="24"/>
              </w:rPr>
            </w:pPr>
          </w:p>
        </w:tc>
        <w:tc>
          <w:tcPr>
            <w:tcW w:w="416" w:type="dxa"/>
            <w:shd w:val="clear" w:color="auto" w:fill="B3B3B3"/>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3.1</w:t>
            </w:r>
          </w:p>
        </w:tc>
        <w:tc>
          <w:tcPr>
            <w:tcW w:w="3881" w:type="dxa"/>
            <w:vAlign w:val="center"/>
          </w:tcPr>
          <w:p w:rsidR="00C40869" w:rsidRPr="00DB3227" w:rsidRDefault="00C40869" w:rsidP="00C61689">
            <w:pPr>
              <w:rPr>
                <w:bCs/>
                <w:sz w:val="24"/>
                <w:szCs w:val="24"/>
                <w:lang w:val="en-US"/>
              </w:rPr>
            </w:pPr>
            <w:r w:rsidRPr="00DB3227">
              <w:rPr>
                <w:sz w:val="24"/>
                <w:szCs w:val="24"/>
              </w:rPr>
              <w:t>Теплицы</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B3B3B3"/>
            <w:vAlign w:val="center"/>
          </w:tcPr>
          <w:p w:rsidR="00C40869" w:rsidRPr="00DB3227" w:rsidRDefault="00C40869" w:rsidP="00C61689">
            <w:pPr>
              <w:jc w:val="center"/>
              <w:rPr>
                <w:sz w:val="24"/>
                <w:szCs w:val="24"/>
              </w:rPr>
            </w:pPr>
          </w:p>
        </w:tc>
        <w:tc>
          <w:tcPr>
            <w:tcW w:w="416" w:type="dxa"/>
            <w:shd w:val="clear" w:color="auto" w:fill="B3B3B3"/>
            <w:vAlign w:val="center"/>
          </w:tcPr>
          <w:p w:rsidR="00C40869" w:rsidRPr="00DB3227" w:rsidRDefault="00C40869" w:rsidP="00C61689">
            <w:pPr>
              <w:jc w:val="center"/>
              <w:rPr>
                <w:sz w:val="24"/>
                <w:szCs w:val="24"/>
              </w:rPr>
            </w:pPr>
          </w:p>
        </w:tc>
        <w:tc>
          <w:tcPr>
            <w:tcW w:w="416" w:type="dxa"/>
            <w:shd w:val="clear" w:color="auto" w:fill="B3B3B3"/>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B3B3B3"/>
            <w:vAlign w:val="center"/>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r>
              <w:rPr>
                <w:sz w:val="24"/>
                <w:szCs w:val="24"/>
              </w:rPr>
              <w:t>1.7</w:t>
            </w:r>
          </w:p>
          <w:p w:rsidR="00C40869" w:rsidRPr="00DB3227" w:rsidRDefault="00C40869" w:rsidP="00C61689">
            <w:pPr>
              <w:jc w:val="center"/>
              <w:rPr>
                <w:sz w:val="24"/>
                <w:szCs w:val="24"/>
              </w:rPr>
            </w:pPr>
            <w:r>
              <w:rPr>
                <w:sz w:val="24"/>
                <w:szCs w:val="24"/>
              </w:rPr>
              <w:t>1.16</w:t>
            </w:r>
          </w:p>
        </w:tc>
        <w:tc>
          <w:tcPr>
            <w:tcW w:w="3881" w:type="dxa"/>
            <w:vAlign w:val="center"/>
          </w:tcPr>
          <w:p w:rsidR="00C40869" w:rsidRPr="00DB3227" w:rsidRDefault="00C40869" w:rsidP="00C61689">
            <w:pPr>
              <w:rPr>
                <w:sz w:val="24"/>
                <w:szCs w:val="24"/>
              </w:rPr>
            </w:pPr>
            <w:r w:rsidRPr="00DB3227">
              <w:rPr>
                <w:sz w:val="24"/>
                <w:szCs w:val="24"/>
              </w:rPr>
              <w:t>Территории, предназначенные для ведения садоводства и дачного хозяйства, подсобные хозяйства</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6"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F12753">
            <w:pPr>
              <w:jc w:val="center"/>
              <w:rPr>
                <w:sz w:val="24"/>
                <w:szCs w:val="24"/>
              </w:rPr>
            </w:pPr>
            <w:r w:rsidRPr="00DB3227">
              <w:rPr>
                <w:sz w:val="24"/>
                <w:szCs w:val="24"/>
              </w:rPr>
              <w:t>Р</w:t>
            </w:r>
          </w:p>
        </w:tc>
      </w:tr>
      <w:tr w:rsidR="00C40869" w:rsidRPr="00DB3227" w:rsidTr="002D0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40869" w:rsidRPr="00DB3227" w:rsidRDefault="00C40869" w:rsidP="00C61689">
            <w:pPr>
              <w:jc w:val="center"/>
              <w:rPr>
                <w:sz w:val="24"/>
                <w:szCs w:val="24"/>
              </w:rPr>
            </w:pPr>
            <w:r w:rsidRPr="00DB3227">
              <w:rPr>
                <w:sz w:val="24"/>
                <w:szCs w:val="24"/>
              </w:rPr>
              <w:t>№ п/п</w:t>
            </w:r>
          </w:p>
        </w:tc>
        <w:tc>
          <w:tcPr>
            <w:tcW w:w="1039" w:type="dxa"/>
            <w:shd w:val="clear" w:color="auto" w:fill="auto"/>
          </w:tcPr>
          <w:p w:rsidR="00C40869" w:rsidRPr="0069056D" w:rsidRDefault="00C40869"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40869" w:rsidRPr="00DB3227" w:rsidRDefault="00C40869" w:rsidP="00C61689">
            <w:pPr>
              <w:jc w:val="center"/>
              <w:rPr>
                <w:b/>
                <w:sz w:val="24"/>
                <w:szCs w:val="24"/>
              </w:rPr>
            </w:pPr>
          </w:p>
          <w:p w:rsidR="00C40869" w:rsidRPr="00DB3227" w:rsidRDefault="00C40869" w:rsidP="00C61689">
            <w:pPr>
              <w:jc w:val="center"/>
              <w:rPr>
                <w:b/>
                <w:sz w:val="24"/>
                <w:szCs w:val="24"/>
              </w:rPr>
            </w:pPr>
            <w:r w:rsidRPr="00DB3227">
              <w:rPr>
                <w:b/>
                <w:sz w:val="24"/>
                <w:szCs w:val="24"/>
              </w:rPr>
              <w:t>Виды разрешенного использования</w:t>
            </w:r>
          </w:p>
          <w:p w:rsidR="00C40869" w:rsidRPr="00DB3227" w:rsidRDefault="00C40869" w:rsidP="00C61689">
            <w:pPr>
              <w:jc w:val="center"/>
              <w:rPr>
                <w:b/>
                <w:sz w:val="24"/>
                <w:szCs w:val="24"/>
              </w:rPr>
            </w:pPr>
          </w:p>
        </w:tc>
        <w:tc>
          <w:tcPr>
            <w:tcW w:w="416" w:type="dxa"/>
            <w:tcBorders>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40869" w:rsidRPr="00CB6958" w:rsidRDefault="00C40869"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40869" w:rsidRPr="00DB3227" w:rsidRDefault="00C40869" w:rsidP="00F12753">
            <w:pPr>
              <w:ind w:left="113" w:right="113"/>
              <w:jc w:val="center"/>
              <w:rPr>
                <w:b/>
                <w:sz w:val="24"/>
                <w:szCs w:val="24"/>
              </w:rPr>
            </w:pPr>
            <w:r w:rsidRPr="00DB3227">
              <w:rPr>
                <w:b/>
                <w:sz w:val="24"/>
                <w:szCs w:val="24"/>
              </w:rPr>
              <w:t>С-1</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r w:rsidRPr="00DB3227">
              <w:rPr>
                <w:b/>
                <w:sz w:val="24"/>
                <w:szCs w:val="24"/>
              </w:rPr>
              <w:t>1</w:t>
            </w:r>
            <w:r>
              <w:rPr>
                <w:b/>
                <w:sz w:val="24"/>
                <w:szCs w:val="24"/>
              </w:rPr>
              <w:t>9</w:t>
            </w:r>
          </w:p>
        </w:tc>
        <w:tc>
          <w:tcPr>
            <w:tcW w:w="1039" w:type="dxa"/>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rPr>
                <w:b/>
                <w:sz w:val="24"/>
                <w:szCs w:val="24"/>
              </w:rPr>
            </w:pPr>
            <w:r w:rsidRPr="00DB3227">
              <w:rPr>
                <w:b/>
                <w:sz w:val="24"/>
                <w:szCs w:val="24"/>
              </w:rPr>
              <w:t>Зоны  рекреационного назначе</w:t>
            </w:r>
            <w:r>
              <w:rPr>
                <w:b/>
                <w:sz w:val="24"/>
                <w:szCs w:val="24"/>
              </w:rPr>
              <w:t xml:space="preserve"> </w:t>
            </w:r>
            <w:r w:rsidRPr="00DB3227">
              <w:rPr>
                <w:b/>
                <w:sz w:val="24"/>
                <w:szCs w:val="24"/>
              </w:rPr>
              <w:t>ния</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F12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5.0</w:t>
            </w:r>
          </w:p>
        </w:tc>
        <w:tc>
          <w:tcPr>
            <w:tcW w:w="3881" w:type="dxa"/>
            <w:vAlign w:val="center"/>
          </w:tcPr>
          <w:p w:rsidR="00C40869" w:rsidRPr="002D002F" w:rsidRDefault="00C40869" w:rsidP="00C61689">
            <w:pPr>
              <w:rPr>
                <w:sz w:val="24"/>
                <w:szCs w:val="24"/>
                <w:lang w:val="ru-RU"/>
              </w:rPr>
            </w:pPr>
            <w:r w:rsidRPr="00DB3227">
              <w:rPr>
                <w:sz w:val="24"/>
                <w:szCs w:val="24"/>
              </w:rPr>
              <w:t>Зоны зеленых насаждений обще</w:t>
            </w:r>
            <w:r w:rsidR="002D002F">
              <w:rPr>
                <w:sz w:val="24"/>
                <w:szCs w:val="24"/>
                <w:lang w:val="ru-RU"/>
              </w:rPr>
              <w:t>го</w:t>
            </w:r>
          </w:p>
          <w:p w:rsidR="00C40869" w:rsidRPr="002D002F" w:rsidRDefault="00C40869" w:rsidP="00C61689">
            <w:pPr>
              <w:rPr>
                <w:sz w:val="24"/>
                <w:szCs w:val="24"/>
                <w:lang w:val="ru-RU"/>
              </w:rPr>
            </w:pPr>
            <w:r w:rsidRPr="00DB3227">
              <w:rPr>
                <w:sz w:val="24"/>
                <w:szCs w:val="24"/>
              </w:rPr>
              <w:t>пользования: парки,</w:t>
            </w:r>
            <w:r>
              <w:rPr>
                <w:sz w:val="24"/>
                <w:szCs w:val="24"/>
              </w:rPr>
              <w:t xml:space="preserve"> </w:t>
            </w:r>
            <w:r w:rsidRPr="00DB3227">
              <w:rPr>
                <w:sz w:val="24"/>
                <w:szCs w:val="24"/>
              </w:rPr>
              <w:t xml:space="preserve">скверы, сады, бульвары, городские лесопарки, места для пикников, костров, </w:t>
            </w:r>
            <w:r w:rsidR="002D002F">
              <w:rPr>
                <w:sz w:val="24"/>
                <w:szCs w:val="24"/>
                <w:lang w:val="ru-RU"/>
              </w:rPr>
              <w:t xml:space="preserve"> нека </w:t>
            </w:r>
            <w:r w:rsidRPr="00DB3227">
              <w:rPr>
                <w:sz w:val="24"/>
                <w:szCs w:val="24"/>
              </w:rPr>
              <w:t>питальные вспомо</w:t>
            </w:r>
            <w:r w:rsidR="002D002F">
              <w:rPr>
                <w:sz w:val="24"/>
                <w:szCs w:val="24"/>
                <w:lang w:val="ru-RU"/>
              </w:rPr>
              <w:t>гательные строе-</w:t>
            </w:r>
          </w:p>
          <w:p w:rsidR="00C40869" w:rsidRPr="002D002F" w:rsidRDefault="00C40869" w:rsidP="00C61689">
            <w:pPr>
              <w:rPr>
                <w:sz w:val="24"/>
                <w:szCs w:val="24"/>
                <w:lang w:val="ru-RU"/>
              </w:rPr>
            </w:pPr>
            <w:r w:rsidRPr="00DB3227">
              <w:rPr>
                <w:sz w:val="24"/>
                <w:szCs w:val="24"/>
              </w:rPr>
              <w:t>ния и инфра</w:t>
            </w:r>
            <w:r w:rsidR="002D002F">
              <w:rPr>
                <w:sz w:val="24"/>
                <w:szCs w:val="24"/>
                <w:lang w:val="ru-RU"/>
              </w:rPr>
              <w:t>структура для отдыха,</w:t>
            </w:r>
          </w:p>
          <w:p w:rsidR="00C40869" w:rsidRPr="00DB3227" w:rsidRDefault="00C40869" w:rsidP="00C61689">
            <w:pPr>
              <w:rPr>
                <w:sz w:val="24"/>
                <w:szCs w:val="24"/>
              </w:rPr>
            </w:pPr>
            <w:r w:rsidRPr="00DB3227">
              <w:rPr>
                <w:sz w:val="24"/>
                <w:szCs w:val="24"/>
              </w:rPr>
              <w:t>базы проката спортивно-рекреа</w:t>
            </w:r>
            <w:r w:rsidR="002D002F">
              <w:rPr>
                <w:sz w:val="24"/>
                <w:szCs w:val="24"/>
                <w:lang w:val="ru-RU"/>
              </w:rPr>
              <w:t xml:space="preserve"> </w:t>
            </w:r>
            <w:r w:rsidRPr="00DB3227">
              <w:rPr>
                <w:sz w:val="24"/>
                <w:szCs w:val="24"/>
              </w:rPr>
              <w:t>ционного инвентаря, водоемы</w:t>
            </w:r>
            <w:r w:rsidR="002D002F">
              <w:rPr>
                <w:sz w:val="24"/>
                <w:szCs w:val="24"/>
                <w:lang w:val="ru-RU"/>
              </w:rPr>
              <w:t>,</w:t>
            </w:r>
            <w:r w:rsidRPr="00DB3227">
              <w:rPr>
                <w:sz w:val="24"/>
                <w:szCs w:val="24"/>
              </w:rPr>
              <w:t xml:space="preserve"> пляжи</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0C0C0"/>
            <w:vAlign w:val="center"/>
          </w:tcPr>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Pr="00DB3227" w:rsidRDefault="00C40869" w:rsidP="00F12753">
            <w:pPr>
              <w:jc w:val="center"/>
              <w:rPr>
                <w:sz w:val="24"/>
                <w:szCs w:val="24"/>
              </w:rPr>
            </w:pPr>
          </w:p>
        </w:tc>
      </w:tr>
      <w:tr w:rsidR="00C40869" w:rsidRPr="00DB3227" w:rsidTr="00AD4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5.0</w:t>
            </w:r>
          </w:p>
        </w:tc>
        <w:tc>
          <w:tcPr>
            <w:tcW w:w="3881" w:type="dxa"/>
            <w:vAlign w:val="center"/>
          </w:tcPr>
          <w:p w:rsidR="00C40869" w:rsidRPr="00DB3227" w:rsidRDefault="00C40869" w:rsidP="00C61689">
            <w:pPr>
              <w:rPr>
                <w:sz w:val="24"/>
                <w:szCs w:val="24"/>
              </w:rPr>
            </w:pPr>
            <w:r w:rsidRPr="00DB3227">
              <w:rPr>
                <w:sz w:val="24"/>
                <w:szCs w:val="24"/>
              </w:rPr>
              <w:t>Зоны зеленых насаждений огра</w:t>
            </w:r>
            <w:r w:rsidR="002D002F">
              <w:rPr>
                <w:sz w:val="24"/>
                <w:szCs w:val="24"/>
                <w:lang w:val="ru-RU"/>
              </w:rPr>
              <w:t>ни-</w:t>
            </w:r>
            <w:r>
              <w:rPr>
                <w:sz w:val="24"/>
                <w:szCs w:val="24"/>
              </w:rPr>
              <w:t xml:space="preserve"> </w:t>
            </w:r>
            <w:r w:rsidRPr="00DB3227">
              <w:rPr>
                <w:sz w:val="24"/>
                <w:szCs w:val="24"/>
              </w:rPr>
              <w:t>ченного  пользования: оранжереи, ботанические сады, зоопарки,</w:t>
            </w:r>
            <w:r w:rsidR="002D002F">
              <w:rPr>
                <w:sz w:val="24"/>
                <w:szCs w:val="24"/>
                <w:lang w:val="ru-RU"/>
              </w:rPr>
              <w:t xml:space="preserve"> садо-</w:t>
            </w:r>
            <w:r w:rsidRPr="00DB3227">
              <w:rPr>
                <w:sz w:val="24"/>
                <w:szCs w:val="24"/>
              </w:rPr>
              <w:t xml:space="preserve"> во-парковые комплексы, зимние сады, тематические парки</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В</w:t>
            </w: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vAlign w:val="center"/>
          </w:tcPr>
          <w:p w:rsidR="00C40869" w:rsidRPr="00DB3227" w:rsidRDefault="00C40869" w:rsidP="00F12753">
            <w:pPr>
              <w:jc w:val="center"/>
              <w:rPr>
                <w:sz w:val="24"/>
                <w:szCs w:val="24"/>
              </w:rPr>
            </w:pPr>
            <w:r w:rsidRPr="00DB3227">
              <w:rPr>
                <w:sz w:val="24"/>
                <w:szCs w:val="24"/>
              </w:rPr>
              <w:t>Р</w:t>
            </w:r>
          </w:p>
        </w:tc>
      </w:tr>
      <w:tr w:rsidR="00C40869" w:rsidRPr="00DB3227" w:rsidTr="005D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62"/>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12.0</w:t>
            </w:r>
          </w:p>
        </w:tc>
        <w:tc>
          <w:tcPr>
            <w:tcW w:w="3881" w:type="dxa"/>
            <w:vAlign w:val="center"/>
          </w:tcPr>
          <w:p w:rsidR="00C40869" w:rsidRDefault="00C40869" w:rsidP="00C61689">
            <w:pPr>
              <w:rPr>
                <w:sz w:val="24"/>
                <w:szCs w:val="24"/>
              </w:rPr>
            </w:pPr>
            <w:r w:rsidRPr="00DB3227">
              <w:rPr>
                <w:sz w:val="24"/>
                <w:szCs w:val="24"/>
              </w:rPr>
              <w:t>Зоны зеленых насаждений огра</w:t>
            </w:r>
            <w:r w:rsidR="002D002F">
              <w:rPr>
                <w:sz w:val="24"/>
                <w:szCs w:val="24"/>
                <w:lang w:val="ru-RU"/>
              </w:rPr>
              <w:t>ни-</w:t>
            </w:r>
            <w:r>
              <w:rPr>
                <w:sz w:val="24"/>
                <w:szCs w:val="24"/>
              </w:rPr>
              <w:t xml:space="preserve"> </w:t>
            </w:r>
            <w:r w:rsidRPr="00DB3227">
              <w:rPr>
                <w:sz w:val="24"/>
                <w:szCs w:val="24"/>
              </w:rPr>
              <w:t>ченного пользования: озеленение специального назначения</w:t>
            </w:r>
            <w:r w:rsidR="001C43CC">
              <w:rPr>
                <w:sz w:val="24"/>
                <w:szCs w:val="24"/>
                <w:lang w:val="ru-RU"/>
              </w:rPr>
              <w:t>, санитар-</w:t>
            </w:r>
            <w:r w:rsidRPr="00DB3227">
              <w:rPr>
                <w:sz w:val="24"/>
                <w:szCs w:val="24"/>
              </w:rPr>
              <w:t xml:space="preserve"> но-защитные зоны, кладбища,</w:t>
            </w:r>
            <w:r w:rsidR="001C43CC">
              <w:rPr>
                <w:sz w:val="24"/>
                <w:szCs w:val="24"/>
                <w:lang w:val="ru-RU"/>
              </w:rPr>
              <w:t xml:space="preserve"> ко-</w:t>
            </w:r>
            <w:r w:rsidRPr="00DB3227">
              <w:rPr>
                <w:sz w:val="24"/>
                <w:szCs w:val="24"/>
              </w:rPr>
              <w:t xml:space="preserve"> лумбарии</w:t>
            </w:r>
            <w:r>
              <w:rPr>
                <w:sz w:val="24"/>
                <w:szCs w:val="24"/>
              </w:rPr>
              <w:t>.</w:t>
            </w:r>
          </w:p>
          <w:p w:rsidR="00C40869" w:rsidRDefault="00C40869" w:rsidP="00C61689">
            <w:pPr>
              <w:rPr>
                <w:sz w:val="24"/>
                <w:szCs w:val="24"/>
              </w:rPr>
            </w:pPr>
            <w:r w:rsidRPr="00DB3227">
              <w:rPr>
                <w:sz w:val="24"/>
                <w:szCs w:val="24"/>
              </w:rPr>
              <w:t xml:space="preserve"> Зоны зеленых насаждений</w:t>
            </w:r>
            <w:r w:rsidR="001C43CC">
              <w:rPr>
                <w:sz w:val="24"/>
                <w:szCs w:val="24"/>
                <w:lang w:val="ru-RU"/>
              </w:rPr>
              <w:t xml:space="preserve"> внутри-</w:t>
            </w:r>
            <w:r w:rsidRPr="00DB3227">
              <w:rPr>
                <w:sz w:val="24"/>
                <w:szCs w:val="24"/>
              </w:rPr>
              <w:t xml:space="preserve"> микрорайоннного пользования: детские площадки, площадки для отдыха, некапитальные</w:t>
            </w:r>
            <w:r w:rsidR="001C43CC">
              <w:rPr>
                <w:sz w:val="24"/>
                <w:szCs w:val="24"/>
                <w:lang w:val="ru-RU"/>
              </w:rPr>
              <w:t xml:space="preserve"> вспомога-</w:t>
            </w:r>
            <w:r w:rsidRPr="00DB3227">
              <w:rPr>
                <w:sz w:val="24"/>
                <w:szCs w:val="24"/>
              </w:rPr>
              <w:t xml:space="preserve"> тельные строения и</w:t>
            </w:r>
            <w:r w:rsidR="001C43CC">
              <w:rPr>
                <w:sz w:val="24"/>
                <w:szCs w:val="24"/>
                <w:lang w:val="ru-RU"/>
              </w:rPr>
              <w:t xml:space="preserve"> инфраструкту-</w:t>
            </w:r>
            <w:r w:rsidRPr="00DB3227">
              <w:rPr>
                <w:sz w:val="24"/>
                <w:szCs w:val="24"/>
              </w:rPr>
              <w:t xml:space="preserve"> ра для отдыха</w:t>
            </w:r>
          </w:p>
          <w:p w:rsidR="00C40869" w:rsidRPr="00BE4EA5" w:rsidRDefault="00C40869" w:rsidP="00C61689">
            <w:pPr>
              <w:rPr>
                <w:sz w:val="24"/>
                <w:szCs w:val="24"/>
              </w:rPr>
            </w:pP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vAlign w:val="center"/>
          </w:tcPr>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Pr="00DB3227" w:rsidRDefault="00C40869" w:rsidP="00F12753">
            <w:pPr>
              <w:jc w:val="center"/>
              <w:rPr>
                <w:sz w:val="24"/>
                <w:szCs w:val="24"/>
              </w:rPr>
            </w:pPr>
          </w:p>
        </w:tc>
      </w:tr>
      <w:tr w:rsidR="00C40869" w:rsidRPr="00DB3227" w:rsidTr="00AD4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12.0</w:t>
            </w:r>
          </w:p>
        </w:tc>
        <w:tc>
          <w:tcPr>
            <w:tcW w:w="3881" w:type="dxa"/>
          </w:tcPr>
          <w:p w:rsidR="00C40869" w:rsidRDefault="00C40869" w:rsidP="00C61689">
            <w:pPr>
              <w:rPr>
                <w:bCs/>
                <w:sz w:val="24"/>
                <w:szCs w:val="24"/>
              </w:rPr>
            </w:pPr>
            <w:r w:rsidRPr="00DB3227">
              <w:rPr>
                <w:bCs/>
                <w:sz w:val="24"/>
                <w:szCs w:val="24"/>
              </w:rPr>
              <w:t>Площ</w:t>
            </w:r>
            <w:r>
              <w:rPr>
                <w:bCs/>
                <w:sz w:val="24"/>
                <w:szCs w:val="24"/>
              </w:rPr>
              <w:t>адки</w:t>
            </w:r>
            <w:r w:rsidRPr="00DB3227">
              <w:rPr>
                <w:bCs/>
                <w:sz w:val="24"/>
                <w:szCs w:val="24"/>
              </w:rPr>
              <w:t xml:space="preserve"> для выгула собак</w:t>
            </w:r>
          </w:p>
          <w:p w:rsidR="00C40869" w:rsidRPr="00DB3227" w:rsidRDefault="00C40869" w:rsidP="00C61689">
            <w:pPr>
              <w:rPr>
                <w:bCs/>
                <w:sz w:val="24"/>
                <w:szCs w:val="24"/>
              </w:rPr>
            </w:pPr>
          </w:p>
        </w:tc>
        <w:tc>
          <w:tcPr>
            <w:tcW w:w="416" w:type="dxa"/>
            <w:shd w:val="clear" w:color="auto" w:fill="auto"/>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CCCCC"/>
            <w:textDirection w:val="btLr"/>
          </w:tcPr>
          <w:p w:rsidR="00C40869" w:rsidRPr="00DB3227" w:rsidRDefault="00C40869" w:rsidP="00C61689">
            <w:pPr>
              <w:ind w:left="113" w:right="113"/>
              <w:jc w:val="center"/>
              <w:rPr>
                <w:b/>
                <w:sz w:val="24"/>
                <w:szCs w:val="24"/>
              </w:rPr>
            </w:pPr>
          </w:p>
        </w:tc>
        <w:tc>
          <w:tcPr>
            <w:tcW w:w="416" w:type="dxa"/>
            <w:shd w:val="clear" w:color="auto" w:fill="CCCCCC"/>
            <w:textDirection w:val="btLr"/>
          </w:tcPr>
          <w:p w:rsidR="00C40869" w:rsidRPr="00DB3227" w:rsidRDefault="00C40869" w:rsidP="00C61689">
            <w:pPr>
              <w:ind w:left="113" w:right="113"/>
              <w:jc w:val="center"/>
              <w:rPr>
                <w:b/>
                <w:sz w:val="24"/>
                <w:szCs w:val="24"/>
              </w:rPr>
            </w:pPr>
          </w:p>
        </w:tc>
        <w:tc>
          <w:tcPr>
            <w:tcW w:w="416" w:type="dxa"/>
            <w:shd w:val="clear" w:color="auto" w:fill="CCCCCC"/>
            <w:textDirection w:val="btLr"/>
          </w:tcPr>
          <w:p w:rsidR="00C40869" w:rsidRPr="00DB3227" w:rsidRDefault="00C40869" w:rsidP="00C61689">
            <w:pPr>
              <w:ind w:left="113" w:right="113"/>
              <w:jc w:val="center"/>
              <w:rPr>
                <w:b/>
                <w:sz w:val="24"/>
                <w:szCs w:val="24"/>
              </w:rPr>
            </w:pPr>
          </w:p>
        </w:tc>
        <w:tc>
          <w:tcPr>
            <w:tcW w:w="416" w:type="dxa"/>
            <w:shd w:val="clear" w:color="auto" w:fill="auto"/>
          </w:tcPr>
          <w:p w:rsidR="00C40869" w:rsidRPr="00DB3227" w:rsidRDefault="00C40869" w:rsidP="00C61689">
            <w:pPr>
              <w:jc w:val="center"/>
              <w:rPr>
                <w:b/>
                <w:sz w:val="24"/>
                <w:szCs w:val="24"/>
              </w:rPr>
            </w:pPr>
            <w:r w:rsidRPr="00DB3227">
              <w:rPr>
                <w:sz w:val="24"/>
                <w:szCs w:val="24"/>
              </w:rPr>
              <w:t>В</w:t>
            </w:r>
          </w:p>
        </w:tc>
        <w:tc>
          <w:tcPr>
            <w:tcW w:w="416" w:type="dxa"/>
            <w:shd w:val="clear" w:color="auto" w:fill="auto"/>
          </w:tcPr>
          <w:p w:rsidR="00C40869" w:rsidRPr="00DB3227" w:rsidRDefault="00C40869" w:rsidP="00C61689">
            <w:pPr>
              <w:jc w:val="center"/>
              <w:rPr>
                <w:sz w:val="24"/>
                <w:szCs w:val="24"/>
              </w:rPr>
            </w:pPr>
            <w:r w:rsidRPr="00DB3227">
              <w:rPr>
                <w:sz w:val="24"/>
                <w:szCs w:val="24"/>
              </w:rPr>
              <w:t>В</w:t>
            </w:r>
          </w:p>
        </w:tc>
        <w:tc>
          <w:tcPr>
            <w:tcW w:w="416" w:type="dxa"/>
            <w:tcBorders>
              <w:bottom w:val="single" w:sz="4" w:space="0" w:color="auto"/>
            </w:tcBorders>
            <w:shd w:val="clear" w:color="auto" w:fill="CCCCCC"/>
            <w:textDirection w:val="btLr"/>
          </w:tcPr>
          <w:p w:rsidR="00C40869" w:rsidRPr="00DB3227" w:rsidRDefault="00C40869" w:rsidP="00C61689">
            <w:pPr>
              <w:ind w:left="113" w:right="113"/>
              <w:jc w:val="center"/>
              <w:rPr>
                <w:b/>
                <w:sz w:val="24"/>
                <w:szCs w:val="24"/>
              </w:rPr>
            </w:pPr>
          </w:p>
        </w:tc>
        <w:tc>
          <w:tcPr>
            <w:tcW w:w="416" w:type="dxa"/>
            <w:tcBorders>
              <w:bottom w:val="single" w:sz="4" w:space="0" w:color="auto"/>
            </w:tcBorders>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r w:rsidRPr="00DB3227">
              <w:rPr>
                <w:sz w:val="24"/>
                <w:szCs w:val="24"/>
              </w:rPr>
              <w:t>Р</w:t>
            </w:r>
          </w:p>
        </w:tc>
      </w:tr>
      <w:tr w:rsidR="00C40869" w:rsidRPr="00DB3227" w:rsidTr="00CB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16" w:type="dxa"/>
          </w:tcPr>
          <w:p w:rsidR="00C40869" w:rsidRPr="00DB3227" w:rsidRDefault="00C40869" w:rsidP="00C61689">
            <w:pPr>
              <w:jc w:val="center"/>
              <w:rPr>
                <w:sz w:val="24"/>
                <w:szCs w:val="24"/>
              </w:rPr>
            </w:pPr>
            <w:r w:rsidRPr="00DB3227">
              <w:rPr>
                <w:sz w:val="24"/>
                <w:szCs w:val="24"/>
              </w:rPr>
              <w:lastRenderedPageBreak/>
              <w:t>№ п/п</w:t>
            </w:r>
          </w:p>
        </w:tc>
        <w:tc>
          <w:tcPr>
            <w:tcW w:w="1039" w:type="dxa"/>
            <w:shd w:val="clear" w:color="auto" w:fill="auto"/>
          </w:tcPr>
          <w:p w:rsidR="00C40869" w:rsidRPr="0069056D" w:rsidRDefault="00C40869" w:rsidP="00C61689">
            <w:pPr>
              <w:jc w:val="center"/>
              <w:rPr>
                <w:sz w:val="22"/>
                <w:szCs w:val="22"/>
              </w:rPr>
            </w:pPr>
            <w:r>
              <w:rPr>
                <w:b/>
                <w:sz w:val="22"/>
                <w:szCs w:val="22"/>
              </w:rPr>
              <w:t>К</w:t>
            </w:r>
            <w:r w:rsidRPr="0069056D">
              <w:rPr>
                <w:b/>
                <w:sz w:val="22"/>
                <w:szCs w:val="22"/>
              </w:rPr>
              <w:t>од вида по классификатору</w:t>
            </w:r>
          </w:p>
        </w:tc>
        <w:tc>
          <w:tcPr>
            <w:tcW w:w="3881" w:type="dxa"/>
            <w:shd w:val="clear" w:color="auto" w:fill="auto"/>
            <w:vAlign w:val="center"/>
          </w:tcPr>
          <w:p w:rsidR="00C40869" w:rsidRPr="00DB3227" w:rsidRDefault="00C40869" w:rsidP="00C61689">
            <w:pPr>
              <w:jc w:val="center"/>
              <w:rPr>
                <w:b/>
                <w:sz w:val="24"/>
                <w:szCs w:val="24"/>
              </w:rPr>
            </w:pPr>
          </w:p>
          <w:p w:rsidR="00C40869" w:rsidRPr="00DB3227" w:rsidRDefault="00C40869" w:rsidP="00C61689">
            <w:pPr>
              <w:jc w:val="center"/>
              <w:rPr>
                <w:b/>
                <w:sz w:val="24"/>
                <w:szCs w:val="24"/>
              </w:rPr>
            </w:pPr>
            <w:r w:rsidRPr="00DB3227">
              <w:rPr>
                <w:b/>
                <w:sz w:val="24"/>
                <w:szCs w:val="24"/>
              </w:rPr>
              <w:t>Виды разрешенного использования</w:t>
            </w:r>
          </w:p>
          <w:p w:rsidR="00C40869" w:rsidRPr="00DB3227" w:rsidRDefault="00C40869" w:rsidP="00C61689">
            <w:pPr>
              <w:jc w:val="center"/>
              <w:rPr>
                <w:b/>
                <w:sz w:val="24"/>
                <w:szCs w:val="24"/>
              </w:rPr>
            </w:pPr>
          </w:p>
        </w:tc>
        <w:tc>
          <w:tcPr>
            <w:tcW w:w="416" w:type="dxa"/>
            <w:tcBorders>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Ж-1</w:t>
            </w:r>
          </w:p>
        </w:tc>
        <w:tc>
          <w:tcPr>
            <w:tcW w:w="416" w:type="dxa"/>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ОД-1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П-2</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Т-1</w:t>
            </w:r>
          </w:p>
        </w:tc>
        <w:tc>
          <w:tcPr>
            <w:tcW w:w="416" w:type="dxa"/>
            <w:tcBorders>
              <w:top w:val="single" w:sz="6" w:space="0" w:color="auto"/>
              <w:bottom w:val="single" w:sz="4" w:space="0" w:color="auto"/>
            </w:tcBorders>
            <w:shd w:val="clear" w:color="auto" w:fill="auto"/>
            <w:textDirection w:val="btLr"/>
            <w:vAlign w:val="center"/>
          </w:tcPr>
          <w:p w:rsidR="00C40869" w:rsidRPr="00DB3227" w:rsidRDefault="00C40869" w:rsidP="00C61689">
            <w:pPr>
              <w:ind w:left="113" w:right="113"/>
              <w:jc w:val="center"/>
              <w:rPr>
                <w:b/>
                <w:sz w:val="24"/>
                <w:szCs w:val="24"/>
              </w:rPr>
            </w:pPr>
            <w:r w:rsidRPr="00DB3227">
              <w:rPr>
                <w:b/>
                <w:sz w:val="24"/>
                <w:szCs w:val="24"/>
              </w:rPr>
              <w:t>Р-1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Р-2</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СП-1</w:t>
            </w:r>
          </w:p>
        </w:tc>
        <w:tc>
          <w:tcPr>
            <w:tcW w:w="416" w:type="dxa"/>
            <w:tcBorders>
              <w:top w:val="single" w:sz="6" w:space="0" w:color="auto"/>
              <w:bottom w:val="single" w:sz="4" w:space="0" w:color="auto"/>
            </w:tcBorders>
            <w:shd w:val="clear" w:color="auto" w:fill="auto"/>
            <w:textDirection w:val="btLr"/>
          </w:tcPr>
          <w:p w:rsidR="00C40869" w:rsidRPr="00DB3227" w:rsidRDefault="00C40869" w:rsidP="00C61689">
            <w:pPr>
              <w:ind w:left="113" w:right="113"/>
              <w:jc w:val="center"/>
              <w:rPr>
                <w:b/>
                <w:sz w:val="24"/>
                <w:szCs w:val="24"/>
              </w:rPr>
            </w:pPr>
            <w:r w:rsidRPr="00DB3227">
              <w:rPr>
                <w:b/>
                <w:sz w:val="24"/>
                <w:szCs w:val="24"/>
              </w:rPr>
              <w:t>СП-2</w:t>
            </w:r>
          </w:p>
        </w:tc>
        <w:tc>
          <w:tcPr>
            <w:tcW w:w="416" w:type="dxa"/>
            <w:tcBorders>
              <w:top w:val="single" w:sz="6" w:space="0" w:color="auto"/>
              <w:bottom w:val="single" w:sz="4" w:space="0" w:color="auto"/>
            </w:tcBorders>
            <w:textDirection w:val="btLr"/>
          </w:tcPr>
          <w:p w:rsidR="00C40869" w:rsidRPr="00CB6958" w:rsidRDefault="00C40869" w:rsidP="00C61689">
            <w:pPr>
              <w:ind w:left="113" w:right="113"/>
              <w:jc w:val="center"/>
              <w:rPr>
                <w:b/>
                <w:sz w:val="24"/>
                <w:szCs w:val="24"/>
                <w:lang w:val="ru-RU"/>
              </w:rPr>
            </w:pPr>
            <w:r>
              <w:rPr>
                <w:b/>
                <w:sz w:val="24"/>
                <w:szCs w:val="24"/>
                <w:lang w:val="ru-RU"/>
              </w:rPr>
              <w:t>СП-3</w:t>
            </w:r>
          </w:p>
        </w:tc>
        <w:tc>
          <w:tcPr>
            <w:tcW w:w="416" w:type="dxa"/>
            <w:tcBorders>
              <w:top w:val="single" w:sz="6" w:space="0" w:color="auto"/>
              <w:bottom w:val="single" w:sz="4" w:space="0" w:color="auto"/>
            </w:tcBorders>
            <w:textDirection w:val="btLr"/>
          </w:tcPr>
          <w:p w:rsidR="00C40869" w:rsidRPr="00DB3227" w:rsidRDefault="00C40869" w:rsidP="00F12753">
            <w:pPr>
              <w:ind w:left="113" w:right="113"/>
              <w:jc w:val="center"/>
              <w:rPr>
                <w:b/>
                <w:sz w:val="24"/>
                <w:szCs w:val="24"/>
              </w:rPr>
            </w:pPr>
            <w:r w:rsidRPr="00DB3227">
              <w:rPr>
                <w:b/>
                <w:sz w:val="24"/>
                <w:szCs w:val="24"/>
              </w:rPr>
              <w:t>С-1</w:t>
            </w:r>
          </w:p>
        </w:tc>
      </w:tr>
      <w:tr w:rsidR="00C40869" w:rsidRPr="00DB3227" w:rsidTr="00F12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616" w:type="dxa"/>
          </w:tcPr>
          <w:p w:rsidR="00C40869" w:rsidRPr="00DB3227" w:rsidRDefault="00C40869" w:rsidP="00C61689">
            <w:pPr>
              <w:jc w:val="center"/>
              <w:rPr>
                <w:sz w:val="24"/>
                <w:szCs w:val="24"/>
              </w:rPr>
            </w:pPr>
          </w:p>
        </w:tc>
        <w:tc>
          <w:tcPr>
            <w:tcW w:w="1039" w:type="dxa"/>
          </w:tcPr>
          <w:p w:rsidR="00C40869" w:rsidRDefault="00C40869" w:rsidP="00C61689">
            <w:pPr>
              <w:jc w:val="center"/>
              <w:rPr>
                <w:sz w:val="24"/>
                <w:szCs w:val="24"/>
              </w:rPr>
            </w:pPr>
          </w:p>
          <w:p w:rsidR="00C40869" w:rsidRPr="00DB3227" w:rsidRDefault="00C40869" w:rsidP="00C61689">
            <w:pPr>
              <w:jc w:val="center"/>
              <w:rPr>
                <w:sz w:val="24"/>
                <w:szCs w:val="24"/>
              </w:rPr>
            </w:pPr>
            <w:r>
              <w:rPr>
                <w:sz w:val="24"/>
                <w:szCs w:val="24"/>
              </w:rPr>
              <w:t>3.4</w:t>
            </w:r>
          </w:p>
        </w:tc>
        <w:tc>
          <w:tcPr>
            <w:tcW w:w="3881" w:type="dxa"/>
            <w:vAlign w:val="center"/>
          </w:tcPr>
          <w:p w:rsidR="00C40869" w:rsidRPr="00DB3227" w:rsidRDefault="00C40869" w:rsidP="00C61689">
            <w:pPr>
              <w:rPr>
                <w:sz w:val="24"/>
                <w:szCs w:val="24"/>
              </w:rPr>
            </w:pPr>
            <w:r w:rsidRPr="00DB3227">
              <w:rPr>
                <w:sz w:val="24"/>
                <w:szCs w:val="24"/>
              </w:rPr>
              <w:t>Учреждения санаторно-курортные и оздоровительные, отдыха и туриз</w:t>
            </w:r>
            <w:r w:rsidR="005D0CF5">
              <w:rPr>
                <w:sz w:val="24"/>
                <w:szCs w:val="24"/>
                <w:lang w:val="ru-RU"/>
              </w:rPr>
              <w:t xml:space="preserve"> </w:t>
            </w:r>
            <w:r w:rsidRPr="00DB3227">
              <w:rPr>
                <w:sz w:val="24"/>
                <w:szCs w:val="24"/>
              </w:rPr>
              <w:t>ма:санатории (без туберкулезных),</w:t>
            </w:r>
            <w:r>
              <w:rPr>
                <w:sz w:val="24"/>
                <w:szCs w:val="24"/>
              </w:rPr>
              <w:t xml:space="preserve"> </w:t>
            </w:r>
            <w:r w:rsidRPr="00DB3227">
              <w:rPr>
                <w:sz w:val="24"/>
                <w:szCs w:val="24"/>
              </w:rPr>
              <w:t>санатории-профилактории, дома отдыха, пансионаты, базы отдыха предприятий, организаций, туристские базы</w:t>
            </w: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shd w:val="clear" w:color="auto" w:fill="C0C0C0"/>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0C0C0"/>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0C0C0"/>
            <w:vAlign w:val="center"/>
          </w:tcPr>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Pr="00DB3227" w:rsidRDefault="00C40869" w:rsidP="00F12753">
            <w:pPr>
              <w:jc w:val="center"/>
              <w:rPr>
                <w:sz w:val="24"/>
                <w:szCs w:val="24"/>
              </w:rPr>
            </w:pPr>
          </w:p>
          <w:p w:rsidR="00C40869" w:rsidRPr="00DB3227" w:rsidRDefault="00C40869" w:rsidP="00F12753">
            <w:pPr>
              <w:jc w:val="center"/>
              <w:rPr>
                <w:sz w:val="24"/>
                <w:szCs w:val="24"/>
              </w:rPr>
            </w:pPr>
          </w:p>
        </w:tc>
      </w:tr>
      <w:tr w:rsidR="00C40869" w:rsidRPr="00DB3227" w:rsidTr="001C4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 w:type="dxa"/>
          </w:tcPr>
          <w:p w:rsidR="00C40869" w:rsidRPr="00DB3227" w:rsidRDefault="00C40869" w:rsidP="00C61689">
            <w:pPr>
              <w:jc w:val="center"/>
              <w:rPr>
                <w:b/>
                <w:sz w:val="24"/>
                <w:szCs w:val="24"/>
              </w:rPr>
            </w:pPr>
            <w:r>
              <w:rPr>
                <w:b/>
                <w:sz w:val="24"/>
                <w:szCs w:val="24"/>
              </w:rPr>
              <w:t>20</w:t>
            </w:r>
          </w:p>
        </w:tc>
        <w:tc>
          <w:tcPr>
            <w:tcW w:w="1039" w:type="dxa"/>
          </w:tcPr>
          <w:p w:rsidR="00C40869" w:rsidRPr="00DB3227" w:rsidRDefault="00C40869" w:rsidP="00C61689">
            <w:pPr>
              <w:jc w:val="center"/>
              <w:rPr>
                <w:b/>
                <w:sz w:val="24"/>
                <w:szCs w:val="24"/>
              </w:rPr>
            </w:pPr>
          </w:p>
        </w:tc>
        <w:tc>
          <w:tcPr>
            <w:tcW w:w="3881" w:type="dxa"/>
            <w:vAlign w:val="center"/>
          </w:tcPr>
          <w:p w:rsidR="00C40869" w:rsidRPr="00DB3227" w:rsidRDefault="00C40869" w:rsidP="00C61689">
            <w:pPr>
              <w:ind w:left="-57" w:right="-57"/>
              <w:rPr>
                <w:b/>
                <w:bCs/>
                <w:sz w:val="24"/>
                <w:szCs w:val="24"/>
              </w:rPr>
            </w:pPr>
            <w:r>
              <w:rPr>
                <w:b/>
                <w:bCs/>
                <w:sz w:val="24"/>
                <w:szCs w:val="24"/>
              </w:rPr>
              <w:t>Общее пользование территории</w:t>
            </w:r>
          </w:p>
        </w:tc>
        <w:tc>
          <w:tcPr>
            <w:tcW w:w="416" w:type="dxa"/>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p>
        </w:tc>
        <w:tc>
          <w:tcPr>
            <w:tcW w:w="416" w:type="dxa"/>
            <w:tcBorders>
              <w:bottom w:val="single" w:sz="4" w:space="0" w:color="auto"/>
            </w:tcBorders>
            <w:vAlign w:val="center"/>
          </w:tcPr>
          <w:p w:rsidR="00C40869" w:rsidRPr="00DB3227" w:rsidRDefault="00C40869" w:rsidP="00C61689">
            <w:pPr>
              <w:jc w:val="center"/>
              <w:rPr>
                <w:sz w:val="24"/>
                <w:szCs w:val="24"/>
              </w:rPr>
            </w:pPr>
          </w:p>
        </w:tc>
        <w:tc>
          <w:tcPr>
            <w:tcW w:w="416" w:type="dxa"/>
            <w:vAlign w:val="center"/>
          </w:tcPr>
          <w:p w:rsidR="00C40869" w:rsidRPr="00DB3227" w:rsidRDefault="00C40869" w:rsidP="00C61689">
            <w:pPr>
              <w:jc w:val="center"/>
              <w:rPr>
                <w:sz w:val="24"/>
                <w:szCs w:val="24"/>
              </w:rPr>
            </w:pPr>
          </w:p>
        </w:tc>
        <w:tc>
          <w:tcPr>
            <w:tcW w:w="416" w:type="dxa"/>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C61689">
            <w:pPr>
              <w:jc w:val="center"/>
              <w:rPr>
                <w:sz w:val="24"/>
                <w:szCs w:val="24"/>
              </w:rPr>
            </w:pPr>
          </w:p>
        </w:tc>
        <w:tc>
          <w:tcPr>
            <w:tcW w:w="416" w:type="dxa"/>
            <w:tcBorders>
              <w:bottom w:val="single" w:sz="4" w:space="0" w:color="auto"/>
            </w:tcBorders>
          </w:tcPr>
          <w:p w:rsidR="00C40869" w:rsidRPr="00DB3227" w:rsidRDefault="00C40869" w:rsidP="00F12753">
            <w:pPr>
              <w:jc w:val="center"/>
              <w:rPr>
                <w:sz w:val="24"/>
                <w:szCs w:val="24"/>
              </w:rPr>
            </w:pPr>
          </w:p>
        </w:tc>
      </w:tr>
      <w:tr w:rsidR="00C40869" w:rsidRPr="00DB3227" w:rsidTr="001C4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12.1</w:t>
            </w:r>
          </w:p>
        </w:tc>
        <w:tc>
          <w:tcPr>
            <w:tcW w:w="3881" w:type="dxa"/>
            <w:vAlign w:val="center"/>
          </w:tcPr>
          <w:p w:rsidR="00C40869" w:rsidRPr="00DB3227" w:rsidRDefault="00C40869" w:rsidP="00C61689">
            <w:pPr>
              <w:rPr>
                <w:sz w:val="24"/>
                <w:szCs w:val="24"/>
              </w:rPr>
            </w:pPr>
            <w:r w:rsidRPr="00DB3227">
              <w:rPr>
                <w:sz w:val="24"/>
                <w:szCs w:val="24"/>
              </w:rPr>
              <w:t>Кладбища</w:t>
            </w:r>
          </w:p>
        </w:tc>
        <w:tc>
          <w:tcPr>
            <w:tcW w:w="416" w:type="dxa"/>
            <w:shd w:val="clear" w:color="auto" w:fill="CCCCCC"/>
            <w:vAlign w:val="center"/>
          </w:tcPr>
          <w:p w:rsidR="00C40869" w:rsidRPr="00DB3227" w:rsidRDefault="00C40869" w:rsidP="00C61689">
            <w:pPr>
              <w:jc w:val="center"/>
              <w:rPr>
                <w:sz w:val="24"/>
                <w:szCs w:val="24"/>
              </w:rPr>
            </w:pPr>
          </w:p>
        </w:tc>
        <w:tc>
          <w:tcPr>
            <w:tcW w:w="416" w:type="dxa"/>
            <w:tcBorders>
              <w:bottom w:val="single" w:sz="4" w:space="0" w:color="auto"/>
            </w:tcBorders>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extDirection w:val="btLr"/>
          </w:tcPr>
          <w:p w:rsidR="00C40869" w:rsidRPr="00DB3227" w:rsidRDefault="00C40869" w:rsidP="00C61689">
            <w:pPr>
              <w:ind w:left="113" w:right="113"/>
              <w:jc w:val="center"/>
              <w:rPr>
                <w:b/>
                <w:sz w:val="24"/>
                <w:szCs w:val="24"/>
              </w:rPr>
            </w:pPr>
          </w:p>
        </w:tc>
        <w:tc>
          <w:tcPr>
            <w:tcW w:w="416" w:type="dxa"/>
            <w:shd w:val="clear" w:color="auto" w:fill="CCCCCC"/>
            <w:textDirection w:val="btLr"/>
            <w:vAlign w:val="center"/>
          </w:tcPr>
          <w:p w:rsidR="00C40869" w:rsidRPr="00DB3227" w:rsidRDefault="00C40869" w:rsidP="00C61689">
            <w:pPr>
              <w:ind w:left="113" w:right="113"/>
              <w:jc w:val="center"/>
              <w:rPr>
                <w:b/>
                <w:sz w:val="24"/>
                <w:szCs w:val="24"/>
              </w:rPr>
            </w:pPr>
          </w:p>
        </w:tc>
        <w:tc>
          <w:tcPr>
            <w:tcW w:w="416" w:type="dxa"/>
            <w:shd w:val="clear" w:color="auto" w:fill="CCCCCC"/>
            <w:textDirection w:val="btLr"/>
            <w:vAlign w:val="center"/>
          </w:tcPr>
          <w:p w:rsidR="00C40869" w:rsidRPr="00DB3227" w:rsidRDefault="00C40869" w:rsidP="00C61689">
            <w:pPr>
              <w:ind w:left="113" w:right="113"/>
              <w:jc w:val="center"/>
              <w:rPr>
                <w:b/>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auto"/>
          </w:tcPr>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C0C0C0"/>
          </w:tcPr>
          <w:p w:rsidR="00C40869" w:rsidRPr="001C43CC" w:rsidRDefault="00C40869" w:rsidP="00C61689">
            <w:pPr>
              <w:jc w:val="center"/>
              <w:rPr>
                <w:sz w:val="24"/>
                <w:szCs w:val="24"/>
                <w:lang w:val="ru-RU"/>
              </w:rPr>
            </w:pPr>
          </w:p>
        </w:tc>
        <w:tc>
          <w:tcPr>
            <w:tcW w:w="416" w:type="dxa"/>
            <w:shd w:val="clear" w:color="auto" w:fill="C0C0C0"/>
          </w:tcPr>
          <w:p w:rsidR="00C40869" w:rsidRPr="00DB3227" w:rsidRDefault="00C40869" w:rsidP="00F12753">
            <w:pPr>
              <w:jc w:val="center"/>
              <w:rPr>
                <w:sz w:val="24"/>
                <w:szCs w:val="24"/>
              </w:rPr>
            </w:pPr>
          </w:p>
        </w:tc>
      </w:tr>
      <w:tr w:rsidR="00C40869" w:rsidRPr="00DB3227" w:rsidTr="001C4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16" w:type="dxa"/>
          </w:tcPr>
          <w:p w:rsidR="00C40869" w:rsidRPr="00DB3227" w:rsidRDefault="00C40869" w:rsidP="00C61689">
            <w:pPr>
              <w:jc w:val="center"/>
              <w:rPr>
                <w:sz w:val="24"/>
                <w:szCs w:val="24"/>
              </w:rPr>
            </w:pPr>
          </w:p>
        </w:tc>
        <w:tc>
          <w:tcPr>
            <w:tcW w:w="1039" w:type="dxa"/>
          </w:tcPr>
          <w:p w:rsidR="00C40869" w:rsidRPr="00DB3227" w:rsidRDefault="00C40869" w:rsidP="00C61689">
            <w:pPr>
              <w:jc w:val="center"/>
              <w:rPr>
                <w:sz w:val="24"/>
                <w:szCs w:val="24"/>
              </w:rPr>
            </w:pPr>
            <w:r>
              <w:rPr>
                <w:sz w:val="24"/>
                <w:szCs w:val="24"/>
              </w:rPr>
              <w:t>12.1</w:t>
            </w:r>
          </w:p>
        </w:tc>
        <w:tc>
          <w:tcPr>
            <w:tcW w:w="3881" w:type="dxa"/>
            <w:vAlign w:val="center"/>
          </w:tcPr>
          <w:p w:rsidR="00C40869" w:rsidRPr="00DB3227" w:rsidRDefault="00C40869" w:rsidP="00C61689">
            <w:pPr>
              <w:rPr>
                <w:sz w:val="24"/>
                <w:szCs w:val="24"/>
              </w:rPr>
            </w:pPr>
            <w:r w:rsidRPr="00DB3227">
              <w:rPr>
                <w:sz w:val="24"/>
                <w:szCs w:val="24"/>
              </w:rPr>
              <w:t>Колумбарии</w:t>
            </w: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extDirection w:val="btLr"/>
            <w:vAlign w:val="center"/>
          </w:tcPr>
          <w:p w:rsidR="00C40869" w:rsidRPr="00DB3227" w:rsidRDefault="00C40869" w:rsidP="00C61689">
            <w:pPr>
              <w:ind w:left="113" w:right="113"/>
              <w:jc w:val="center"/>
              <w:rPr>
                <w:b/>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tcBorders>
              <w:bottom w:val="single" w:sz="4" w:space="0" w:color="auto"/>
            </w:tcBorders>
            <w:shd w:val="clear" w:color="auto" w:fill="auto"/>
          </w:tcPr>
          <w:p w:rsidR="00C40869" w:rsidRPr="00DB3227" w:rsidRDefault="00C40869" w:rsidP="00C61689">
            <w:pPr>
              <w:jc w:val="center"/>
              <w:rPr>
                <w:sz w:val="24"/>
                <w:szCs w:val="24"/>
              </w:rPr>
            </w:pPr>
            <w:r w:rsidRPr="00DB3227">
              <w:rPr>
                <w:sz w:val="24"/>
                <w:szCs w:val="24"/>
              </w:rPr>
              <w:t>Р</w:t>
            </w: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C61689">
            <w:pPr>
              <w:jc w:val="center"/>
              <w:rPr>
                <w:sz w:val="24"/>
                <w:szCs w:val="24"/>
              </w:rPr>
            </w:pPr>
          </w:p>
        </w:tc>
        <w:tc>
          <w:tcPr>
            <w:tcW w:w="416" w:type="dxa"/>
            <w:tcBorders>
              <w:bottom w:val="single" w:sz="4" w:space="0" w:color="auto"/>
            </w:tcBorders>
            <w:shd w:val="clear" w:color="auto" w:fill="C0C0C0"/>
          </w:tcPr>
          <w:p w:rsidR="00C40869" w:rsidRPr="00DB3227" w:rsidRDefault="00C40869" w:rsidP="00F12753">
            <w:pPr>
              <w:jc w:val="center"/>
              <w:rPr>
                <w:sz w:val="24"/>
                <w:szCs w:val="24"/>
              </w:rPr>
            </w:pPr>
          </w:p>
        </w:tc>
      </w:tr>
      <w:tr w:rsidR="00C40869" w:rsidRPr="00DB3227" w:rsidTr="00CE4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10"/>
        </w:trPr>
        <w:tc>
          <w:tcPr>
            <w:tcW w:w="616" w:type="dxa"/>
          </w:tcPr>
          <w:p w:rsidR="00C40869" w:rsidRPr="00DB3227" w:rsidRDefault="00C40869" w:rsidP="00C61689">
            <w:pPr>
              <w:jc w:val="center"/>
              <w:rPr>
                <w:b/>
                <w:sz w:val="24"/>
                <w:szCs w:val="24"/>
              </w:rPr>
            </w:pPr>
          </w:p>
        </w:tc>
        <w:tc>
          <w:tcPr>
            <w:tcW w:w="1039" w:type="dxa"/>
          </w:tcPr>
          <w:p w:rsidR="00C40869" w:rsidRPr="000D5D9E" w:rsidRDefault="00C40869" w:rsidP="00C61689">
            <w:pPr>
              <w:jc w:val="center"/>
              <w:rPr>
                <w:sz w:val="24"/>
                <w:szCs w:val="24"/>
              </w:rPr>
            </w:pPr>
            <w:r w:rsidRPr="000D5D9E">
              <w:rPr>
                <w:sz w:val="24"/>
                <w:szCs w:val="24"/>
              </w:rPr>
              <w:t>12.2</w:t>
            </w:r>
          </w:p>
        </w:tc>
        <w:tc>
          <w:tcPr>
            <w:tcW w:w="3881" w:type="dxa"/>
            <w:vAlign w:val="center"/>
          </w:tcPr>
          <w:p w:rsidR="00CE4823" w:rsidRPr="00CE4823" w:rsidRDefault="00CE4823" w:rsidP="00006992">
            <w:pPr>
              <w:spacing w:line="216" w:lineRule="auto"/>
              <w:jc w:val="both"/>
              <w:rPr>
                <w:sz w:val="22"/>
                <w:szCs w:val="22"/>
                <w:lang w:val="ru-RU"/>
              </w:rPr>
            </w:pPr>
            <w:r w:rsidRPr="00CE4823">
              <w:rPr>
                <w:sz w:val="22"/>
                <w:szCs w:val="22"/>
                <w:lang w:val="ru-RU"/>
              </w:rPr>
              <w:t>Полигон ТКО</w:t>
            </w:r>
          </w:p>
          <w:p w:rsidR="00CE4823" w:rsidRPr="00CE4823" w:rsidRDefault="00CE4823" w:rsidP="00006992">
            <w:pPr>
              <w:spacing w:line="216" w:lineRule="auto"/>
              <w:jc w:val="both"/>
              <w:rPr>
                <w:sz w:val="22"/>
                <w:szCs w:val="22"/>
                <w:lang w:val="ru-RU"/>
              </w:rPr>
            </w:pPr>
            <w:r w:rsidRPr="00CE4823">
              <w:rPr>
                <w:sz w:val="22"/>
                <w:szCs w:val="22"/>
                <w:lang w:val="ru-RU"/>
              </w:rPr>
              <w:t>Мусоросортировочный комплекс</w:t>
            </w:r>
          </w:p>
          <w:p w:rsidR="00C40869" w:rsidRPr="00CE4823" w:rsidRDefault="00006992" w:rsidP="00006992">
            <w:pPr>
              <w:spacing w:line="216" w:lineRule="auto"/>
              <w:jc w:val="both"/>
              <w:rPr>
                <w:sz w:val="22"/>
                <w:szCs w:val="22"/>
                <w:lang w:val="ru-RU"/>
              </w:rPr>
            </w:pPr>
            <w:r w:rsidRPr="00CE4823">
              <w:rPr>
                <w:sz w:val="22"/>
                <w:szCs w:val="22"/>
                <w:lang w:val="ru-RU"/>
              </w:rPr>
              <w:t>Р</w:t>
            </w:r>
            <w:r w:rsidRPr="00CE4823">
              <w:rPr>
                <w:sz w:val="22"/>
                <w:szCs w:val="22"/>
              </w:rPr>
              <w:t>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w:t>
            </w:r>
            <w:r w:rsidRPr="00CE4823">
              <w:rPr>
                <w:sz w:val="22"/>
                <w:szCs w:val="22"/>
                <w:lang w:val="ru-RU"/>
              </w:rPr>
              <w:t xml:space="preserve"> </w:t>
            </w:r>
            <w:r w:rsidRPr="00CE4823">
              <w:rPr>
                <w:sz w:val="22"/>
                <w:szCs w:val="22"/>
              </w:rPr>
              <w:t>ных отходов, веществ, разрушающих озоновый слой, а также размещение объектов размещения отходов, захоро</w:t>
            </w:r>
            <w:r w:rsidRPr="00CE4823">
              <w:rPr>
                <w:sz w:val="22"/>
                <w:szCs w:val="22"/>
                <w:lang w:val="ru-RU"/>
              </w:rPr>
              <w:t xml:space="preserve"> </w:t>
            </w:r>
            <w:r w:rsidRPr="00CE4823">
              <w:rPr>
                <w:sz w:val="22"/>
                <w:szCs w:val="22"/>
              </w:rPr>
              <w:t>нения, хранения, обезвреживания та</w:t>
            </w:r>
            <w:r w:rsidRPr="00CE4823">
              <w:rPr>
                <w:sz w:val="22"/>
                <w:szCs w:val="22"/>
                <w:lang w:val="ru-RU"/>
              </w:rPr>
              <w:t xml:space="preserve"> </w:t>
            </w:r>
            <w:r w:rsidRPr="00CE4823">
              <w:rPr>
                <w:sz w:val="22"/>
                <w:szCs w:val="22"/>
              </w:rPr>
              <w:t>ких отходов (скотомогильников, мусо</w:t>
            </w:r>
            <w:r w:rsidRPr="00CE4823">
              <w:rPr>
                <w:sz w:val="22"/>
                <w:szCs w:val="22"/>
                <w:lang w:val="ru-RU"/>
              </w:rPr>
              <w:t xml:space="preserve"> </w:t>
            </w:r>
            <w:r w:rsidRPr="00CE4823">
              <w:rPr>
                <w:sz w:val="22"/>
                <w:szCs w:val="22"/>
              </w:rPr>
              <w:t>росжигательных и мусороперерабаты</w:t>
            </w:r>
            <w:r w:rsidRPr="00CE4823">
              <w:rPr>
                <w:sz w:val="22"/>
                <w:szCs w:val="22"/>
                <w:lang w:val="ru-RU"/>
              </w:rPr>
              <w:t xml:space="preserve"> </w:t>
            </w:r>
            <w:r w:rsidRPr="00CE4823">
              <w:rPr>
                <w:sz w:val="22"/>
                <w:szCs w:val="22"/>
              </w:rPr>
              <w:t>вающих заводов, полигонов по захоро</w:t>
            </w:r>
            <w:r w:rsidRPr="00CE4823">
              <w:rPr>
                <w:sz w:val="22"/>
                <w:szCs w:val="22"/>
                <w:lang w:val="ru-RU"/>
              </w:rPr>
              <w:t xml:space="preserve"> </w:t>
            </w:r>
            <w:r w:rsidRPr="00CE4823">
              <w:rPr>
                <w:sz w:val="22"/>
                <w:szCs w:val="22"/>
              </w:rPr>
              <w:t>нению и сортировке бытового мусора и отходов, мест сбора вещей для их вторичной переработки</w:t>
            </w:r>
            <w:r w:rsidR="00CE4823">
              <w:rPr>
                <w:sz w:val="22"/>
                <w:szCs w:val="22"/>
                <w:lang w:val="ru-RU"/>
              </w:rPr>
              <w:t>).</w:t>
            </w:r>
          </w:p>
          <w:p w:rsidR="00006992" w:rsidRPr="00006992" w:rsidRDefault="00006992" w:rsidP="00C61689">
            <w:pPr>
              <w:rPr>
                <w:sz w:val="24"/>
                <w:szCs w:val="24"/>
                <w:lang w:val="ru-RU"/>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auto"/>
            <w:vAlign w:val="center"/>
          </w:tcPr>
          <w:p w:rsidR="00C40869" w:rsidRPr="00DB3227" w:rsidRDefault="00C40869" w:rsidP="00C61689">
            <w:pPr>
              <w:jc w:val="center"/>
              <w:rPr>
                <w:sz w:val="24"/>
                <w:szCs w:val="24"/>
              </w:rPr>
            </w:pPr>
            <w:r w:rsidRPr="00DB3227">
              <w:rPr>
                <w:sz w:val="24"/>
                <w:szCs w:val="24"/>
              </w:rPr>
              <w:t>Р</w:t>
            </w: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auto"/>
          </w:tcPr>
          <w:p w:rsidR="00006992" w:rsidRDefault="00006992" w:rsidP="00C61689">
            <w:pPr>
              <w:jc w:val="center"/>
              <w:rPr>
                <w:sz w:val="24"/>
                <w:szCs w:val="24"/>
                <w:lang w:val="ru-RU"/>
              </w:rPr>
            </w:pPr>
          </w:p>
          <w:p w:rsidR="00006992" w:rsidRDefault="00006992" w:rsidP="00C61689">
            <w:pPr>
              <w:jc w:val="center"/>
              <w:rPr>
                <w:sz w:val="24"/>
                <w:szCs w:val="24"/>
                <w:lang w:val="ru-RU"/>
              </w:rPr>
            </w:pPr>
          </w:p>
          <w:p w:rsidR="00006992" w:rsidRDefault="00006992" w:rsidP="00C61689">
            <w:pPr>
              <w:jc w:val="center"/>
              <w:rPr>
                <w:sz w:val="24"/>
                <w:szCs w:val="24"/>
                <w:lang w:val="ru-RU"/>
              </w:rPr>
            </w:pPr>
          </w:p>
          <w:p w:rsidR="00006992" w:rsidRDefault="00006992" w:rsidP="00C61689">
            <w:pPr>
              <w:jc w:val="center"/>
              <w:rPr>
                <w:sz w:val="24"/>
                <w:szCs w:val="24"/>
                <w:lang w:val="ru-RU"/>
              </w:rPr>
            </w:pPr>
          </w:p>
          <w:p w:rsidR="00006992" w:rsidRDefault="00006992" w:rsidP="00C61689">
            <w:pPr>
              <w:jc w:val="center"/>
              <w:rPr>
                <w:sz w:val="24"/>
                <w:szCs w:val="24"/>
                <w:lang w:val="ru-RU"/>
              </w:rPr>
            </w:pPr>
          </w:p>
          <w:p w:rsidR="00006992" w:rsidRDefault="00006992" w:rsidP="00C61689">
            <w:pPr>
              <w:jc w:val="center"/>
              <w:rPr>
                <w:sz w:val="24"/>
                <w:szCs w:val="24"/>
                <w:lang w:val="ru-RU"/>
              </w:rPr>
            </w:pPr>
          </w:p>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auto"/>
          </w:tcPr>
          <w:p w:rsidR="00006992" w:rsidRDefault="00006992" w:rsidP="00C61689">
            <w:pPr>
              <w:jc w:val="center"/>
              <w:rPr>
                <w:sz w:val="24"/>
                <w:szCs w:val="24"/>
                <w:lang w:val="ru-RU"/>
              </w:rPr>
            </w:pPr>
          </w:p>
          <w:p w:rsidR="00006992" w:rsidRDefault="00006992" w:rsidP="00C61689">
            <w:pPr>
              <w:jc w:val="center"/>
              <w:rPr>
                <w:sz w:val="24"/>
                <w:szCs w:val="24"/>
                <w:lang w:val="ru-RU"/>
              </w:rPr>
            </w:pPr>
          </w:p>
          <w:p w:rsidR="00006992" w:rsidRDefault="00006992" w:rsidP="00C61689">
            <w:pPr>
              <w:jc w:val="center"/>
              <w:rPr>
                <w:sz w:val="24"/>
                <w:szCs w:val="24"/>
                <w:lang w:val="ru-RU"/>
              </w:rPr>
            </w:pPr>
          </w:p>
          <w:p w:rsidR="00006992" w:rsidRDefault="00006992" w:rsidP="00C61689">
            <w:pPr>
              <w:jc w:val="center"/>
              <w:rPr>
                <w:sz w:val="24"/>
                <w:szCs w:val="24"/>
                <w:lang w:val="ru-RU"/>
              </w:rPr>
            </w:pPr>
          </w:p>
          <w:p w:rsidR="00006992" w:rsidRDefault="00006992" w:rsidP="00C61689">
            <w:pPr>
              <w:jc w:val="center"/>
              <w:rPr>
                <w:sz w:val="24"/>
                <w:szCs w:val="24"/>
                <w:lang w:val="ru-RU"/>
              </w:rPr>
            </w:pPr>
          </w:p>
          <w:p w:rsidR="00006992" w:rsidRDefault="00006992" w:rsidP="00C61689">
            <w:pPr>
              <w:jc w:val="center"/>
              <w:rPr>
                <w:sz w:val="24"/>
                <w:szCs w:val="24"/>
                <w:lang w:val="ru-RU"/>
              </w:rPr>
            </w:pPr>
          </w:p>
          <w:p w:rsidR="00C40869" w:rsidRPr="001C43CC" w:rsidRDefault="001C43CC" w:rsidP="00C61689">
            <w:pPr>
              <w:jc w:val="center"/>
              <w:rPr>
                <w:sz w:val="24"/>
                <w:szCs w:val="24"/>
                <w:lang w:val="ru-RU"/>
              </w:rPr>
            </w:pPr>
            <w:r>
              <w:rPr>
                <w:sz w:val="24"/>
                <w:szCs w:val="24"/>
                <w:lang w:val="ru-RU"/>
              </w:rPr>
              <w:t>Р</w:t>
            </w:r>
          </w:p>
        </w:tc>
        <w:tc>
          <w:tcPr>
            <w:tcW w:w="416" w:type="dxa"/>
            <w:shd w:val="clear" w:color="auto" w:fill="C0C0C0"/>
          </w:tcPr>
          <w:p w:rsidR="00C40869" w:rsidRPr="00DB3227" w:rsidRDefault="00C40869" w:rsidP="00F12753">
            <w:pPr>
              <w:jc w:val="center"/>
              <w:rPr>
                <w:sz w:val="24"/>
                <w:szCs w:val="24"/>
              </w:rPr>
            </w:pPr>
          </w:p>
        </w:tc>
      </w:tr>
      <w:tr w:rsidR="00C40869" w:rsidRPr="00DB3227" w:rsidTr="00964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0"/>
        </w:trPr>
        <w:tc>
          <w:tcPr>
            <w:tcW w:w="616" w:type="dxa"/>
          </w:tcPr>
          <w:p w:rsidR="00C40869" w:rsidRPr="00DB3227" w:rsidRDefault="00C40869" w:rsidP="00C61689">
            <w:pPr>
              <w:jc w:val="center"/>
              <w:rPr>
                <w:b/>
                <w:sz w:val="24"/>
                <w:szCs w:val="24"/>
              </w:rPr>
            </w:pPr>
          </w:p>
        </w:tc>
        <w:tc>
          <w:tcPr>
            <w:tcW w:w="1039" w:type="dxa"/>
          </w:tcPr>
          <w:p w:rsidR="00C40869" w:rsidRPr="000D5D9E" w:rsidRDefault="00C40869" w:rsidP="00C61689">
            <w:pPr>
              <w:jc w:val="center"/>
              <w:rPr>
                <w:sz w:val="24"/>
                <w:szCs w:val="24"/>
              </w:rPr>
            </w:pPr>
            <w:r w:rsidRPr="000D5D9E">
              <w:rPr>
                <w:sz w:val="24"/>
                <w:szCs w:val="24"/>
              </w:rPr>
              <w:t>12.2</w:t>
            </w:r>
          </w:p>
        </w:tc>
        <w:tc>
          <w:tcPr>
            <w:tcW w:w="3881" w:type="dxa"/>
            <w:vAlign w:val="center"/>
          </w:tcPr>
          <w:p w:rsidR="00C40869" w:rsidRPr="00DB3227" w:rsidRDefault="00C40869" w:rsidP="00C61689">
            <w:pPr>
              <w:rPr>
                <w:sz w:val="24"/>
                <w:szCs w:val="24"/>
              </w:rPr>
            </w:pPr>
            <w:r w:rsidRPr="00DB3227">
              <w:rPr>
                <w:sz w:val="24"/>
                <w:szCs w:val="24"/>
              </w:rPr>
              <w:t>Скотомогильники</w:t>
            </w:r>
          </w:p>
          <w:p w:rsidR="00C40869" w:rsidRPr="00DB3227" w:rsidRDefault="00C40869" w:rsidP="00C61689">
            <w:pP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CE4823" w:rsidRDefault="00C40869" w:rsidP="00C61689">
            <w:pPr>
              <w:jc w:val="center"/>
              <w:rPr>
                <w:sz w:val="24"/>
                <w:szCs w:val="24"/>
                <w:lang w:val="ru-RU"/>
              </w:rPr>
            </w:pPr>
          </w:p>
        </w:tc>
        <w:tc>
          <w:tcPr>
            <w:tcW w:w="416" w:type="dxa"/>
            <w:shd w:val="clear" w:color="auto" w:fill="FFFFFF"/>
            <w:vAlign w:val="center"/>
          </w:tcPr>
          <w:p w:rsidR="00C40869" w:rsidRPr="00CE4823" w:rsidRDefault="00CE4823" w:rsidP="00C61689">
            <w:pPr>
              <w:jc w:val="center"/>
              <w:rPr>
                <w:sz w:val="24"/>
                <w:szCs w:val="24"/>
                <w:lang w:val="ru-RU"/>
              </w:rPr>
            </w:pPr>
            <w:r w:rsidRPr="00CE4823">
              <w:rPr>
                <w:sz w:val="24"/>
                <w:szCs w:val="24"/>
                <w:lang w:val="ru-RU"/>
              </w:rPr>
              <w:t>Р</w:t>
            </w: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vAlign w:val="center"/>
          </w:tcPr>
          <w:p w:rsidR="00C40869" w:rsidRPr="00DB3227" w:rsidRDefault="00C40869" w:rsidP="00C61689">
            <w:pPr>
              <w:jc w:val="center"/>
              <w:rPr>
                <w:sz w:val="24"/>
                <w:szCs w:val="24"/>
              </w:rPr>
            </w:pPr>
          </w:p>
        </w:tc>
        <w:tc>
          <w:tcPr>
            <w:tcW w:w="416" w:type="dxa"/>
            <w:shd w:val="clear" w:color="auto" w:fill="CCCCCC"/>
          </w:tcPr>
          <w:p w:rsidR="00C40869" w:rsidRPr="00DB3227" w:rsidRDefault="00C40869" w:rsidP="00C61689">
            <w:pPr>
              <w:jc w:val="center"/>
              <w:rPr>
                <w:sz w:val="24"/>
                <w:szCs w:val="24"/>
              </w:rPr>
            </w:pPr>
          </w:p>
        </w:tc>
        <w:tc>
          <w:tcPr>
            <w:tcW w:w="416" w:type="dxa"/>
            <w:shd w:val="clear" w:color="auto" w:fill="auto"/>
          </w:tcPr>
          <w:p w:rsidR="00CE4823" w:rsidRDefault="00CE4823" w:rsidP="00C61689">
            <w:pPr>
              <w:jc w:val="center"/>
              <w:rPr>
                <w:sz w:val="24"/>
                <w:szCs w:val="24"/>
                <w:lang w:val="ru-RU"/>
              </w:rPr>
            </w:pPr>
          </w:p>
          <w:p w:rsidR="00C40869" w:rsidRPr="00DB3227" w:rsidRDefault="00C40869" w:rsidP="00C61689">
            <w:pPr>
              <w:jc w:val="center"/>
              <w:rPr>
                <w:sz w:val="24"/>
                <w:szCs w:val="24"/>
              </w:rPr>
            </w:pPr>
            <w:r w:rsidRPr="00DB3227">
              <w:rPr>
                <w:sz w:val="24"/>
                <w:szCs w:val="24"/>
              </w:rPr>
              <w:t>Р</w:t>
            </w:r>
          </w:p>
        </w:tc>
        <w:tc>
          <w:tcPr>
            <w:tcW w:w="416" w:type="dxa"/>
            <w:shd w:val="clear" w:color="auto" w:fill="C0C0C0"/>
          </w:tcPr>
          <w:p w:rsidR="00C40869" w:rsidRPr="00DB3227" w:rsidRDefault="00C40869" w:rsidP="00C61689">
            <w:pPr>
              <w:jc w:val="center"/>
              <w:rPr>
                <w:sz w:val="24"/>
                <w:szCs w:val="24"/>
              </w:rPr>
            </w:pPr>
          </w:p>
        </w:tc>
        <w:tc>
          <w:tcPr>
            <w:tcW w:w="416" w:type="dxa"/>
            <w:shd w:val="clear" w:color="auto" w:fill="auto"/>
          </w:tcPr>
          <w:p w:rsidR="00CE4823" w:rsidRDefault="00CE4823" w:rsidP="00C61689">
            <w:pPr>
              <w:jc w:val="center"/>
              <w:rPr>
                <w:sz w:val="24"/>
                <w:szCs w:val="24"/>
                <w:lang w:val="ru-RU"/>
              </w:rPr>
            </w:pPr>
          </w:p>
          <w:p w:rsidR="00C40869" w:rsidRPr="001C43CC" w:rsidRDefault="001C43CC" w:rsidP="00C61689">
            <w:pPr>
              <w:jc w:val="center"/>
              <w:rPr>
                <w:sz w:val="24"/>
                <w:szCs w:val="24"/>
                <w:lang w:val="ru-RU"/>
              </w:rPr>
            </w:pPr>
            <w:r>
              <w:rPr>
                <w:sz w:val="24"/>
                <w:szCs w:val="24"/>
                <w:lang w:val="ru-RU"/>
              </w:rPr>
              <w:t>Р</w:t>
            </w:r>
          </w:p>
        </w:tc>
        <w:tc>
          <w:tcPr>
            <w:tcW w:w="416" w:type="dxa"/>
            <w:shd w:val="clear" w:color="auto" w:fill="C0C0C0"/>
          </w:tcPr>
          <w:p w:rsidR="00C40869" w:rsidRPr="00DB3227" w:rsidRDefault="00C40869" w:rsidP="00F12753">
            <w:pPr>
              <w:jc w:val="center"/>
              <w:rPr>
                <w:sz w:val="24"/>
                <w:szCs w:val="24"/>
              </w:rPr>
            </w:pPr>
          </w:p>
        </w:tc>
      </w:tr>
    </w:tbl>
    <w:p w:rsidR="00C61689" w:rsidRPr="00445A3A" w:rsidRDefault="00C61689" w:rsidP="008C0421">
      <w:pPr>
        <w:spacing w:before="120"/>
        <w:ind w:left="680" w:right="510" w:firstLine="159"/>
        <w:jc w:val="both"/>
        <w:rPr>
          <w:sz w:val="22"/>
          <w:szCs w:val="22"/>
        </w:rPr>
      </w:pPr>
      <w:r w:rsidRPr="00445A3A">
        <w:rPr>
          <w:sz w:val="22"/>
          <w:szCs w:val="22"/>
        </w:rPr>
        <w:t xml:space="preserve">Примечания к таблице: </w:t>
      </w:r>
    </w:p>
    <w:p w:rsidR="00C61689" w:rsidRPr="00445A3A" w:rsidRDefault="00C61689" w:rsidP="008C0421">
      <w:pPr>
        <w:numPr>
          <w:ilvl w:val="0"/>
          <w:numId w:val="1"/>
        </w:numPr>
        <w:ind w:left="680" w:right="510"/>
        <w:jc w:val="both"/>
        <w:rPr>
          <w:sz w:val="22"/>
          <w:szCs w:val="22"/>
        </w:rPr>
      </w:pPr>
      <w:r w:rsidRPr="00445A3A">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445A3A">
          <w:rPr>
            <w:sz w:val="22"/>
            <w:szCs w:val="22"/>
          </w:rPr>
          <w:t>10 м</w:t>
        </w:r>
      </w:smartTag>
      <w:r w:rsidRPr="00445A3A">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61689" w:rsidRDefault="00C61689" w:rsidP="008C0421">
      <w:pPr>
        <w:numPr>
          <w:ilvl w:val="0"/>
          <w:numId w:val="1"/>
        </w:numPr>
        <w:ind w:left="680" w:right="510"/>
        <w:jc w:val="both"/>
        <w:rPr>
          <w:szCs w:val="24"/>
        </w:rPr>
      </w:pPr>
      <w:r w:rsidRPr="00445A3A">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8C0421" w:rsidRDefault="008C0421" w:rsidP="008C0421">
      <w:pPr>
        <w:pStyle w:val="4"/>
        <w:tabs>
          <w:tab w:val="clear" w:pos="144"/>
        </w:tabs>
        <w:spacing w:before="120" w:after="120" w:line="240" w:lineRule="auto"/>
        <w:ind w:left="680" w:right="510" w:firstLine="0"/>
        <w:rPr>
          <w:rFonts w:ascii="Times New Roman" w:hAnsi="Times New Roman"/>
          <w:szCs w:val="24"/>
        </w:rPr>
      </w:pPr>
    </w:p>
    <w:p w:rsidR="00C61689" w:rsidRPr="00445A3A" w:rsidRDefault="00C61689" w:rsidP="008C0421">
      <w:pPr>
        <w:pStyle w:val="4"/>
        <w:tabs>
          <w:tab w:val="clear" w:pos="144"/>
        </w:tabs>
        <w:spacing w:before="120" w:after="120" w:line="240" w:lineRule="auto"/>
        <w:ind w:left="680" w:right="510" w:firstLine="0"/>
        <w:rPr>
          <w:rFonts w:ascii="Times New Roman" w:hAnsi="Times New Roman"/>
          <w:szCs w:val="24"/>
        </w:rPr>
      </w:pPr>
      <w:r w:rsidRPr="00445A3A">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C61689" w:rsidRPr="00445A3A" w:rsidRDefault="00C61689" w:rsidP="008C0421">
      <w:pPr>
        <w:ind w:left="680" w:right="510" w:firstLine="708"/>
        <w:jc w:val="both"/>
        <w:rPr>
          <w:sz w:val="24"/>
          <w:szCs w:val="24"/>
        </w:rPr>
      </w:pPr>
      <w:r w:rsidRPr="00445A3A">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C61689" w:rsidRPr="00445A3A" w:rsidRDefault="00C61689" w:rsidP="008C0421">
      <w:pPr>
        <w:ind w:left="680" w:right="510" w:firstLine="708"/>
        <w:jc w:val="both"/>
        <w:rPr>
          <w:sz w:val="24"/>
          <w:szCs w:val="24"/>
        </w:rPr>
      </w:pPr>
      <w:r w:rsidRPr="00445A3A">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C61689" w:rsidRPr="00445A3A" w:rsidRDefault="00C61689" w:rsidP="008C0421">
      <w:pPr>
        <w:numPr>
          <w:ilvl w:val="0"/>
          <w:numId w:val="2"/>
        </w:numPr>
        <w:ind w:left="680" w:right="510"/>
        <w:jc w:val="both"/>
        <w:rPr>
          <w:sz w:val="24"/>
          <w:szCs w:val="24"/>
        </w:rPr>
      </w:pPr>
      <w:r w:rsidRPr="00445A3A">
        <w:rPr>
          <w:sz w:val="24"/>
          <w:szCs w:val="24"/>
        </w:rPr>
        <w:t>благоустроенные озелененные территории;</w:t>
      </w:r>
    </w:p>
    <w:p w:rsidR="00C61689" w:rsidRPr="00445A3A" w:rsidRDefault="00C61689" w:rsidP="008C0421">
      <w:pPr>
        <w:numPr>
          <w:ilvl w:val="0"/>
          <w:numId w:val="2"/>
        </w:numPr>
        <w:ind w:left="680" w:right="510"/>
        <w:jc w:val="both"/>
        <w:rPr>
          <w:sz w:val="24"/>
          <w:szCs w:val="24"/>
        </w:rPr>
      </w:pPr>
      <w:r w:rsidRPr="00445A3A">
        <w:rPr>
          <w:sz w:val="24"/>
          <w:szCs w:val="24"/>
        </w:rPr>
        <w:lastRenderedPageBreak/>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C61689" w:rsidRPr="00445A3A" w:rsidRDefault="00C61689" w:rsidP="008C0421">
      <w:pPr>
        <w:numPr>
          <w:ilvl w:val="0"/>
          <w:numId w:val="2"/>
        </w:numPr>
        <w:ind w:left="680" w:right="510"/>
        <w:jc w:val="both"/>
        <w:rPr>
          <w:sz w:val="24"/>
          <w:szCs w:val="24"/>
        </w:rPr>
      </w:pPr>
      <w:r w:rsidRPr="00445A3A">
        <w:rPr>
          <w:sz w:val="24"/>
          <w:szCs w:val="24"/>
        </w:rPr>
        <w:t xml:space="preserve">автомобильные проезды, подъезды, обслуживающие соответствующий участок; </w:t>
      </w:r>
    </w:p>
    <w:p w:rsidR="00C61689" w:rsidRPr="00445A3A" w:rsidRDefault="00C61689" w:rsidP="008C0421">
      <w:pPr>
        <w:numPr>
          <w:ilvl w:val="0"/>
          <w:numId w:val="2"/>
        </w:numPr>
        <w:ind w:left="680" w:right="510"/>
        <w:jc w:val="both"/>
        <w:rPr>
          <w:sz w:val="24"/>
          <w:szCs w:val="24"/>
        </w:rPr>
      </w:pPr>
      <w:r w:rsidRPr="00445A3A">
        <w:rPr>
          <w:sz w:val="24"/>
          <w:szCs w:val="24"/>
        </w:rPr>
        <w:t>автостоянки и гаражи;</w:t>
      </w:r>
    </w:p>
    <w:p w:rsidR="00C61689" w:rsidRPr="00445A3A" w:rsidRDefault="00C61689" w:rsidP="008C0421">
      <w:pPr>
        <w:numPr>
          <w:ilvl w:val="0"/>
          <w:numId w:val="2"/>
        </w:numPr>
        <w:ind w:left="680" w:right="510"/>
        <w:jc w:val="both"/>
        <w:rPr>
          <w:sz w:val="24"/>
          <w:szCs w:val="24"/>
        </w:rPr>
      </w:pPr>
      <w:r w:rsidRPr="00445A3A">
        <w:rPr>
          <w:sz w:val="24"/>
          <w:szCs w:val="24"/>
        </w:rPr>
        <w:t>общественные туалеты;</w:t>
      </w:r>
    </w:p>
    <w:p w:rsidR="00C61689" w:rsidRPr="00445A3A" w:rsidRDefault="00C61689" w:rsidP="008C0421">
      <w:pPr>
        <w:numPr>
          <w:ilvl w:val="0"/>
          <w:numId w:val="2"/>
        </w:numPr>
        <w:ind w:left="680" w:right="510"/>
        <w:jc w:val="both"/>
        <w:rPr>
          <w:sz w:val="24"/>
          <w:szCs w:val="24"/>
        </w:rPr>
      </w:pPr>
      <w:r w:rsidRPr="00445A3A">
        <w:rPr>
          <w:sz w:val="24"/>
          <w:szCs w:val="24"/>
        </w:rPr>
        <w:t>хозяйственные площадки для мусоросборников;</w:t>
      </w:r>
    </w:p>
    <w:p w:rsidR="00C61689" w:rsidRPr="00445A3A" w:rsidRDefault="00C61689" w:rsidP="008C0421">
      <w:pPr>
        <w:numPr>
          <w:ilvl w:val="0"/>
          <w:numId w:val="2"/>
        </w:numPr>
        <w:ind w:left="680" w:right="510"/>
        <w:jc w:val="both"/>
        <w:rPr>
          <w:sz w:val="24"/>
          <w:szCs w:val="24"/>
        </w:rPr>
      </w:pPr>
      <w:r w:rsidRPr="00445A3A">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C61689" w:rsidRPr="00445A3A" w:rsidRDefault="00C61689" w:rsidP="008C0421">
      <w:pPr>
        <w:ind w:left="680" w:right="510" w:firstLine="708"/>
        <w:jc w:val="both"/>
        <w:rPr>
          <w:sz w:val="24"/>
          <w:szCs w:val="24"/>
        </w:rPr>
      </w:pPr>
      <w:r w:rsidRPr="00445A3A">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C61689" w:rsidRPr="00445A3A" w:rsidRDefault="00C61689" w:rsidP="008C0421">
      <w:pPr>
        <w:ind w:left="680" w:right="510" w:firstLine="708"/>
        <w:jc w:val="both"/>
        <w:rPr>
          <w:sz w:val="24"/>
          <w:szCs w:val="24"/>
        </w:rPr>
      </w:pPr>
      <w:r w:rsidRPr="00445A3A">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C61689" w:rsidRPr="00445A3A" w:rsidRDefault="00C61689" w:rsidP="008C0421">
      <w:pPr>
        <w:ind w:left="680" w:right="510" w:firstLine="708"/>
        <w:jc w:val="both"/>
        <w:rPr>
          <w:sz w:val="24"/>
          <w:szCs w:val="24"/>
        </w:rPr>
      </w:pPr>
      <w:r w:rsidRPr="00445A3A">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C61689" w:rsidRPr="00445A3A" w:rsidRDefault="00C61689" w:rsidP="008C0421">
      <w:pPr>
        <w:numPr>
          <w:ilvl w:val="0"/>
          <w:numId w:val="2"/>
        </w:numPr>
        <w:ind w:left="680" w:right="510"/>
        <w:jc w:val="both"/>
        <w:rPr>
          <w:sz w:val="24"/>
          <w:szCs w:val="24"/>
        </w:rPr>
      </w:pPr>
      <w:r w:rsidRPr="00445A3A">
        <w:rPr>
          <w:sz w:val="24"/>
          <w:szCs w:val="24"/>
        </w:rPr>
        <w:t>жилищно-эксплуатационных служб с ремонтными мастерскими и гаражами;</w:t>
      </w:r>
    </w:p>
    <w:p w:rsidR="00C61689" w:rsidRPr="00445A3A" w:rsidRDefault="00C61689" w:rsidP="008C0421">
      <w:pPr>
        <w:numPr>
          <w:ilvl w:val="0"/>
          <w:numId w:val="2"/>
        </w:numPr>
        <w:ind w:left="680" w:right="510"/>
        <w:jc w:val="both"/>
        <w:rPr>
          <w:sz w:val="24"/>
          <w:szCs w:val="24"/>
        </w:rPr>
      </w:pPr>
      <w:r w:rsidRPr="00445A3A">
        <w:rPr>
          <w:sz w:val="24"/>
          <w:szCs w:val="24"/>
        </w:rPr>
        <w:t>объектов ритуального назначения;</w:t>
      </w:r>
    </w:p>
    <w:p w:rsidR="00C61689" w:rsidRPr="00445A3A" w:rsidRDefault="00C61689" w:rsidP="008C0421">
      <w:pPr>
        <w:numPr>
          <w:ilvl w:val="0"/>
          <w:numId w:val="2"/>
        </w:numPr>
        <w:ind w:left="680" w:right="510"/>
        <w:jc w:val="both"/>
        <w:rPr>
          <w:sz w:val="24"/>
          <w:szCs w:val="24"/>
        </w:rPr>
      </w:pPr>
      <w:r w:rsidRPr="00445A3A">
        <w:rPr>
          <w:sz w:val="24"/>
          <w:szCs w:val="24"/>
        </w:rPr>
        <w:t>автовокзалов.</w:t>
      </w:r>
    </w:p>
    <w:p w:rsidR="00C61689" w:rsidRPr="00445A3A" w:rsidRDefault="00C61689" w:rsidP="008C0421">
      <w:pPr>
        <w:ind w:left="680" w:right="510"/>
        <w:jc w:val="both"/>
        <w:rPr>
          <w:sz w:val="24"/>
          <w:szCs w:val="24"/>
        </w:rPr>
      </w:pPr>
      <w:r w:rsidRPr="00445A3A">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w:t>
      </w:r>
      <w:r>
        <w:rPr>
          <w:sz w:val="24"/>
          <w:szCs w:val="24"/>
        </w:rPr>
        <w:t xml:space="preserve"> № </w:t>
      </w:r>
      <w:r>
        <w:rPr>
          <w:sz w:val="24"/>
          <w:szCs w:val="24"/>
          <w:lang w:val="ru-RU"/>
        </w:rPr>
        <w:t>4 (приложение)</w:t>
      </w:r>
      <w:r w:rsidRPr="00445A3A">
        <w:rPr>
          <w:sz w:val="24"/>
          <w:szCs w:val="24"/>
        </w:rPr>
        <w:t xml:space="preserve">. </w:t>
      </w:r>
    </w:p>
    <w:p w:rsidR="00C61689" w:rsidRDefault="00C61689" w:rsidP="002B246A">
      <w:pPr>
        <w:ind w:left="680" w:right="510"/>
        <w:rPr>
          <w:b/>
          <w:sz w:val="24"/>
          <w:szCs w:val="24"/>
          <w:lang w:val="ru-RU"/>
        </w:rPr>
      </w:pPr>
      <w:r w:rsidRPr="00445A3A">
        <w:rPr>
          <w:sz w:val="24"/>
          <w:szCs w:val="24"/>
        </w:rPr>
        <w:t xml:space="preserve"> </w:t>
      </w:r>
      <w:r>
        <w:rPr>
          <w:sz w:val="24"/>
          <w:szCs w:val="24"/>
        </w:rPr>
        <w:t xml:space="preserve">   </w:t>
      </w:r>
    </w:p>
    <w:p w:rsidR="009B0102" w:rsidRDefault="009B0102" w:rsidP="00C61689">
      <w:pPr>
        <w:ind w:left="227" w:right="510"/>
        <w:rPr>
          <w:b/>
          <w:sz w:val="24"/>
          <w:szCs w:val="24"/>
          <w:lang w:val="ru-RU"/>
        </w:rPr>
      </w:pPr>
    </w:p>
    <w:p w:rsidR="009B0102" w:rsidRDefault="009B0102" w:rsidP="00C61689">
      <w:pPr>
        <w:ind w:left="227" w:right="510"/>
        <w:rPr>
          <w:b/>
          <w:sz w:val="24"/>
          <w:szCs w:val="24"/>
          <w:lang w:val="ru-RU"/>
        </w:rPr>
      </w:pPr>
    </w:p>
    <w:p w:rsidR="001D4F91" w:rsidRDefault="001D4F91" w:rsidP="00C61689">
      <w:pPr>
        <w:ind w:left="227" w:right="510"/>
        <w:rPr>
          <w:b/>
          <w:sz w:val="24"/>
          <w:szCs w:val="24"/>
          <w:lang w:val="ru-RU"/>
        </w:rPr>
      </w:pPr>
    </w:p>
    <w:p w:rsidR="001D4F91" w:rsidRDefault="001D4F91" w:rsidP="00C61689">
      <w:pPr>
        <w:ind w:left="227" w:right="510"/>
        <w:rPr>
          <w:b/>
          <w:sz w:val="24"/>
          <w:szCs w:val="24"/>
          <w:lang w:val="ru-RU"/>
        </w:rPr>
      </w:pPr>
    </w:p>
    <w:p w:rsidR="001D4F91" w:rsidRDefault="001D4F91" w:rsidP="00C61689">
      <w:pPr>
        <w:ind w:left="227" w:right="510"/>
        <w:rPr>
          <w:b/>
          <w:sz w:val="24"/>
          <w:szCs w:val="24"/>
          <w:lang w:val="ru-RU"/>
        </w:rPr>
      </w:pPr>
    </w:p>
    <w:p w:rsidR="00CB6958" w:rsidRDefault="00CB6958" w:rsidP="00C61689">
      <w:pPr>
        <w:ind w:left="227" w:right="510"/>
        <w:rPr>
          <w:b/>
          <w:sz w:val="24"/>
          <w:szCs w:val="24"/>
          <w:lang w:val="ru-RU"/>
        </w:rPr>
      </w:pPr>
    </w:p>
    <w:p w:rsidR="009B0102" w:rsidRDefault="009B0102" w:rsidP="00C61689">
      <w:pPr>
        <w:ind w:left="227" w:right="510"/>
        <w:rPr>
          <w:b/>
          <w:sz w:val="24"/>
          <w:szCs w:val="24"/>
          <w:lang w:val="ru-RU"/>
        </w:rPr>
      </w:pPr>
    </w:p>
    <w:p w:rsidR="009B0102" w:rsidRDefault="009B0102" w:rsidP="00C61689">
      <w:pPr>
        <w:ind w:left="227" w:right="510"/>
        <w:rPr>
          <w:b/>
          <w:sz w:val="24"/>
          <w:szCs w:val="24"/>
          <w:lang w:val="ru-RU"/>
        </w:rPr>
      </w:pPr>
    </w:p>
    <w:p w:rsidR="00C61689" w:rsidRDefault="00C61689" w:rsidP="00C61689">
      <w:pPr>
        <w:ind w:left="227" w:right="510"/>
        <w:rPr>
          <w:b/>
          <w:snapToGrid w:val="0"/>
          <w:sz w:val="24"/>
          <w:szCs w:val="24"/>
        </w:rPr>
      </w:pPr>
      <w:r w:rsidRPr="00C81136">
        <w:rPr>
          <w:b/>
          <w:sz w:val="24"/>
          <w:szCs w:val="24"/>
        </w:rPr>
        <w:t xml:space="preserve">Таблица </w:t>
      </w:r>
      <w:r>
        <w:rPr>
          <w:b/>
          <w:sz w:val="24"/>
          <w:szCs w:val="24"/>
          <w:lang w:val="ru-RU"/>
        </w:rPr>
        <w:t>4</w:t>
      </w:r>
      <w:r w:rsidRPr="00C81136">
        <w:rPr>
          <w:b/>
          <w:sz w:val="24"/>
          <w:szCs w:val="24"/>
        </w:rPr>
        <w:t xml:space="preserve">. Вспомогательные виды разрешенного использования </w:t>
      </w:r>
      <w:r w:rsidRPr="00C81136">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61689" w:rsidRPr="00C81136" w:rsidRDefault="00C61689" w:rsidP="00C61689">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C61689" w:rsidRPr="00C81136" w:rsidTr="00C61689">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pPr>
            <w:r w:rsidRPr="00C81136">
              <w:rPr>
                <w:b/>
              </w:rPr>
              <w:t>Сельскохозяйственное использование</w:t>
            </w:r>
            <w:r w:rsidRPr="00C81136">
              <w:t xml:space="preserve">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Овощеводство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Садоводство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Осуществление хозяйственной деятель</w:t>
            </w:r>
            <w:r>
              <w:rPr>
                <w:sz w:val="22"/>
              </w:rPr>
              <w:t xml:space="preserve"> </w:t>
            </w:r>
            <w:r w:rsidRPr="00C81136">
              <w:rPr>
                <w:sz w:val="22"/>
              </w:rPr>
              <w:lastRenderedPageBreak/>
              <w:t>ности, в том числе на сельскохозяйствен</w:t>
            </w:r>
            <w:r>
              <w:rPr>
                <w:sz w:val="22"/>
              </w:rPr>
              <w:t xml:space="preserve"> </w:t>
            </w:r>
            <w:r w:rsidRPr="00C81136">
              <w:rPr>
                <w:sz w:val="22"/>
              </w:rPr>
              <w:t>ных угодьях, связанной с выращиванием многолетних плодовых и ягодных куль</w:t>
            </w:r>
            <w:r>
              <w:rPr>
                <w:sz w:val="22"/>
              </w:rPr>
              <w:t xml:space="preserve"> </w:t>
            </w:r>
            <w:r w:rsidRPr="00C81136">
              <w:rPr>
                <w:sz w:val="22"/>
              </w:rPr>
              <w:t xml:space="preserve">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b w:val="0"/>
                <w:szCs w:val="22"/>
              </w:rPr>
            </w:pPr>
            <w:r w:rsidRPr="00C81136">
              <w:rPr>
                <w:rFonts w:ascii="Times New Roman" w:hAnsi="Times New Roman"/>
                <w:b w:val="0"/>
                <w:szCs w:val="22"/>
              </w:rPr>
              <w:t>- складские здания и площадки;</w:t>
            </w:r>
          </w:p>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Скотоводство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Звероводство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Свиноводство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Пчеловодство</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Рыбоводство </w:t>
            </w:r>
          </w:p>
          <w:p w:rsidR="00C61689" w:rsidRPr="00C81136" w:rsidRDefault="00C61689" w:rsidP="00C61689">
            <w:pPr>
              <w:pStyle w:val="afe"/>
              <w:rPr>
                <w:b/>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Хранение и переработка сельско-</w:t>
            </w:r>
          </w:p>
          <w:p w:rsidR="00C61689" w:rsidRPr="00C81136" w:rsidRDefault="00C61689" w:rsidP="00C61689">
            <w:pPr>
              <w:pStyle w:val="afe"/>
              <w:rPr>
                <w:b/>
              </w:rPr>
            </w:pPr>
            <w:r w:rsidRPr="00C81136">
              <w:rPr>
                <w:b/>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lastRenderedPageBreak/>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 xml:space="preserve">Выращивание и реализация подроста </w:t>
            </w:r>
            <w:r w:rsidRPr="00C81136">
              <w:rPr>
                <w:sz w:val="22"/>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Обеспечение сельско-</w:t>
            </w:r>
          </w:p>
          <w:p w:rsidR="00C61689" w:rsidRPr="00C81136" w:rsidRDefault="00C61689" w:rsidP="00C61689">
            <w:pPr>
              <w:pStyle w:val="afe"/>
              <w:rPr>
                <w:b/>
              </w:rPr>
            </w:pPr>
            <w:r w:rsidRPr="00C81136">
              <w:rPr>
                <w:b/>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Малоэтажная</w:t>
            </w:r>
            <w:r w:rsidRPr="00C81136">
              <w:rPr>
                <w:b/>
                <w:color w:val="FF6600"/>
                <w:sz w:val="24"/>
                <w:szCs w:val="24"/>
              </w:rPr>
              <w:t xml:space="preserve"> </w:t>
            </w:r>
            <w:r w:rsidRPr="00C81136">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61689" w:rsidRPr="00C81136" w:rsidRDefault="00C61689" w:rsidP="00C61689">
            <w:pPr>
              <w:pStyle w:val="Iauiue"/>
              <w:rPr>
                <w:sz w:val="22"/>
                <w:szCs w:val="22"/>
              </w:rPr>
            </w:pPr>
            <w:r w:rsidRPr="00C81136">
              <w:rPr>
                <w:sz w:val="22"/>
                <w:szCs w:val="22"/>
              </w:rPr>
              <w:t>- гаражи или стоянки 1-3 места;</w:t>
            </w:r>
          </w:p>
          <w:p w:rsidR="00C61689" w:rsidRPr="00C81136" w:rsidRDefault="00C61689" w:rsidP="00C61689">
            <w:pPr>
              <w:pStyle w:val="Iauiue"/>
              <w:rPr>
                <w:sz w:val="22"/>
                <w:szCs w:val="22"/>
              </w:rPr>
            </w:pPr>
            <w:r w:rsidRPr="00C81136">
              <w:rPr>
                <w:sz w:val="22"/>
                <w:szCs w:val="22"/>
              </w:rPr>
              <w:t>- хозяйственные постройки (хранение дров, инструмента);</w:t>
            </w:r>
          </w:p>
          <w:p w:rsidR="00C61689" w:rsidRPr="00C81136" w:rsidRDefault="00C61689" w:rsidP="00C61689">
            <w:pPr>
              <w:pStyle w:val="Iauiue"/>
              <w:rPr>
                <w:sz w:val="22"/>
                <w:szCs w:val="22"/>
              </w:rPr>
            </w:pPr>
            <w:r w:rsidRPr="00C81136">
              <w:rPr>
                <w:sz w:val="22"/>
                <w:szCs w:val="22"/>
              </w:rPr>
              <w:t>- площадки: детские, хозяйственные, отдыха;</w:t>
            </w:r>
          </w:p>
          <w:p w:rsidR="00C61689" w:rsidRPr="00C81136" w:rsidRDefault="00C61689" w:rsidP="00C61689">
            <w:pPr>
              <w:pStyle w:val="Iauiue"/>
              <w:rPr>
                <w:sz w:val="22"/>
                <w:szCs w:val="22"/>
              </w:rPr>
            </w:pPr>
            <w:r w:rsidRPr="00C81136">
              <w:rPr>
                <w:sz w:val="22"/>
                <w:szCs w:val="22"/>
              </w:rPr>
              <w:t>- сады, огороды;</w:t>
            </w:r>
          </w:p>
          <w:p w:rsidR="00C61689" w:rsidRPr="00C81136" w:rsidRDefault="00C61689" w:rsidP="00C61689">
            <w:pPr>
              <w:pStyle w:val="Iauiue"/>
              <w:rPr>
                <w:sz w:val="22"/>
                <w:szCs w:val="22"/>
              </w:rPr>
            </w:pPr>
            <w:r w:rsidRPr="00C81136">
              <w:rPr>
                <w:sz w:val="22"/>
                <w:szCs w:val="22"/>
              </w:rPr>
              <w:t>- водоемы, водозаборы;</w:t>
            </w:r>
          </w:p>
          <w:p w:rsidR="00C61689" w:rsidRPr="00C81136" w:rsidRDefault="00C61689" w:rsidP="00C61689">
            <w:pPr>
              <w:pStyle w:val="Heading"/>
              <w:rPr>
                <w:rFonts w:ascii="Times New Roman" w:hAnsi="Times New Roman"/>
                <w:b w:val="0"/>
                <w:sz w:val="24"/>
                <w:szCs w:val="24"/>
              </w:rPr>
            </w:pPr>
            <w:r w:rsidRPr="00C81136">
              <w:rPr>
                <w:rFonts w:ascii="Times New Roman" w:hAnsi="Times New Roman"/>
                <w:b w:val="0"/>
                <w:bCs/>
                <w:szCs w:val="22"/>
              </w:rPr>
              <w:t>- теплицы, оранжереи.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bCs/>
                <w:szCs w:val="22"/>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Дачные дома и садовые дома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556"/>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9"/>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2.400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спортивные, для отдыха, хозяйственные;</w:t>
            </w:r>
          </w:p>
          <w:p w:rsidR="00C61689" w:rsidRPr="00C81136" w:rsidRDefault="00C61689" w:rsidP="00C61689">
            <w:pPr>
              <w:pStyle w:val="Iauiue"/>
              <w:rPr>
                <w:sz w:val="22"/>
                <w:szCs w:val="22"/>
              </w:rPr>
            </w:pPr>
            <w:r w:rsidRPr="00C81136">
              <w:rPr>
                <w:bCs/>
                <w:sz w:val="22"/>
                <w:szCs w:val="22"/>
              </w:rPr>
              <w:t>- оборудованные площадки для временных сооружений.</w:t>
            </w: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2.500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Среднеэтажная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Встроенные в нижние этажи лицевых корпусов:</w:t>
            </w:r>
          </w:p>
          <w:p w:rsidR="00C61689" w:rsidRPr="00C81136" w:rsidRDefault="00C61689" w:rsidP="00C61689">
            <w:pPr>
              <w:pStyle w:val="Iauiue"/>
              <w:rPr>
                <w:sz w:val="22"/>
                <w:szCs w:val="22"/>
              </w:rPr>
            </w:pPr>
            <w:r w:rsidRPr="00C81136">
              <w:rPr>
                <w:sz w:val="22"/>
                <w:szCs w:val="22"/>
              </w:rPr>
              <w:t xml:space="preserve">- учреждения торговли, кроме рыбных магазинов; </w:t>
            </w:r>
          </w:p>
          <w:p w:rsidR="00C61689" w:rsidRPr="00C81136" w:rsidRDefault="00C61689" w:rsidP="00C61689">
            <w:pPr>
              <w:pStyle w:val="Iauiue"/>
              <w:rPr>
                <w:sz w:val="22"/>
                <w:szCs w:val="22"/>
              </w:rPr>
            </w:pPr>
            <w:r w:rsidRPr="00C81136">
              <w:rPr>
                <w:sz w:val="22"/>
                <w:szCs w:val="22"/>
              </w:rPr>
              <w:t>- учреждения общественного питания;</w:t>
            </w:r>
          </w:p>
          <w:p w:rsidR="00C61689" w:rsidRPr="00C81136" w:rsidRDefault="00C61689" w:rsidP="00C61689">
            <w:pPr>
              <w:pStyle w:val="Iauiue"/>
              <w:rPr>
                <w:sz w:val="22"/>
                <w:szCs w:val="22"/>
              </w:rPr>
            </w:pPr>
            <w:r w:rsidRPr="00C81136">
              <w:rPr>
                <w:sz w:val="22"/>
                <w:szCs w:val="22"/>
              </w:rPr>
              <w:t xml:space="preserve">- парикмахерские, салоны красоты, приемные пункты химчистки; </w:t>
            </w:r>
          </w:p>
          <w:p w:rsidR="00C61689" w:rsidRPr="00C81136" w:rsidRDefault="00C61689" w:rsidP="00C61689">
            <w:pPr>
              <w:pStyle w:val="Iauiue"/>
              <w:rPr>
                <w:sz w:val="22"/>
                <w:szCs w:val="22"/>
              </w:rPr>
            </w:pPr>
            <w:r w:rsidRPr="00C81136">
              <w:rPr>
                <w:sz w:val="22"/>
                <w:szCs w:val="22"/>
              </w:rPr>
              <w:t>- библиотеки;</w:t>
            </w:r>
          </w:p>
          <w:p w:rsidR="00C61689" w:rsidRPr="00C81136" w:rsidRDefault="00C61689" w:rsidP="00C61689">
            <w:pPr>
              <w:pStyle w:val="Iauiue"/>
              <w:rPr>
                <w:sz w:val="22"/>
                <w:szCs w:val="22"/>
              </w:rPr>
            </w:pPr>
            <w:r w:rsidRPr="00C81136">
              <w:rPr>
                <w:sz w:val="22"/>
                <w:szCs w:val="22"/>
              </w:rPr>
              <w:t>- отделения связи;</w:t>
            </w:r>
          </w:p>
          <w:p w:rsidR="00C61689" w:rsidRPr="00C81136" w:rsidRDefault="00C61689" w:rsidP="00C61689">
            <w:pPr>
              <w:pStyle w:val="Iauiue"/>
              <w:rPr>
                <w:sz w:val="22"/>
                <w:szCs w:val="22"/>
              </w:rPr>
            </w:pPr>
            <w:r w:rsidRPr="00C81136">
              <w:rPr>
                <w:sz w:val="22"/>
                <w:szCs w:val="22"/>
              </w:rPr>
              <w:t>- офисы фирм;</w:t>
            </w:r>
          </w:p>
          <w:p w:rsidR="00C61689" w:rsidRPr="00C81136" w:rsidRDefault="00C61689" w:rsidP="00C61689">
            <w:pPr>
              <w:pStyle w:val="Iauiue"/>
              <w:rPr>
                <w:sz w:val="22"/>
                <w:szCs w:val="22"/>
              </w:rPr>
            </w:pPr>
            <w:r w:rsidRPr="00C81136">
              <w:rPr>
                <w:sz w:val="22"/>
                <w:szCs w:val="22"/>
              </w:rPr>
              <w:t>- врачебные кабинеты; - детские</w:t>
            </w:r>
          </w:p>
          <w:p w:rsidR="00C61689" w:rsidRPr="00C81136" w:rsidRDefault="00C61689" w:rsidP="00C61689">
            <w:pPr>
              <w:pStyle w:val="Iauiue"/>
              <w:rPr>
                <w:sz w:val="22"/>
                <w:szCs w:val="22"/>
              </w:rPr>
            </w:pPr>
            <w:r w:rsidRPr="00C81136">
              <w:rPr>
                <w:sz w:val="22"/>
                <w:szCs w:val="22"/>
              </w:rPr>
              <w:t>- дошкольные группы и учреждения с количеством детей до 30.</w:t>
            </w: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2.510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Жилые дома высотой не боле 3 этажа, разделенных на 2 и более квартиры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2.600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78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2.610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sz w:val="22"/>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afe"/>
              <w:rPr>
                <w:b/>
              </w:rPr>
            </w:pPr>
            <w:r w:rsidRPr="00C81136">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rPr>
                <w:b/>
                <w:sz w:val="22"/>
                <w:szCs w:val="22"/>
              </w:rPr>
            </w:pPr>
            <w:r w:rsidRPr="00C81136">
              <w:rPr>
                <w:sz w:val="22"/>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Объекты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b w:val="0"/>
                <w:sz w:val="20"/>
              </w:rPr>
            </w:pPr>
            <w:r w:rsidRPr="00C81136">
              <w:rPr>
                <w:rFonts w:ascii="Times New Roman" w:hAnsi="Times New Roman"/>
                <w:b w:val="0"/>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жилые дома для персонала;</w:t>
            </w:r>
          </w:p>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 использования;</w:t>
            </w:r>
          </w:p>
          <w:p w:rsidR="00C61689" w:rsidRPr="00C81136" w:rsidRDefault="00C61689" w:rsidP="00C61689">
            <w:pPr>
              <w:pStyle w:val="Iauiue"/>
              <w:rPr>
                <w:sz w:val="22"/>
                <w:szCs w:val="22"/>
              </w:rPr>
            </w:pPr>
            <w:r w:rsidRPr="00C81136">
              <w:rPr>
                <w:sz w:val="22"/>
                <w:szCs w:val="22"/>
              </w:rPr>
              <w:t>- часовни;</w:t>
            </w:r>
          </w:p>
          <w:p w:rsidR="00C61689" w:rsidRPr="00C81136" w:rsidRDefault="00C61689" w:rsidP="00C61689">
            <w:r w:rsidRPr="00C81136">
              <w:rPr>
                <w:sz w:val="22"/>
                <w:szCs w:val="22"/>
              </w:rPr>
              <w:t>- площадки для отдыха.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b/>
                <w:szCs w:val="22"/>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площадки: спортивные, для отдыха;</w:t>
            </w:r>
          </w:p>
          <w:p w:rsidR="00C61689" w:rsidRPr="00C81136" w:rsidRDefault="00C61689" w:rsidP="00C61689">
            <w:r w:rsidRPr="00C81136">
              <w:rPr>
                <w:sz w:val="22"/>
                <w:szCs w:val="22"/>
              </w:rPr>
              <w:t>- теплицы и оранжереи</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szCs w:val="22"/>
              </w:rPr>
            </w:pPr>
            <w:r w:rsidRPr="00C81136">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b/>
                <w:sz w:val="22"/>
                <w:szCs w:val="22"/>
              </w:rPr>
              <w:t xml:space="preserve">Культурное развитие </w:t>
            </w:r>
          </w:p>
        </w:tc>
        <w:tc>
          <w:tcPr>
            <w:tcW w:w="2156" w:type="pct"/>
            <w:vMerge/>
            <w:tcBorders>
              <w:left w:val="single" w:sz="4" w:space="0" w:color="auto"/>
              <w:right w:val="single" w:sz="4" w:space="0" w:color="auto"/>
            </w:tcBorders>
            <w:shd w:val="clear" w:color="auto" w:fill="auto"/>
          </w:tcPr>
          <w:p w:rsidR="00C61689" w:rsidRPr="00C81136" w:rsidRDefault="00C61689" w:rsidP="00C61689">
            <w:pPr>
              <w:ind w:firstLine="287"/>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sz w:val="22"/>
                <w:szCs w:val="22"/>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szCs w:val="22"/>
              </w:rPr>
            </w:pPr>
            <w:r w:rsidRPr="00C81136">
              <w:rPr>
                <w:sz w:val="22"/>
                <w:szCs w:val="22"/>
              </w:rPr>
              <w:t>Здания и сооружений для размещения цир</w:t>
            </w:r>
            <w:r>
              <w:rPr>
                <w:sz w:val="22"/>
                <w:szCs w:val="22"/>
              </w:rPr>
              <w:t xml:space="preserve"> </w:t>
            </w:r>
            <w:r w:rsidRPr="00C81136">
              <w:rPr>
                <w:sz w:val="22"/>
                <w:szCs w:val="22"/>
              </w:rPr>
              <w:t xml:space="preserve">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Height w:hRule="exact" w:val="45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хозяйственные;</w:t>
            </w:r>
          </w:p>
          <w:p w:rsidR="00C61689" w:rsidRPr="00C81136" w:rsidRDefault="00C61689" w:rsidP="00C61689">
            <w:pPr>
              <w:pStyle w:val="Iauiue"/>
              <w:rPr>
                <w:sz w:val="22"/>
                <w:szCs w:val="22"/>
              </w:rPr>
            </w:pPr>
            <w:r w:rsidRPr="00C81136">
              <w:rPr>
                <w:sz w:val="22"/>
                <w:szCs w:val="22"/>
              </w:rPr>
              <w:t xml:space="preserve">- автостоянки или гаражи. </w:t>
            </w:r>
          </w:p>
          <w:p w:rsidR="00C61689" w:rsidRPr="00C81136" w:rsidRDefault="00C61689" w:rsidP="00C61689">
            <w:pPr>
              <w:pStyle w:val="Iauiue"/>
              <w:rPr>
                <w:color w:val="000000"/>
                <w:sz w:val="22"/>
                <w:szCs w:val="22"/>
              </w:rPr>
            </w:pPr>
            <w:r w:rsidRPr="00C81136">
              <w:rPr>
                <w:color w:val="000000"/>
                <w:sz w:val="22"/>
                <w:szCs w:val="22"/>
              </w:rPr>
              <w:t xml:space="preserve">- объекты, связанные с отправлением </w:t>
            </w:r>
            <w:r w:rsidRPr="00C81136">
              <w:rPr>
                <w:color w:val="000000"/>
                <w:sz w:val="22"/>
                <w:szCs w:val="22"/>
              </w:rPr>
              <w:lastRenderedPageBreak/>
              <w:t>культа;</w:t>
            </w:r>
            <w:r w:rsidRPr="00C81136">
              <w:rPr>
                <w:color w:val="000000"/>
                <w:sz w:val="22"/>
                <w:szCs w:val="22"/>
              </w:rPr>
              <w:br/>
              <w:t>- объекты, сопутствующие отправлению культа;</w:t>
            </w:r>
            <w:r w:rsidRPr="00C81136">
              <w:rPr>
                <w:color w:val="000000"/>
                <w:sz w:val="22"/>
                <w:szCs w:val="22"/>
              </w:rPr>
              <w:br/>
              <w:t>- гостиницы, дома приезжих;</w:t>
            </w:r>
            <w:r w:rsidRPr="00C81136">
              <w:rPr>
                <w:color w:val="000000"/>
                <w:sz w:val="22"/>
                <w:szCs w:val="22"/>
              </w:rPr>
              <w:br/>
              <w:t xml:space="preserve">- жилые дома священнослужителей и </w:t>
            </w:r>
            <w:r w:rsidRPr="00C81136">
              <w:rPr>
                <w:sz w:val="22"/>
                <w:szCs w:val="22"/>
              </w:rPr>
              <w:t>обслуживающего</w:t>
            </w:r>
            <w:r w:rsidRPr="00C81136">
              <w:rPr>
                <w:rStyle w:val="apple-converted-space"/>
                <w:sz w:val="22"/>
                <w:szCs w:val="22"/>
              </w:rPr>
              <w:t> </w:t>
            </w:r>
            <w:hyperlink r:id="rId178" w:tgtFrame="_blank" w:history="1">
              <w:r w:rsidRPr="00D77F57">
                <w:rPr>
                  <w:rStyle w:val="af1"/>
                  <w:color w:val="auto"/>
                  <w:sz w:val="22"/>
                  <w:szCs w:val="22"/>
                  <w:u w:val="none"/>
                </w:rPr>
                <w:t>персонала</w:t>
              </w:r>
            </w:hyperlink>
            <w:r w:rsidRPr="00D77F57">
              <w:rPr>
                <w:sz w:val="22"/>
                <w:szCs w:val="22"/>
              </w:rPr>
              <w:t>;</w:t>
            </w:r>
            <w:r w:rsidRPr="00C81136">
              <w:rPr>
                <w:color w:val="000000"/>
                <w:sz w:val="22"/>
                <w:szCs w:val="22"/>
              </w:rPr>
              <w:br/>
              <w:t>- киоски, временные павильоны розничной торговли;</w:t>
            </w:r>
          </w:p>
          <w:p w:rsidR="00C61689" w:rsidRPr="00C81136" w:rsidRDefault="00C61689" w:rsidP="00C61689">
            <w:r w:rsidRPr="00C81136">
              <w:rPr>
                <w:color w:val="000000"/>
                <w:sz w:val="22"/>
                <w:szCs w:val="22"/>
              </w:rPr>
              <w:t>- административные корпуса;</w:t>
            </w:r>
            <w:r w:rsidRPr="00C81136">
              <w:rPr>
                <w:color w:val="000000"/>
                <w:sz w:val="22"/>
                <w:szCs w:val="22"/>
              </w:rPr>
              <w:br/>
              <w:t>- хозяйственные корпуса;</w:t>
            </w:r>
            <w:r w:rsidRPr="00C81136">
              <w:rPr>
                <w:color w:val="000000"/>
                <w:sz w:val="22"/>
                <w:szCs w:val="22"/>
              </w:rPr>
              <w:br/>
              <w:t>- общественные туалеты;</w:t>
            </w:r>
            <w:r w:rsidRPr="00C81136">
              <w:rPr>
                <w:color w:val="000000"/>
                <w:sz w:val="22"/>
                <w:szCs w:val="22"/>
              </w:rPr>
              <w:br/>
              <w:t>- зеленые насаждения;</w:t>
            </w:r>
            <w:r w:rsidRPr="00C81136">
              <w:rPr>
                <w:color w:val="000000"/>
                <w:sz w:val="22"/>
                <w:szCs w:val="22"/>
              </w:rPr>
              <w:br/>
              <w:t>- скульптура и скульптурные композиции, фонтаны и другие объекты ландшафтного дизайна.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rPr>
            </w:pPr>
            <w:r w:rsidRPr="00C81136">
              <w:rPr>
                <w:sz w:val="22"/>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rPr>
            </w:pPr>
            <w:r w:rsidRPr="00C81136">
              <w:rPr>
                <w:sz w:val="22"/>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FORMATTEXT"/>
              <w:rPr>
                <w:b/>
              </w:rPr>
            </w:pPr>
            <w:r w:rsidRPr="00C81136">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Height w:val="90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xml:space="preserve">- объекты, обеспечивающие безопасность </w:t>
            </w:r>
            <w:r w:rsidRPr="00C81136">
              <w:rPr>
                <w:sz w:val="22"/>
                <w:szCs w:val="22"/>
              </w:rPr>
              <w:lastRenderedPageBreak/>
              <w:t>объектов основных и условно разрешенных видов использования, включая противопожарную.</w:t>
            </w:r>
          </w:p>
          <w:p w:rsidR="00C61689" w:rsidRPr="00C81136" w:rsidRDefault="00C61689" w:rsidP="00C61689">
            <w:pPr>
              <w:pStyle w:val="Iauiue"/>
            </w:pPr>
          </w:p>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Торговые центры (Торгово-развлекательные центры)</w:t>
            </w:r>
            <w:r w:rsidRPr="00C81136">
              <w:rPr>
                <w:b/>
                <w:sz w:val="18"/>
                <w:szCs w:val="18"/>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pPr>
              <w:pStyle w:val="Iauiue"/>
            </w:pPr>
            <w:r w:rsidRPr="00C81136">
              <w:rPr>
                <w:sz w:val="22"/>
                <w:szCs w:val="22"/>
              </w:rPr>
              <w:t>- оборудованные площадки (для летних кафе, проката спортивного инвентаря, хозяйственные)</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Рынки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81136">
                <w:rPr>
                  <w:sz w:val="22"/>
                  <w:szCs w:val="24"/>
                </w:rPr>
                <w:t>200 кв. м</w:t>
              </w:r>
            </w:smartTag>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Магазины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 xml:space="preserve">Объекты предназначенные для продажи товаров, торговая площадь которых составляет до 5000 кв.м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r w:rsidRPr="00C81136">
              <w:rPr>
                <w:sz w:val="22"/>
                <w:szCs w:val="22"/>
              </w:rPr>
              <w:t>- оборудованные площадки (для летних кафе).</w:t>
            </w:r>
          </w:p>
        </w:tc>
      </w:tr>
      <w:tr w:rsidR="00C61689" w:rsidRPr="002217DA" w:rsidTr="00C61689">
        <w:trPr>
          <w:cantSplit/>
          <w:trHeight w:val="552"/>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4.610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trHeight w:hRule="exact" w:val="107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оборудованные площадки для временных сооружений обслуживания, торговли;</w:t>
            </w:r>
          </w:p>
          <w:p w:rsidR="00C61689" w:rsidRPr="00C81136" w:rsidRDefault="00C61689" w:rsidP="00C61689">
            <w:pPr>
              <w:pStyle w:val="Iauiue"/>
              <w:jc w:val="both"/>
              <w:rPr>
                <w:sz w:val="22"/>
              </w:rPr>
            </w:pPr>
            <w:r w:rsidRPr="00C81136">
              <w:rPr>
                <w:sz w:val="22"/>
              </w:rPr>
              <w:t>- площадки для отдыха, спорта.</w:t>
            </w: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b/>
                <w:sz w:val="22"/>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rPr>
            </w:pPr>
          </w:p>
        </w:tc>
      </w:tr>
      <w:tr w:rsidR="00C61689" w:rsidRPr="002217DA" w:rsidTr="00C61689">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летние павильоны;</w:t>
            </w:r>
          </w:p>
          <w:p w:rsidR="00C61689" w:rsidRPr="00C81136" w:rsidRDefault="00C61689" w:rsidP="00C61689">
            <w:pPr>
              <w:pStyle w:val="Iauiue"/>
              <w:jc w:val="both"/>
              <w:rPr>
                <w:sz w:val="22"/>
              </w:rPr>
            </w:pPr>
            <w:r w:rsidRPr="00C81136">
              <w:rPr>
                <w:sz w:val="22"/>
              </w:rPr>
              <w:lastRenderedPageBreak/>
              <w:t>- площадки для</w:t>
            </w:r>
            <w:r w:rsidRPr="00C81136">
              <w:rPr>
                <w:color w:val="FF6600"/>
                <w:sz w:val="22"/>
              </w:rPr>
              <w:t xml:space="preserve"> </w:t>
            </w:r>
            <w:r w:rsidRPr="00C81136">
              <w:rPr>
                <w:sz w:val="22"/>
              </w:rPr>
              <w:t>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pPr>
            <w:r w:rsidRPr="00C81136">
              <w:t>- развлекательные центры;</w:t>
            </w:r>
          </w:p>
          <w:p w:rsidR="00C61689" w:rsidRPr="00C81136" w:rsidRDefault="00C61689" w:rsidP="00C61689">
            <w:pPr>
              <w:pStyle w:val="Iauiue"/>
              <w:rPr>
                <w:sz w:val="22"/>
                <w:szCs w:val="22"/>
              </w:rPr>
            </w:pPr>
            <w:r w:rsidRPr="00C81136">
              <w:rPr>
                <w:sz w:val="22"/>
                <w:szCs w:val="22"/>
              </w:rPr>
              <w:t>- комплексы аттракционов, луна-парки, аквапарки;</w:t>
            </w:r>
          </w:p>
          <w:p w:rsidR="00C61689" w:rsidRPr="00C81136" w:rsidRDefault="00C61689" w:rsidP="00C61689">
            <w:pPr>
              <w:pStyle w:val="Iauiue"/>
              <w:rPr>
                <w:sz w:val="22"/>
                <w:szCs w:val="22"/>
              </w:rPr>
            </w:pPr>
            <w:r w:rsidRPr="00C81136">
              <w:rPr>
                <w:sz w:val="22"/>
                <w:szCs w:val="22"/>
              </w:rPr>
              <w:t>- предприятия общественного питания;</w:t>
            </w:r>
          </w:p>
          <w:p w:rsidR="00C61689" w:rsidRPr="00C81136" w:rsidRDefault="00C61689" w:rsidP="00C61689">
            <w:pPr>
              <w:pStyle w:val="Iauiue"/>
              <w:rPr>
                <w:sz w:val="22"/>
                <w:szCs w:val="22"/>
              </w:rPr>
            </w:pPr>
            <w:r w:rsidRPr="00C81136">
              <w:rPr>
                <w:sz w:val="22"/>
                <w:szCs w:val="22"/>
              </w:rPr>
              <w:t>- общественные туалеты;</w:t>
            </w:r>
          </w:p>
          <w:p w:rsidR="00C61689" w:rsidRPr="00C81136" w:rsidRDefault="00C61689" w:rsidP="00C61689">
            <w:pPr>
              <w:pStyle w:val="Iauiue"/>
              <w:rPr>
                <w:sz w:val="22"/>
                <w:szCs w:val="22"/>
              </w:rPr>
            </w:pPr>
            <w:r w:rsidRPr="00C81136">
              <w:rPr>
                <w:sz w:val="22"/>
                <w:szCs w:val="22"/>
              </w:rPr>
              <w:t>- выставочные павильоны;</w:t>
            </w:r>
          </w:p>
          <w:p w:rsidR="00C61689" w:rsidRPr="00C81136" w:rsidRDefault="00C61689" w:rsidP="00C61689">
            <w:pPr>
              <w:pStyle w:val="Iauiue"/>
              <w:rPr>
                <w:sz w:val="22"/>
                <w:szCs w:val="22"/>
              </w:rPr>
            </w:pPr>
            <w:r w:rsidRPr="00C81136">
              <w:rPr>
                <w:sz w:val="22"/>
                <w:szCs w:val="22"/>
              </w:rPr>
              <w:t>- зрительные залы, эстрады;</w:t>
            </w:r>
          </w:p>
          <w:p w:rsidR="00C61689" w:rsidRPr="00C81136" w:rsidRDefault="00C61689" w:rsidP="00C61689">
            <w:pPr>
              <w:pStyle w:val="Iauiue"/>
              <w:rPr>
                <w:sz w:val="22"/>
                <w:szCs w:val="22"/>
              </w:rPr>
            </w:pPr>
            <w:r w:rsidRPr="00C81136">
              <w:rPr>
                <w:sz w:val="22"/>
                <w:szCs w:val="22"/>
              </w:rPr>
              <w:t>- спортивные площадки без мест для зрителей;</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парком;</w:t>
            </w:r>
          </w:p>
          <w:p w:rsidR="00C61689" w:rsidRPr="00C81136" w:rsidRDefault="00C61689" w:rsidP="00C61689">
            <w:pPr>
              <w:pStyle w:val="Iauiue"/>
              <w:jc w:val="both"/>
              <w:rPr>
                <w:b/>
                <w:sz w:val="22"/>
              </w:rPr>
            </w:pPr>
            <w:r w:rsidRPr="00C81136">
              <w:rPr>
                <w:sz w:val="22"/>
                <w:szCs w:val="22"/>
              </w:rPr>
              <w:t>- помещения для охраны.</w:t>
            </w:r>
          </w:p>
        </w:tc>
      </w:tr>
      <w:tr w:rsidR="00C61689" w:rsidRPr="002217DA" w:rsidTr="00C61689">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2"/>
              </w:rPr>
            </w:pPr>
            <w:r w:rsidRPr="00C81136">
              <w:rPr>
                <w:sz w:val="22"/>
              </w:rPr>
              <w:t>- Постоянные или временные гаражи с несколькими стояночными местами, стоянки, автозаправочные станции (бензиновые, газовые);</w:t>
            </w:r>
          </w:p>
          <w:p w:rsidR="00C61689" w:rsidRPr="00C81136" w:rsidRDefault="00C61689" w:rsidP="00C61689">
            <w:pPr>
              <w:pStyle w:val="Iauiue"/>
              <w:jc w:val="both"/>
              <w:rPr>
                <w:sz w:val="22"/>
              </w:rPr>
            </w:pPr>
            <w:r w:rsidRPr="00C81136">
              <w:rPr>
                <w:sz w:val="22"/>
              </w:rPr>
              <w:t>- Магазины сопутствующей торговли, здания для организации общественного питания в качестве придорожного сервиса;</w:t>
            </w:r>
          </w:p>
          <w:p w:rsidR="00C61689" w:rsidRPr="00C81136" w:rsidRDefault="00C61689" w:rsidP="00C61689">
            <w:pPr>
              <w:pStyle w:val="Iauiue"/>
              <w:jc w:val="both"/>
              <w:rPr>
                <w:b/>
              </w:rPr>
            </w:pPr>
            <w:r w:rsidRPr="00C81136">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помещения для переодевания, душевые;</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r w:rsidRPr="00C81136">
              <w:rPr>
                <w:sz w:val="22"/>
                <w:szCs w:val="22"/>
              </w:rPr>
              <w:t>- общественные туалеты.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xml:space="preserve">Спорт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jc w:val="both"/>
              <w:rPr>
                <w:b/>
              </w:rPr>
            </w:pPr>
            <w:r w:rsidRPr="00C81136">
              <w:rPr>
                <w:sz w:val="22"/>
                <w:szCs w:val="22"/>
              </w:rPr>
              <w:t>- площадки для отдыха, спорта.</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hRule="exact" w:val="79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Обустройство мест охоты и рыбалки, в том числе размещение дома охотника или рыболова</w:t>
            </w: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rPr>
                <w:sz w:val="22"/>
                <w:szCs w:val="22"/>
              </w:rPr>
            </w:pPr>
            <w:r w:rsidRPr="00C81136">
              <w:rPr>
                <w:sz w:val="22"/>
                <w:szCs w:val="22"/>
              </w:rPr>
              <w:lastRenderedPageBreak/>
              <w:t>- общественные туалеты;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для проката, торговли;</w:t>
            </w:r>
          </w:p>
          <w:p w:rsidR="00C61689" w:rsidRPr="00C81136" w:rsidRDefault="00C61689" w:rsidP="00C61689">
            <w:pPr>
              <w:pStyle w:val="Iauiue"/>
              <w:jc w:val="both"/>
              <w:rPr>
                <w:b/>
              </w:rPr>
            </w:pPr>
            <w:r w:rsidRPr="00C81136">
              <w:rPr>
                <w:sz w:val="22"/>
                <w:szCs w:val="22"/>
              </w:rPr>
              <w:t>- причалы.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общественные туалеты;</w:t>
            </w:r>
          </w:p>
          <w:p w:rsidR="00C61689" w:rsidRPr="00C81136" w:rsidRDefault="00C61689" w:rsidP="00C61689">
            <w:pPr>
              <w:pStyle w:val="Iauiue"/>
              <w:jc w:val="both"/>
              <w:rPr>
                <w:sz w:val="22"/>
                <w:szCs w:val="22"/>
              </w:rPr>
            </w:pPr>
            <w:r w:rsidRPr="00C81136">
              <w:rPr>
                <w:sz w:val="22"/>
                <w:szCs w:val="22"/>
              </w:rPr>
              <w:t>- стоянки автомобилей на 1-3 места;</w:t>
            </w:r>
          </w:p>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jc w:val="both"/>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Недропользование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b/>
              </w:rPr>
            </w:pPr>
            <w:r w:rsidRPr="00C81136">
              <w:rPr>
                <w:sz w:val="22"/>
                <w:szCs w:val="22"/>
              </w:rPr>
              <w:t>- складские здания.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Легкая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w:t>
            </w:r>
            <w:r w:rsidRPr="00C81136">
              <w:rPr>
                <w:b/>
                <w:sz w:val="24"/>
                <w:szCs w:val="24"/>
              </w:rPr>
              <w:lastRenderedPageBreak/>
              <w:t>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lastRenderedPageBreak/>
              <w:t>Основные и условно</w:t>
            </w:r>
          </w:p>
          <w:p w:rsidR="00C61689" w:rsidRPr="00C81136" w:rsidRDefault="00C61689" w:rsidP="00C61689">
            <w:pPr>
              <w:ind w:firstLine="159"/>
              <w:jc w:val="center"/>
              <w:rPr>
                <w:b/>
                <w:sz w:val="24"/>
                <w:szCs w:val="24"/>
              </w:rPr>
            </w:pPr>
            <w:r w:rsidRPr="00C81136">
              <w:rPr>
                <w:b/>
                <w:sz w:val="24"/>
                <w:szCs w:val="24"/>
              </w:rPr>
              <w:lastRenderedPageBreak/>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lastRenderedPageBreak/>
              <w:t xml:space="preserve">Вспомогательные виды </w:t>
            </w:r>
            <w:r w:rsidRPr="00C81136">
              <w:rPr>
                <w:b/>
                <w:sz w:val="24"/>
                <w:szCs w:val="24"/>
              </w:rPr>
              <w:lastRenderedPageBreak/>
              <w:t>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Объекты</w:t>
            </w:r>
            <w:r>
              <w:rPr>
                <w:sz w:val="22"/>
              </w:rPr>
              <w:t xml:space="preserve">, </w:t>
            </w:r>
            <w:r w:rsidRPr="00C81136">
              <w:rPr>
                <w:sz w:val="22"/>
              </w:rPr>
              <w:t xml:space="preserve">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Энергетика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технического и инженерного обеспечения;</w:t>
            </w:r>
          </w:p>
          <w:p w:rsidR="00C61689" w:rsidRPr="00C81136" w:rsidRDefault="00C61689" w:rsidP="00C61689">
            <w:pPr>
              <w:pStyle w:val="Iauiue"/>
              <w:rPr>
                <w:sz w:val="22"/>
                <w:szCs w:val="22"/>
              </w:rPr>
            </w:pPr>
            <w:r w:rsidRPr="00C81136">
              <w:rPr>
                <w:sz w:val="22"/>
                <w:szCs w:val="22"/>
              </w:rPr>
              <w:t>- объекты пожарной охраны.</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Связь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Склады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rPr>
                <w:sz w:val="22"/>
                <w:szCs w:val="22"/>
              </w:rPr>
            </w:pPr>
            <w:r w:rsidRPr="00C81136">
              <w:rPr>
                <w:sz w:val="22"/>
                <w:szCs w:val="22"/>
              </w:rPr>
              <w:t xml:space="preserve">- здания для персонала; </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rPr>
          <w:trHeight w:hRule="exact" w:val="3856"/>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 xml:space="preserve">Железнодорожный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pPr>
            <w:r w:rsidRPr="00C81136">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Автомобильный транспорт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размещение автомобильных дорог вне границ населенного пункта;</w:t>
            </w:r>
          </w:p>
          <w:p w:rsidR="00C61689" w:rsidRPr="00C81136" w:rsidRDefault="00C61689" w:rsidP="00C61689">
            <w:pPr>
              <w:pStyle w:val="Iauiue"/>
              <w:jc w:val="both"/>
              <w:rPr>
                <w:sz w:val="22"/>
                <w:szCs w:val="22"/>
              </w:rPr>
            </w:pPr>
            <w:r w:rsidRPr="00C81136">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61689" w:rsidRPr="00C81136" w:rsidRDefault="00C61689" w:rsidP="00C61689">
            <w:pPr>
              <w:pStyle w:val="Iauiue"/>
              <w:jc w:val="both"/>
              <w:rPr>
                <w:b/>
                <w:sz w:val="22"/>
                <w:szCs w:val="22"/>
              </w:rPr>
            </w:pPr>
            <w:r w:rsidRPr="00C81136">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Водный транспорт</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jc w:val="both"/>
              <w:rPr>
                <w:b/>
              </w:rPr>
            </w:pPr>
          </w:p>
        </w:tc>
      </w:tr>
      <w:tr w:rsidR="00C61689" w:rsidRPr="002217DA" w:rsidTr="00C61689">
        <w:trPr>
          <w:trHeight w:hRule="exact" w:val="187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C61689" w:rsidRPr="00C81136" w:rsidRDefault="00C61689" w:rsidP="00C61689">
            <w:pPr>
              <w:pStyle w:val="afe"/>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jc w:val="both"/>
              <w:rPr>
                <w:b/>
              </w:rPr>
            </w:pPr>
            <w:r w:rsidRPr="00C81136">
              <w:rPr>
                <w:b/>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лесопарком;</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бассейны;</w:t>
            </w:r>
          </w:p>
          <w:p w:rsidR="00C61689" w:rsidRPr="00C81136" w:rsidRDefault="00C61689" w:rsidP="00C61689">
            <w:pPr>
              <w:pStyle w:val="Iauiue"/>
              <w:rPr>
                <w:sz w:val="22"/>
                <w:szCs w:val="22"/>
              </w:rPr>
            </w:pPr>
            <w:r w:rsidRPr="00C81136">
              <w:rPr>
                <w:sz w:val="22"/>
                <w:szCs w:val="22"/>
              </w:rPr>
              <w:t>- овощехранилища;</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rPr>
                <w:sz w:val="22"/>
                <w:szCs w:val="22"/>
              </w:rPr>
            </w:pPr>
            <w:r w:rsidRPr="00C81136">
              <w:rPr>
                <w:sz w:val="22"/>
                <w:szCs w:val="22"/>
              </w:rPr>
              <w:t>- домики для проживания на 1 семью;</w:t>
            </w:r>
          </w:p>
          <w:p w:rsidR="00C61689" w:rsidRPr="00C81136" w:rsidRDefault="00C61689" w:rsidP="00C61689">
            <w:pPr>
              <w:pStyle w:val="Iauiue"/>
              <w:rPr>
                <w:sz w:val="22"/>
                <w:szCs w:val="22"/>
              </w:rPr>
            </w:pPr>
            <w:r w:rsidRPr="00C81136">
              <w:rPr>
                <w:sz w:val="22"/>
                <w:szCs w:val="22"/>
              </w:rPr>
              <w:t>- малые архитектурные формы;</w:t>
            </w:r>
          </w:p>
          <w:p w:rsidR="00C61689" w:rsidRPr="00C81136" w:rsidRDefault="00C61689" w:rsidP="00C61689">
            <w:pPr>
              <w:pStyle w:val="Iauiue"/>
              <w:rPr>
                <w:sz w:val="22"/>
                <w:szCs w:val="22"/>
              </w:rPr>
            </w:pPr>
            <w:r w:rsidRPr="00C81136">
              <w:rPr>
                <w:sz w:val="22"/>
                <w:szCs w:val="22"/>
              </w:rPr>
              <w:t>- площадки для отдыха открытого и закрытого типа;</w:t>
            </w:r>
          </w:p>
          <w:p w:rsidR="00C61689" w:rsidRPr="00C81136" w:rsidRDefault="00C61689" w:rsidP="00C61689">
            <w:pPr>
              <w:pStyle w:val="Iauiue"/>
              <w:rPr>
                <w:sz w:val="22"/>
                <w:szCs w:val="22"/>
              </w:rPr>
            </w:pPr>
            <w:r w:rsidRPr="00C81136">
              <w:rPr>
                <w:sz w:val="22"/>
                <w:szCs w:val="22"/>
              </w:rPr>
              <w:t>- детские площадки;</w:t>
            </w:r>
          </w:p>
          <w:p w:rsidR="00C61689" w:rsidRPr="00C81136" w:rsidRDefault="00C61689" w:rsidP="00C61689">
            <w:pPr>
              <w:pStyle w:val="Iauiue"/>
              <w:rPr>
                <w:sz w:val="22"/>
                <w:szCs w:val="22"/>
              </w:rPr>
            </w:pPr>
            <w:r w:rsidRPr="00C81136">
              <w:rPr>
                <w:sz w:val="22"/>
                <w:szCs w:val="22"/>
              </w:rPr>
              <w:t>- пункт охраны.</w:t>
            </w:r>
          </w:p>
          <w:p w:rsidR="00C61689" w:rsidRPr="00C81136" w:rsidRDefault="00C61689" w:rsidP="00C61689">
            <w:pPr>
              <w:pStyle w:val="Iauiue"/>
            </w:pPr>
            <w:r w:rsidRPr="00C81136">
              <w:rPr>
                <w:sz w:val="22"/>
                <w:szCs w:val="22"/>
              </w:rPr>
              <w:t>- жилые дома для обслуживающего персонала,</w:t>
            </w:r>
            <w:r w:rsidRPr="00C81136">
              <w:rPr>
                <w:sz w:val="22"/>
                <w:szCs w:val="22"/>
              </w:rPr>
              <w:br/>
              <w:t xml:space="preserve">- летние  и круглогодичные театры, эстрады, </w:t>
            </w:r>
            <w:r w:rsidRPr="00C81136">
              <w:rPr>
                <w:sz w:val="22"/>
                <w:szCs w:val="22"/>
              </w:rPr>
              <w:br/>
              <w:t>- торговые павильоны,</w:t>
            </w:r>
            <w:r w:rsidRPr="00C81136">
              <w:rPr>
                <w:sz w:val="22"/>
                <w:szCs w:val="22"/>
              </w:rPr>
              <w:br/>
              <w:t>- банно-оздоровительные комплексы,</w:t>
            </w:r>
            <w:r w:rsidRPr="00C81136">
              <w:rPr>
                <w:sz w:val="22"/>
                <w:szCs w:val="22"/>
              </w:rPr>
              <w:br/>
              <w:t>- пункты прачечных и химчисток,</w:t>
            </w:r>
            <w:r w:rsidRPr="00C81136">
              <w:rPr>
                <w:sz w:val="22"/>
                <w:szCs w:val="22"/>
              </w:rPr>
              <w:br/>
              <w:t>- автостоянки для временного хранения индивидуальных легковых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Историческая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объектом культурного наследия;</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firstLine="34"/>
              <w:rPr>
                <w:sz w:val="24"/>
                <w:szCs w:val="24"/>
              </w:rPr>
            </w:pPr>
            <w:r w:rsidRPr="00C81136">
              <w:rPr>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r w:rsidRPr="00C81136">
              <w:rPr>
                <w:sz w:val="22"/>
                <w:szCs w:val="22"/>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Лесная</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лесные склады, лесопильни;</w:t>
            </w:r>
          </w:p>
          <w:p w:rsidR="00C61689" w:rsidRPr="00C81136" w:rsidRDefault="00C61689" w:rsidP="00C61689">
            <w:pPr>
              <w:pStyle w:val="Iauiue"/>
              <w:rPr>
                <w:sz w:val="22"/>
              </w:rPr>
            </w:pPr>
            <w:r w:rsidRPr="00C81136">
              <w:t xml:space="preserve">- </w:t>
            </w:r>
            <w:r w:rsidRPr="00C81136">
              <w:rPr>
                <w:sz w:val="22"/>
              </w:rPr>
              <w:t>сушилки, грибоварни, склады;</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rPr>
            </w:pPr>
            <w:r w:rsidRPr="00C81136">
              <w:rPr>
                <w:sz w:val="22"/>
                <w:szCs w:val="22"/>
              </w:rPr>
              <w:t>- погрузо-разгрузочные площадки.</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Заготовка древесины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и восстановление лесов</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Лесные плантации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rPr>
                <w:b/>
              </w:rPr>
            </w:pPr>
            <w:r w:rsidRPr="00C81136">
              <w:rPr>
                <w:b/>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Iauiue"/>
              <w:rPr>
                <w:sz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водозаборные сооружения;</w:t>
            </w:r>
          </w:p>
          <w:p w:rsidR="00C61689" w:rsidRPr="00C81136" w:rsidRDefault="00C61689" w:rsidP="00C61689">
            <w:pPr>
              <w:pStyle w:val="Iauiue"/>
            </w:pPr>
            <w:r w:rsidRPr="00C81136">
              <w:rPr>
                <w:sz w:val="22"/>
              </w:rPr>
              <w:t>- очистные сооружения;</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плотины;</w:t>
            </w:r>
          </w:p>
          <w:p w:rsidR="00C61689" w:rsidRPr="00C81136" w:rsidRDefault="00C61689" w:rsidP="00C61689">
            <w:pPr>
              <w:pStyle w:val="Iauiue"/>
              <w:rPr>
                <w:sz w:val="22"/>
                <w:szCs w:val="22"/>
              </w:rPr>
            </w:pPr>
            <w:r w:rsidRPr="00C81136">
              <w:rPr>
                <w:sz w:val="22"/>
                <w:szCs w:val="22"/>
              </w:rPr>
              <w:t>- судопропускные сооружения;</w:t>
            </w:r>
          </w:p>
          <w:p w:rsidR="00C61689" w:rsidRPr="00C81136" w:rsidRDefault="00C61689" w:rsidP="00C61689">
            <w:pPr>
              <w:pStyle w:val="Iauiue"/>
              <w:rPr>
                <w:sz w:val="22"/>
                <w:szCs w:val="22"/>
              </w:rPr>
            </w:pPr>
            <w:r w:rsidRPr="00C81136">
              <w:rPr>
                <w:sz w:val="22"/>
                <w:szCs w:val="22"/>
              </w:rPr>
              <w:t>- берегозащитные сооружения;</w:t>
            </w:r>
          </w:p>
          <w:p w:rsidR="00C61689" w:rsidRPr="00C81136" w:rsidRDefault="00C61689" w:rsidP="00C61689">
            <w:pPr>
              <w:pStyle w:val="Iauiue"/>
              <w:rPr>
                <w:sz w:val="22"/>
                <w:szCs w:val="22"/>
              </w:rPr>
            </w:pPr>
            <w:r w:rsidRPr="00C81136">
              <w:rPr>
                <w:sz w:val="22"/>
                <w:szCs w:val="22"/>
              </w:rPr>
              <w:t>- рыбопропускные сооружения.</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rPr>
                <w:b/>
              </w:rPr>
            </w:pPr>
            <w:r w:rsidRPr="00C81136">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мастерские по производству похоронных принадлежностей.</w:t>
            </w:r>
          </w:p>
          <w:p w:rsidR="00C61689" w:rsidRPr="00C81136" w:rsidRDefault="00C61689" w:rsidP="00C61689">
            <w:pPr>
              <w:pStyle w:val="Iauiue"/>
            </w:pPr>
            <w:r w:rsidRPr="00C81136">
              <w:rPr>
                <w:sz w:val="22"/>
                <w:szCs w:val="22"/>
              </w:rPr>
              <w:t>- объекты сопутствующей торговли.</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 xml:space="preserve">Кладбища, крематории и места захоронения; </w:t>
            </w:r>
          </w:p>
          <w:p w:rsidR="00C61689" w:rsidRPr="00C81136" w:rsidRDefault="00C61689" w:rsidP="00C61689">
            <w:pPr>
              <w:pStyle w:val="afe"/>
            </w:pPr>
            <w:r w:rsidRPr="00C81136">
              <w:rPr>
                <w:sz w:val="22"/>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1C2F7E" w:rsidRPr="001C2F7E" w:rsidRDefault="001C2F7E" w:rsidP="001C2F7E">
            <w:pPr>
              <w:pStyle w:val="Iauiue"/>
              <w:rPr>
                <w:sz w:val="22"/>
                <w:szCs w:val="22"/>
              </w:rPr>
            </w:pPr>
            <w:r w:rsidRPr="001C2F7E">
              <w:rPr>
                <w:sz w:val="22"/>
                <w:szCs w:val="22"/>
              </w:rPr>
              <w:t>- объекты, технологически связанные с назначением основного вида;</w:t>
            </w:r>
          </w:p>
          <w:p w:rsidR="001C2F7E" w:rsidRPr="001C2F7E" w:rsidRDefault="001C2F7E" w:rsidP="001C2F7E">
            <w:pPr>
              <w:pStyle w:val="Iauiue"/>
              <w:rPr>
                <w:sz w:val="22"/>
                <w:szCs w:val="22"/>
              </w:rPr>
            </w:pPr>
            <w:r w:rsidRPr="001C2F7E">
              <w:rPr>
                <w:sz w:val="22"/>
                <w:szCs w:val="22"/>
              </w:rPr>
              <w:t>- гаражи;</w:t>
            </w:r>
          </w:p>
          <w:p w:rsidR="001C2F7E" w:rsidRPr="001C2F7E" w:rsidRDefault="001C2F7E" w:rsidP="001C2F7E">
            <w:pPr>
              <w:pStyle w:val="Iauiue"/>
              <w:rPr>
                <w:sz w:val="22"/>
                <w:szCs w:val="22"/>
              </w:rPr>
            </w:pPr>
            <w:r w:rsidRPr="001C2F7E">
              <w:rPr>
                <w:sz w:val="22"/>
                <w:szCs w:val="22"/>
              </w:rPr>
              <w:t>- складские здания;</w:t>
            </w:r>
          </w:p>
          <w:p w:rsidR="001C2F7E" w:rsidRPr="001C2F7E" w:rsidRDefault="001C2F7E" w:rsidP="001C2F7E">
            <w:pPr>
              <w:pStyle w:val="Iauiue"/>
              <w:rPr>
                <w:sz w:val="22"/>
                <w:szCs w:val="22"/>
              </w:rPr>
            </w:pPr>
            <w:r>
              <w:rPr>
                <w:sz w:val="22"/>
                <w:szCs w:val="22"/>
              </w:rPr>
              <w:t>- погрузо-разгрузочные площадки;</w:t>
            </w:r>
          </w:p>
          <w:p w:rsidR="001C2F7E" w:rsidRPr="001C2F7E" w:rsidRDefault="001C2F7E" w:rsidP="001C2F7E">
            <w:pPr>
              <w:pStyle w:val="Iauiue"/>
              <w:rPr>
                <w:sz w:val="22"/>
                <w:szCs w:val="22"/>
              </w:rPr>
            </w:pPr>
            <w:r w:rsidRPr="001C2F7E">
              <w:rPr>
                <w:sz w:val="22"/>
                <w:szCs w:val="22"/>
              </w:rPr>
              <w:t>- хозяйственные постройки;</w:t>
            </w:r>
          </w:p>
          <w:p w:rsidR="00C61689" w:rsidRDefault="001C2F7E" w:rsidP="001C2F7E">
            <w:pPr>
              <w:pStyle w:val="Iauiue"/>
              <w:rPr>
                <w:sz w:val="22"/>
                <w:szCs w:val="22"/>
              </w:rPr>
            </w:pPr>
            <w:r w:rsidRPr="001C2F7E">
              <w:rPr>
                <w:sz w:val="22"/>
                <w:szCs w:val="22"/>
                <w:lang w:val="ro-RO"/>
              </w:rPr>
              <w:t>- помещения</w:t>
            </w:r>
            <w:r>
              <w:rPr>
                <w:sz w:val="22"/>
                <w:szCs w:val="22"/>
                <w:lang w:val="ro-RO"/>
              </w:rPr>
              <w:t xml:space="preserve"> для охраны</w:t>
            </w:r>
            <w:r>
              <w:rPr>
                <w:sz w:val="22"/>
                <w:szCs w:val="22"/>
              </w:rPr>
              <w:t>;</w:t>
            </w:r>
          </w:p>
          <w:p w:rsidR="00221EF4" w:rsidRPr="00221EF4" w:rsidRDefault="00221EF4" w:rsidP="00221EF4">
            <w:pPr>
              <w:pStyle w:val="Iauiue"/>
              <w:rPr>
                <w:sz w:val="22"/>
                <w:szCs w:val="22"/>
              </w:rPr>
            </w:pPr>
            <w:r w:rsidRPr="00221EF4">
              <w:rPr>
                <w:sz w:val="22"/>
                <w:szCs w:val="22"/>
              </w:rPr>
              <w:t>- предприятия общественного питания для обслуживания работников;</w:t>
            </w:r>
          </w:p>
          <w:p w:rsidR="00221EF4" w:rsidRPr="001C2F7E" w:rsidRDefault="00221EF4" w:rsidP="00221EF4">
            <w:pPr>
              <w:pStyle w:val="Iauiue"/>
            </w:pPr>
            <w:r>
              <w:rPr>
                <w:sz w:val="22"/>
                <w:szCs w:val="22"/>
              </w:rPr>
              <w:t>- административные здания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E87381" w:rsidRDefault="001C2F7E" w:rsidP="00C61689">
            <w:pPr>
              <w:pStyle w:val="afe"/>
              <w:rPr>
                <w:sz w:val="22"/>
                <w:szCs w:val="22"/>
              </w:rPr>
            </w:pPr>
            <w:r>
              <w:rPr>
                <w:sz w:val="22"/>
                <w:szCs w:val="22"/>
              </w:rPr>
              <w:t xml:space="preserve">Полигон ТКО, Мусоросортировочный комплекс, </w:t>
            </w:r>
            <w:r w:rsidR="003C7759" w:rsidRPr="00CE4823">
              <w:rPr>
                <w:sz w:val="22"/>
                <w:szCs w:val="22"/>
              </w:rPr>
              <w:t>Размещение, хранение, захоронение, ути</w:t>
            </w:r>
            <w:r w:rsidR="00E87381" w:rsidRPr="00CE4823">
              <w:rPr>
                <w:sz w:val="22"/>
                <w:szCs w:val="22"/>
              </w:rPr>
              <w:t xml:space="preserve"> </w:t>
            </w:r>
            <w:r w:rsidR="003C7759" w:rsidRPr="00CE4823">
              <w:rPr>
                <w:sz w:val="22"/>
                <w:szCs w:val="22"/>
              </w:rPr>
              <w:t>лизация, накопление, обработка, обезвре</w:t>
            </w:r>
            <w:r w:rsidR="00E87381" w:rsidRPr="00CE4823">
              <w:rPr>
                <w:sz w:val="22"/>
                <w:szCs w:val="22"/>
              </w:rPr>
              <w:t xml:space="preserve"> </w:t>
            </w:r>
            <w:r w:rsidR="003C7759" w:rsidRPr="00CE4823">
              <w:rPr>
                <w:sz w:val="22"/>
                <w:szCs w:val="22"/>
              </w:rPr>
              <w:t>живание отходов производства и потреб</w:t>
            </w:r>
            <w:r w:rsidR="00E87381" w:rsidRPr="00CE4823">
              <w:rPr>
                <w:sz w:val="22"/>
                <w:szCs w:val="22"/>
              </w:rPr>
              <w:t xml:space="preserve"> </w:t>
            </w:r>
            <w:r w:rsidR="003C7759" w:rsidRPr="00CE4823">
              <w:rPr>
                <w:sz w:val="22"/>
                <w:szCs w:val="22"/>
              </w:rPr>
              <w:t>ления, медицинских отходов, биологичес</w:t>
            </w:r>
            <w:r w:rsidR="00E87381" w:rsidRPr="00CE4823">
              <w:rPr>
                <w:sz w:val="22"/>
                <w:szCs w:val="22"/>
              </w:rPr>
              <w:t xml:space="preserve"> </w:t>
            </w:r>
            <w:r w:rsidR="003C7759" w:rsidRPr="00CE4823">
              <w:rPr>
                <w:sz w:val="22"/>
                <w:szCs w:val="22"/>
              </w:rPr>
              <w:t>ких отходов, радиоактив</w:t>
            </w:r>
            <w:r w:rsidR="00E87381" w:rsidRPr="00CE4823">
              <w:rPr>
                <w:sz w:val="22"/>
                <w:szCs w:val="22"/>
              </w:rPr>
              <w:t>н</w:t>
            </w:r>
            <w:r w:rsidR="003C7759" w:rsidRPr="00CE4823">
              <w:rPr>
                <w:sz w:val="22"/>
                <w:szCs w:val="22"/>
              </w:rPr>
              <w:t>ых отходов, веществ, разрушающих озоновый слой, а также размещение объектов размещения отходов, захоронения, хранения, обезвре</w:t>
            </w:r>
            <w:r w:rsidR="00E87381" w:rsidRPr="00CE4823">
              <w:rPr>
                <w:sz w:val="22"/>
                <w:szCs w:val="22"/>
              </w:rPr>
              <w:t xml:space="preserve"> </w:t>
            </w:r>
            <w:r w:rsidR="003C7759" w:rsidRPr="00CE4823">
              <w:rPr>
                <w:sz w:val="22"/>
                <w:szCs w:val="22"/>
              </w:rPr>
              <w:t>живания таких отходов (скотомогильни</w:t>
            </w:r>
            <w:r w:rsidR="00E87381" w:rsidRPr="00CE4823">
              <w:rPr>
                <w:sz w:val="22"/>
                <w:szCs w:val="22"/>
              </w:rPr>
              <w:t xml:space="preserve">- </w:t>
            </w:r>
            <w:r w:rsidR="003C7759" w:rsidRPr="00CE4823">
              <w:rPr>
                <w:sz w:val="22"/>
                <w:szCs w:val="22"/>
              </w:rPr>
              <w:t>ков, мусоросжигательных и мусороперера</w:t>
            </w:r>
            <w:r w:rsidR="00E87381" w:rsidRPr="00CE4823">
              <w:rPr>
                <w:sz w:val="22"/>
                <w:szCs w:val="22"/>
              </w:rPr>
              <w:t xml:space="preserve"> </w:t>
            </w:r>
            <w:r w:rsidR="003C7759" w:rsidRPr="00CE4823">
              <w:rPr>
                <w:sz w:val="22"/>
                <w:szCs w:val="22"/>
              </w:rPr>
              <w:t>батывающих заводов, полигонов по захо</w:t>
            </w:r>
            <w:r w:rsidR="00E87381" w:rsidRPr="00CE4823">
              <w:rPr>
                <w:sz w:val="22"/>
                <w:szCs w:val="22"/>
              </w:rPr>
              <w:t xml:space="preserve"> </w:t>
            </w:r>
            <w:r w:rsidR="003C7759" w:rsidRPr="00CE4823">
              <w:rPr>
                <w:sz w:val="22"/>
                <w:szCs w:val="22"/>
              </w:rPr>
              <w:t>ронению и сортировке бытового мусора и отходов, мест сбора вещей для их вторич</w:t>
            </w:r>
            <w:r w:rsidR="00E87381" w:rsidRPr="00CE4823">
              <w:rPr>
                <w:sz w:val="22"/>
                <w:szCs w:val="22"/>
              </w:rPr>
              <w:t xml:space="preserve"> </w:t>
            </w:r>
            <w:r w:rsidR="003C7759" w:rsidRPr="00CE4823">
              <w:rPr>
                <w:sz w:val="22"/>
                <w:szCs w:val="22"/>
              </w:rPr>
              <w:t>ной переработки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pPr>
          </w:p>
        </w:tc>
      </w:tr>
      <w:tr w:rsidR="00C61689" w:rsidRPr="00846504"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846504" w:rsidRDefault="00C61689" w:rsidP="00C61689">
            <w:pPr>
              <w:pStyle w:val="Iauiue"/>
            </w:pPr>
          </w:p>
        </w:tc>
      </w:tr>
    </w:tbl>
    <w:p w:rsidR="00A143F6" w:rsidRDefault="00A143F6" w:rsidP="00A143F6">
      <w:pPr>
        <w:rPr>
          <w:lang w:val="ru-RU"/>
        </w:rPr>
      </w:pPr>
    </w:p>
    <w:p w:rsidR="00A143F6" w:rsidRDefault="00A143F6" w:rsidP="00A143F6">
      <w:pPr>
        <w:rPr>
          <w:lang w:val="ru-RU"/>
        </w:rPr>
      </w:pPr>
    </w:p>
    <w:p w:rsidR="00A143F6" w:rsidRPr="00A143F6" w:rsidRDefault="00A143F6" w:rsidP="00A143F6">
      <w:pPr>
        <w:rPr>
          <w:lang w:val="ru-RU"/>
        </w:rPr>
      </w:pPr>
    </w:p>
    <w:p w:rsidR="002B246A" w:rsidRPr="002B246A" w:rsidRDefault="002B246A" w:rsidP="002B246A">
      <w:pPr>
        <w:pStyle w:val="1"/>
        <w:spacing w:line="216" w:lineRule="auto"/>
        <w:jc w:val="center"/>
        <w:rPr>
          <w:color w:val="auto"/>
        </w:rPr>
      </w:pPr>
      <w:r w:rsidRPr="002B246A">
        <w:rPr>
          <w:color w:val="auto"/>
        </w:rPr>
        <w:t>Классификатор</w:t>
      </w:r>
      <w:r w:rsidRPr="002B246A">
        <w:rPr>
          <w:color w:val="auto"/>
        </w:rPr>
        <w:br/>
        <w:t>видов разрешенного использования земельных участков</w:t>
      </w:r>
    </w:p>
    <w:p w:rsidR="002B246A" w:rsidRDefault="002B246A" w:rsidP="002B246A">
      <w:pPr>
        <w:pStyle w:val="afff7"/>
        <w:spacing w:line="216" w:lineRule="auto"/>
        <w:jc w:val="center"/>
      </w:pPr>
      <w:r>
        <w:t>с</w:t>
      </w:r>
      <w:r w:rsidRPr="002B246A">
        <w:t xml:space="preserve"> изменениями и дополнениями от:</w:t>
      </w:r>
      <w:r>
        <w:t xml:space="preserve">  </w:t>
      </w:r>
      <w:r w:rsidRPr="00CE4823">
        <w:t>30 сентября 2015 г., 6 октября 2017 г.</w:t>
      </w:r>
    </w:p>
    <w:p w:rsidR="00A143F6" w:rsidRDefault="00A143F6" w:rsidP="00A143F6">
      <w:pPr>
        <w:rPr>
          <w:lang w:val="ru-RU"/>
        </w:rPr>
      </w:pPr>
    </w:p>
    <w:tbl>
      <w:tblPr>
        <w:tblW w:w="10149"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4"/>
        <w:gridCol w:w="6575"/>
        <w:gridCol w:w="1650"/>
      </w:tblGrid>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9B0102">
            <w:pPr>
              <w:pStyle w:val="afff6"/>
              <w:spacing w:line="216" w:lineRule="auto"/>
              <w:ind w:left="-57" w:right="-57"/>
              <w:jc w:val="center"/>
            </w:pPr>
            <w:r>
              <w:t>Наименование вида разрешенного использования земельного участка</w:t>
            </w:r>
            <w:hyperlink w:anchor="sub_1111" w:history="1">
              <w:r>
                <w:rPr>
                  <w:rStyle w:val="afff3"/>
                  <w:rFonts w:cs="Times New Roman CYR"/>
                </w:rPr>
                <w:t>*</w:t>
              </w:r>
            </w:hyperlink>
          </w:p>
        </w:tc>
        <w:tc>
          <w:tcPr>
            <w:tcW w:w="6575" w:type="dxa"/>
            <w:tcBorders>
              <w:top w:val="single" w:sz="4" w:space="0" w:color="auto"/>
              <w:left w:val="single" w:sz="4" w:space="0" w:color="auto"/>
              <w:bottom w:val="single" w:sz="4" w:space="0" w:color="auto"/>
              <w:right w:val="single" w:sz="4" w:space="0" w:color="auto"/>
            </w:tcBorders>
          </w:tcPr>
          <w:p w:rsidR="009B0102" w:rsidRDefault="009B0102" w:rsidP="00122B41">
            <w:pPr>
              <w:pStyle w:val="afff6"/>
              <w:jc w:val="center"/>
            </w:pPr>
          </w:p>
          <w:p w:rsidR="002B246A" w:rsidRDefault="002B246A" w:rsidP="00122B41">
            <w:pPr>
              <w:pStyle w:val="afff6"/>
              <w:jc w:val="center"/>
            </w:pPr>
            <w:r>
              <w:t>Описание вида разрешенного использования земельного участка</w:t>
            </w:r>
            <w:hyperlink w:anchor="sub_2222" w:history="1">
              <w:r>
                <w:rPr>
                  <w:rStyle w:val="afff3"/>
                  <w:rFonts w:cs="Times New Roman CYR"/>
                </w:rPr>
                <w:t>**</w:t>
              </w:r>
            </w:hyperlink>
          </w:p>
        </w:tc>
        <w:tc>
          <w:tcPr>
            <w:tcW w:w="1650" w:type="dxa"/>
            <w:tcBorders>
              <w:top w:val="single" w:sz="4" w:space="0" w:color="auto"/>
              <w:left w:val="single" w:sz="4" w:space="0" w:color="auto"/>
              <w:bottom w:val="single" w:sz="4" w:space="0" w:color="auto"/>
            </w:tcBorders>
          </w:tcPr>
          <w:p w:rsidR="002B246A" w:rsidRDefault="002B246A" w:rsidP="002B246A">
            <w:pPr>
              <w:pStyle w:val="afff6"/>
              <w:spacing w:line="192" w:lineRule="auto"/>
              <w:ind w:left="-57" w:right="-57"/>
              <w:jc w:val="center"/>
            </w:pPr>
            <w:r>
              <w:t>Код (числовое обозначение) вида разрешенного использования земельного участка</w:t>
            </w:r>
            <w:hyperlink w:anchor="sub_3333" w:history="1">
              <w:r>
                <w:rPr>
                  <w:rStyle w:val="afff3"/>
                  <w:rFonts w:cs="Times New Roman CYR"/>
                </w:rPr>
                <w:t>***</w:t>
              </w:r>
            </w:hyperlink>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Pr="009B0102" w:rsidRDefault="002B246A" w:rsidP="00122B41">
            <w:pPr>
              <w:pStyle w:val="afff6"/>
              <w:jc w:val="center"/>
              <w:rPr>
                <w:b/>
                <w:sz w:val="22"/>
                <w:szCs w:val="22"/>
              </w:rPr>
            </w:pPr>
            <w:r w:rsidRPr="009B0102">
              <w:rPr>
                <w:b/>
                <w:sz w:val="22"/>
                <w:szCs w:val="22"/>
              </w:rPr>
              <w:t>1</w:t>
            </w:r>
          </w:p>
        </w:tc>
        <w:tc>
          <w:tcPr>
            <w:tcW w:w="6575" w:type="dxa"/>
            <w:tcBorders>
              <w:top w:val="single" w:sz="4" w:space="0" w:color="auto"/>
              <w:left w:val="single" w:sz="4" w:space="0" w:color="auto"/>
              <w:bottom w:val="single" w:sz="4" w:space="0" w:color="auto"/>
              <w:right w:val="single" w:sz="4" w:space="0" w:color="auto"/>
            </w:tcBorders>
          </w:tcPr>
          <w:p w:rsidR="002B246A" w:rsidRPr="009B0102" w:rsidRDefault="002B246A" w:rsidP="00122B41">
            <w:pPr>
              <w:pStyle w:val="afff6"/>
              <w:jc w:val="center"/>
              <w:rPr>
                <w:b/>
                <w:sz w:val="22"/>
                <w:szCs w:val="22"/>
              </w:rPr>
            </w:pPr>
            <w:r w:rsidRPr="009B0102">
              <w:rPr>
                <w:b/>
                <w:sz w:val="22"/>
                <w:szCs w:val="22"/>
              </w:rPr>
              <w:t>2</w:t>
            </w:r>
          </w:p>
        </w:tc>
        <w:tc>
          <w:tcPr>
            <w:tcW w:w="1650" w:type="dxa"/>
            <w:tcBorders>
              <w:top w:val="single" w:sz="4" w:space="0" w:color="auto"/>
              <w:left w:val="single" w:sz="4" w:space="0" w:color="auto"/>
              <w:bottom w:val="single" w:sz="4" w:space="0" w:color="auto"/>
            </w:tcBorders>
          </w:tcPr>
          <w:p w:rsidR="002B246A" w:rsidRPr="009B0102" w:rsidRDefault="002B246A" w:rsidP="00122B41">
            <w:pPr>
              <w:pStyle w:val="afff6"/>
              <w:jc w:val="center"/>
              <w:rPr>
                <w:b/>
                <w:sz w:val="22"/>
                <w:szCs w:val="22"/>
              </w:rPr>
            </w:pPr>
            <w:r w:rsidRPr="009B0102">
              <w:rPr>
                <w:b/>
                <w:sz w:val="22"/>
                <w:szCs w:val="22"/>
              </w:rPr>
              <w:t>3</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34" w:name="sub_1010"/>
            <w:r>
              <w:t>Сельскохозяйственное использование</w:t>
            </w:r>
            <w:bookmarkEnd w:id="34"/>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Ведение сельского хозяйства.</w:t>
            </w:r>
          </w:p>
          <w:p w:rsidR="002B246A" w:rsidRDefault="002B246A" w:rsidP="00122B41">
            <w:pPr>
              <w:pStyle w:val="afff6"/>
            </w:pPr>
            <w: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Pr>
                  <w:rStyle w:val="afff3"/>
                  <w:rFonts w:cs="Times New Roman CYR"/>
                </w:rPr>
                <w:t>кодами 1.1-1.18</w:t>
              </w:r>
            </w:hyperlink>
            <w:r>
              <w:t>, в том числе размещение зданий и сооружений, используемых для хранения и переработки сельскохозяйственной продукции</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1.0</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35" w:name="sub_1011"/>
            <w:r>
              <w:t>Растениеводство</w:t>
            </w:r>
            <w:bookmarkEnd w:id="35"/>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связанной с выращиванием сельскохозяйственных культур.</w:t>
            </w:r>
          </w:p>
          <w:p w:rsidR="002B246A" w:rsidRDefault="002B246A" w:rsidP="00122B41">
            <w:pPr>
              <w:pStyle w:val="afff6"/>
            </w:pPr>
            <w: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Pr>
                  <w:rStyle w:val="afff3"/>
                  <w:rFonts w:cs="Times New Roman CYR"/>
                </w:rPr>
                <w:t>кодами 1.2-1.6</w:t>
              </w:r>
            </w:hyperlink>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36" w:name="sub_1012"/>
            <w:r>
              <w:t>Выращивание зерновых и иных сельскохозяйственных культур</w:t>
            </w:r>
            <w:bookmarkEnd w:id="36"/>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1.2</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37" w:name="sub_1013"/>
            <w:r>
              <w:t>Овощеводство</w:t>
            </w:r>
            <w:bookmarkEnd w:id="37"/>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1.3</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38" w:name="sub_1014"/>
            <w:r>
              <w:t>Выращивание тонизирующих, лекарственных, цветочных культур</w:t>
            </w:r>
            <w:bookmarkEnd w:id="38"/>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1.4</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39" w:name="sub_1015"/>
            <w:r>
              <w:t>Садоводство</w:t>
            </w:r>
            <w:bookmarkEnd w:id="39"/>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1.5</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0" w:name="sub_1016"/>
            <w:r>
              <w:t>Выращивание льна и конопли</w:t>
            </w:r>
            <w:bookmarkEnd w:id="40"/>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в том числе на сельскохозяйственных угодьях, связанной с выращиванием льна, конопли</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1.6</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1" w:name="sub_1017"/>
            <w:r>
              <w:t>Животноводство</w:t>
            </w:r>
            <w:bookmarkEnd w:id="41"/>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B246A" w:rsidRDefault="002B246A" w:rsidP="00122B41">
            <w:pPr>
              <w:pStyle w:val="afff6"/>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3"/>
                  <w:rFonts w:cs="Times New Roman CYR"/>
                </w:rPr>
                <w:t>кодами 1.8-1.11</w:t>
              </w:r>
            </w:hyperlink>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1.7</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2" w:name="sub_1018"/>
            <w:r>
              <w:t>Скотоводство</w:t>
            </w:r>
            <w:bookmarkEnd w:id="42"/>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246A" w:rsidRDefault="002B246A" w:rsidP="00122B41">
            <w:pPr>
              <w:pStyle w:val="afff6"/>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1.8</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3" w:name="sub_1019"/>
            <w:r>
              <w:t>Звероводство</w:t>
            </w:r>
            <w:bookmarkEnd w:id="43"/>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связанной с разведением в неволе ценных пушных зверей;</w:t>
            </w:r>
          </w:p>
          <w:p w:rsidR="002B246A" w:rsidRDefault="002B246A" w:rsidP="00122B41">
            <w:pPr>
              <w:pStyle w:val="afff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2B246A" w:rsidRDefault="002B246A" w:rsidP="00122B41">
            <w:pPr>
              <w:pStyle w:val="afff6"/>
            </w:pPr>
            <w:r>
              <w:t>разведение племенных животных, производство и использование племенной продукции (материала)</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1.9</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4" w:name="sub_110"/>
            <w:r>
              <w:t>Птицеводство</w:t>
            </w:r>
            <w:bookmarkEnd w:id="44"/>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связанной с разведением домашних пород птиц, в том числе водоплавающих;</w:t>
            </w:r>
          </w:p>
          <w:p w:rsidR="002B246A" w:rsidRDefault="002B246A" w:rsidP="00122B41">
            <w:pPr>
              <w:pStyle w:val="afff6"/>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B246A" w:rsidRDefault="002B246A" w:rsidP="00122B41">
            <w:pPr>
              <w:pStyle w:val="afff6"/>
            </w:pPr>
            <w:r>
              <w:t>разведение племенных животных, производство и использование племенной продукции (материала)</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1.10</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5" w:name="sub_111"/>
            <w:r>
              <w:t>Свиноводство</w:t>
            </w:r>
            <w:bookmarkEnd w:id="45"/>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связанной с разведением свиней;</w:t>
            </w:r>
          </w:p>
          <w:p w:rsidR="002B246A" w:rsidRDefault="002B246A" w:rsidP="00122B41">
            <w:pPr>
              <w:pStyle w:val="afff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2B246A" w:rsidRDefault="002B246A" w:rsidP="00122B41">
            <w:pPr>
              <w:pStyle w:val="afff6"/>
            </w:pPr>
            <w:r>
              <w:t>разведение племенных животных, производство и использование племенной продукции (материала)</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1.11</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6" w:name="sub_112"/>
            <w:r>
              <w:t>Пчеловодство</w:t>
            </w:r>
            <w:bookmarkEnd w:id="46"/>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246A" w:rsidRDefault="002B246A" w:rsidP="00122B41">
            <w:pPr>
              <w:pStyle w:val="afff6"/>
            </w:pPr>
            <w:r>
              <w:t>размещение ульев, иных объектов и оборудования, необходимого для пчеловодства и разведениях иных полезных насекомых;</w:t>
            </w:r>
          </w:p>
          <w:p w:rsidR="002B246A" w:rsidRDefault="002B246A" w:rsidP="00122B41">
            <w:pPr>
              <w:pStyle w:val="afff6"/>
            </w:pPr>
            <w:r>
              <w:t>размещение сооружений используемых для хранения и первичной переработки продукции пчеловодства</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1.12</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7" w:name="sub_113"/>
            <w:r>
              <w:t>Рыбоводство</w:t>
            </w:r>
            <w:bookmarkEnd w:id="47"/>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1.13</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8" w:name="sub_10114"/>
            <w:r>
              <w:t>Научное обеспечение сельского хозяйства</w:t>
            </w:r>
            <w:bookmarkEnd w:id="48"/>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1.14</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49" w:name="sub_10115"/>
            <w:r>
              <w:t>Хранение и переработка</w:t>
            </w:r>
            <w:bookmarkEnd w:id="49"/>
          </w:p>
          <w:p w:rsidR="002B246A" w:rsidRDefault="002B246A" w:rsidP="00122B41">
            <w:pPr>
              <w:pStyle w:val="afff6"/>
            </w:pPr>
            <w:r>
              <w:t>сельскохозяйственной</w:t>
            </w:r>
          </w:p>
          <w:p w:rsidR="002B246A" w:rsidRDefault="002B246A" w:rsidP="00122B41">
            <w:pPr>
              <w:pStyle w:val="afff6"/>
            </w:pPr>
            <w:r>
              <w:t>продукции</w:t>
            </w:r>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1.15</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50" w:name="sub_10116"/>
            <w:r>
              <w:t>Ведение личного подсобного хозяйства на полевых участках</w:t>
            </w:r>
            <w:bookmarkEnd w:id="50"/>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Производство сельскохозяйственной продукции без права возведения объектов капитального строительства</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1.16</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51" w:name="sub_10117"/>
            <w:r>
              <w:t>Питомники</w:t>
            </w:r>
            <w:bookmarkEnd w:id="51"/>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B246A" w:rsidRDefault="002B246A" w:rsidP="00122B41">
            <w:pPr>
              <w:pStyle w:val="afff6"/>
            </w:pPr>
            <w:r>
              <w:t>размещение сооружений, необходимых для указанных видов сельскохозяйственного производства</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1.17</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52" w:name="sub_10118"/>
            <w:r>
              <w:t>Обеспечение</w:t>
            </w:r>
            <w:bookmarkEnd w:id="52"/>
          </w:p>
          <w:p w:rsidR="002B246A" w:rsidRDefault="002B246A" w:rsidP="00122B41">
            <w:pPr>
              <w:pStyle w:val="afff6"/>
            </w:pPr>
            <w:r>
              <w:t>сельскохозяйственного</w:t>
            </w:r>
          </w:p>
          <w:p w:rsidR="002B246A" w:rsidRDefault="002B246A" w:rsidP="00122B41">
            <w:pPr>
              <w:pStyle w:val="afff6"/>
            </w:pPr>
            <w:r>
              <w:t>производства</w:t>
            </w:r>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1.18</w:t>
            </w:r>
          </w:p>
        </w:tc>
      </w:tr>
      <w:tr w:rsidR="002B246A" w:rsidTr="009B0102">
        <w:tblPrEx>
          <w:tblCellMar>
            <w:top w:w="0" w:type="dxa"/>
            <w:bottom w:w="0" w:type="dxa"/>
          </w:tblCellMar>
        </w:tblPrEx>
        <w:tc>
          <w:tcPr>
            <w:tcW w:w="1924" w:type="dxa"/>
            <w:tcBorders>
              <w:top w:val="single" w:sz="4" w:space="0" w:color="auto"/>
              <w:bottom w:val="single" w:sz="4" w:space="0" w:color="auto"/>
              <w:right w:val="single" w:sz="4" w:space="0" w:color="auto"/>
            </w:tcBorders>
          </w:tcPr>
          <w:p w:rsidR="002B246A" w:rsidRDefault="002B246A" w:rsidP="00122B41">
            <w:pPr>
              <w:pStyle w:val="afff6"/>
            </w:pPr>
            <w:bookmarkStart w:id="53" w:name="sub_1020"/>
            <w:r>
              <w:t>Жилая застройка</w:t>
            </w:r>
            <w:bookmarkEnd w:id="53"/>
          </w:p>
        </w:tc>
        <w:tc>
          <w:tcPr>
            <w:tcW w:w="6575"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B246A" w:rsidRDefault="002B246A" w:rsidP="00122B41">
            <w:pPr>
              <w:pStyle w:val="afff6"/>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2B246A" w:rsidRDefault="002B246A" w:rsidP="00122B41">
            <w:pPr>
              <w:pStyle w:val="afff6"/>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B246A" w:rsidRDefault="002B246A" w:rsidP="00122B41">
            <w:pPr>
              <w:pStyle w:val="afff6"/>
            </w:pPr>
            <w:r>
              <w:t>- как способ обеспечения непрерывности производства (вахтовые помещения, служебные жилые помещения на производственных объектах);</w:t>
            </w:r>
          </w:p>
          <w:p w:rsidR="002B246A" w:rsidRDefault="002B246A" w:rsidP="00122B41">
            <w:pPr>
              <w:pStyle w:val="afff6"/>
            </w:pPr>
            <w:r>
              <w:t>- как способ обеспечения деятельности режимного учреждения (казармы, караульные помещения, места лишения свободы, содержания под стражей).</w:t>
            </w:r>
          </w:p>
          <w:p w:rsidR="002B246A" w:rsidRDefault="002B246A" w:rsidP="00122B41">
            <w:pPr>
              <w:pStyle w:val="afff6"/>
            </w:pPr>
            <w: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Pr>
                  <w:rStyle w:val="afff3"/>
                  <w:rFonts w:cs="Times New Roman CYR"/>
                </w:rPr>
                <w:t>кодами 2.1-2.7.1</w:t>
              </w:r>
            </w:hyperlink>
          </w:p>
        </w:tc>
        <w:tc>
          <w:tcPr>
            <w:tcW w:w="1650" w:type="dxa"/>
            <w:tcBorders>
              <w:top w:val="single" w:sz="4" w:space="0" w:color="auto"/>
              <w:left w:val="single" w:sz="4" w:space="0" w:color="auto"/>
              <w:bottom w:val="single" w:sz="4" w:space="0" w:color="auto"/>
            </w:tcBorders>
          </w:tcPr>
          <w:p w:rsidR="002B246A" w:rsidRDefault="002B246A" w:rsidP="00122B41">
            <w:pPr>
              <w:pStyle w:val="afff6"/>
              <w:jc w:val="center"/>
            </w:pPr>
            <w:r>
              <w:t>2.0</w:t>
            </w:r>
          </w:p>
        </w:tc>
      </w:tr>
    </w:tbl>
    <w:p w:rsidR="002B246A" w:rsidRPr="009B0102" w:rsidRDefault="002B246A" w:rsidP="009B0102">
      <w:pPr>
        <w:pStyle w:val="afff4"/>
        <w:spacing w:before="0" w:line="216" w:lineRule="auto"/>
        <w:ind w:left="227" w:right="454"/>
        <w:rPr>
          <w:color w:val="000000"/>
          <w:sz w:val="22"/>
          <w:szCs w:val="22"/>
        </w:rPr>
      </w:pPr>
      <w:r w:rsidRPr="009B0102">
        <w:rPr>
          <w:color w:val="000000"/>
          <w:sz w:val="22"/>
          <w:szCs w:val="22"/>
        </w:rPr>
        <w:t>ГАРАНТ:</w:t>
      </w:r>
    </w:p>
    <w:bookmarkStart w:id="54" w:name="sub_1021"/>
    <w:p w:rsidR="002B246A" w:rsidRPr="009B0102" w:rsidRDefault="002B246A" w:rsidP="009B0102">
      <w:pPr>
        <w:pStyle w:val="afff4"/>
        <w:spacing w:before="0" w:line="216" w:lineRule="auto"/>
        <w:ind w:left="227" w:right="454"/>
        <w:rPr>
          <w:sz w:val="22"/>
          <w:szCs w:val="22"/>
        </w:rPr>
      </w:pPr>
      <w:r w:rsidRPr="009B0102">
        <w:rPr>
          <w:sz w:val="22"/>
          <w:szCs w:val="22"/>
        </w:rPr>
        <w:fldChar w:fldCharType="begin"/>
      </w:r>
      <w:r w:rsidRPr="009B0102">
        <w:rPr>
          <w:sz w:val="22"/>
          <w:szCs w:val="22"/>
        </w:rPr>
        <w:instrText>HYPERLINK "http://ivo.garant.ru/document?id=71514002&amp;sub=1111"</w:instrText>
      </w:r>
      <w:r w:rsidRPr="009B0102">
        <w:rPr>
          <w:sz w:val="22"/>
          <w:szCs w:val="22"/>
        </w:rPr>
      </w:r>
      <w:r w:rsidRPr="009B0102">
        <w:rPr>
          <w:sz w:val="22"/>
          <w:szCs w:val="22"/>
        </w:rPr>
        <w:fldChar w:fldCharType="separate"/>
      </w:r>
      <w:r w:rsidRPr="009B0102">
        <w:rPr>
          <w:rStyle w:val="afff3"/>
          <w:rFonts w:cs="Times New Roman CYR"/>
          <w:sz w:val="22"/>
          <w:szCs w:val="22"/>
        </w:rPr>
        <w:t>Решением</w:t>
      </w:r>
      <w:r w:rsidRPr="009B0102">
        <w:rPr>
          <w:sz w:val="22"/>
          <w:szCs w:val="22"/>
        </w:rPr>
        <w:fldChar w:fldCharType="end"/>
      </w:r>
      <w:r w:rsidRPr="009B0102">
        <w:rPr>
          <w:sz w:val="22"/>
          <w:szCs w:val="22"/>
        </w:rPr>
        <w:t xml:space="preserve"> Верховного Суда РФ от 12 января 2017 г. N АКПИ16-1160 строка с кодом (числовым обозначением) вида разрешённого использования земельного участка 2.1 настоящего Классификатора признана не противоречащей действующему законодательству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6946"/>
        <w:gridCol w:w="699"/>
      </w:tblGrid>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bookmarkEnd w:id="54"/>
          <w:p w:rsidR="002B246A" w:rsidRDefault="002B246A" w:rsidP="00122B41">
            <w:pPr>
              <w:pStyle w:val="afff6"/>
            </w:pPr>
            <w:r>
              <w:t>Для индивидуального жилищного строительства</w:t>
            </w:r>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индивидуального жилого дома (дом, пригодный для постоянного проживания, высотой не выше трех надземных этажей);</w:t>
            </w:r>
          </w:p>
          <w:p w:rsidR="002B246A" w:rsidRDefault="002B246A" w:rsidP="00122B41">
            <w:pPr>
              <w:pStyle w:val="afff6"/>
            </w:pPr>
            <w:r>
              <w:t>выращивание плодовых, ягодных, овощных, бахчевых или иных декоративных или сельскохозяйственных культур;</w:t>
            </w:r>
          </w:p>
          <w:p w:rsidR="002B246A" w:rsidRDefault="002B246A" w:rsidP="00122B41">
            <w:pPr>
              <w:pStyle w:val="afff6"/>
            </w:pPr>
            <w:r>
              <w:t>размещение индивидуальных гаражей и подсобных сооружений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55" w:name="sub_10211"/>
            <w:r>
              <w:t>Малоэтажная многоквартирная жилая застройка</w:t>
            </w:r>
            <w:bookmarkEnd w:id="5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малоэтажного многоквартирного жилого дома, (дом, пригодный для постоянного проживания, высотой до 4 этажей, включая мансардный);</w:t>
            </w:r>
          </w:p>
          <w:p w:rsidR="002B246A" w:rsidRDefault="002B246A" w:rsidP="00122B41">
            <w:pPr>
              <w:pStyle w:val="afff6"/>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2.1.1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56" w:name="sub_1022"/>
            <w:r>
              <w:t>Для ведения личного подсобного хозяйства</w:t>
            </w:r>
            <w:bookmarkEnd w:id="5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B246A" w:rsidRDefault="002B246A" w:rsidP="00122B41">
            <w:pPr>
              <w:pStyle w:val="afff6"/>
            </w:pPr>
            <w:r>
              <w:t>производство сельскохозяйственной продукции;</w:t>
            </w:r>
          </w:p>
          <w:p w:rsidR="002B246A" w:rsidRDefault="002B246A" w:rsidP="00122B41">
            <w:pPr>
              <w:pStyle w:val="afff6"/>
            </w:pPr>
            <w:r>
              <w:t>размещение гаража и иных вспомогательных сооружений;</w:t>
            </w:r>
          </w:p>
          <w:p w:rsidR="002B246A" w:rsidRDefault="002B246A" w:rsidP="00122B41">
            <w:pPr>
              <w:pStyle w:val="afff6"/>
            </w:pPr>
            <w:r>
              <w:t>содержание сельскохозяйственных животных</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57" w:name="sub_1023"/>
            <w:r>
              <w:t>Блокированная жилая застройка</w:t>
            </w:r>
            <w:bookmarkEnd w:id="5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B246A" w:rsidRDefault="002B246A" w:rsidP="00122B41">
            <w:pPr>
              <w:pStyle w:val="afff6"/>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58" w:name="sub_1024"/>
            <w:r>
              <w:t>Передвижное жилье</w:t>
            </w:r>
            <w:bookmarkEnd w:id="5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2.4</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59" w:name="sub_1025"/>
            <w:r>
              <w:t>Среднеэтажная жилая застройка</w:t>
            </w:r>
            <w:bookmarkEnd w:id="5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B246A" w:rsidRDefault="002B246A" w:rsidP="00122B41">
            <w:pPr>
              <w:pStyle w:val="afff6"/>
            </w:pPr>
            <w:r>
              <w:t>благоустройство и озеленение;</w:t>
            </w:r>
          </w:p>
          <w:p w:rsidR="002B246A" w:rsidRDefault="002B246A" w:rsidP="00122B41">
            <w:pPr>
              <w:pStyle w:val="afff6"/>
            </w:pPr>
            <w:r>
              <w:t>размещение подземных гаражей и автостоянок;</w:t>
            </w:r>
          </w:p>
          <w:p w:rsidR="002B246A" w:rsidRDefault="002B246A" w:rsidP="00122B41">
            <w:pPr>
              <w:pStyle w:val="afff6"/>
            </w:pPr>
            <w:r>
              <w:t>обустройство спортивных и детских площадок, площадок отдыха;</w:t>
            </w:r>
          </w:p>
          <w:p w:rsidR="002B246A" w:rsidRDefault="002B246A" w:rsidP="00122B41">
            <w:pPr>
              <w:pStyle w:val="afff6"/>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2.5</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r>
              <w:t>Многоэтажная жилая застройка</w:t>
            </w:r>
          </w:p>
          <w:p w:rsidR="002B246A" w:rsidRDefault="002B246A" w:rsidP="00122B41">
            <w:pPr>
              <w:pStyle w:val="afff6"/>
            </w:pPr>
            <w:bookmarkStart w:id="60" w:name="sub_1026"/>
            <w:r>
              <w:t>(высотная застройка)</w:t>
            </w:r>
            <w:bookmarkEnd w:id="6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B246A" w:rsidRDefault="002B246A" w:rsidP="00122B41">
            <w:pPr>
              <w:pStyle w:val="afff6"/>
            </w:pPr>
            <w:r>
              <w:t>благоустройство и озеленение придомовых территорий;</w:t>
            </w:r>
          </w:p>
          <w:p w:rsidR="002B246A" w:rsidRDefault="002B246A" w:rsidP="00122B41">
            <w:pPr>
              <w:pStyle w:val="afff6"/>
            </w:pPr>
            <w: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2.6</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8"/>
            </w:pPr>
            <w:bookmarkStart w:id="61" w:name="sub_1027"/>
            <w:r>
              <w:t>Обслуживание жилой застройки</w:t>
            </w:r>
            <w:bookmarkEnd w:id="6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Pr>
                  <w:rStyle w:val="afff3"/>
                  <w:rFonts w:cs="Times New Roman CYR"/>
                </w:rPr>
                <w:t>кодами 3.1</w:t>
              </w:r>
            </w:hyperlink>
            <w:r>
              <w:t xml:space="preserve">, </w:t>
            </w:r>
            <w:hyperlink w:anchor="sub_1032" w:history="1">
              <w:r>
                <w:rPr>
                  <w:rStyle w:val="afff3"/>
                  <w:rFonts w:cs="Times New Roman CYR"/>
                </w:rPr>
                <w:t>3.2</w:t>
              </w:r>
            </w:hyperlink>
            <w:r>
              <w:t xml:space="preserve">, </w:t>
            </w:r>
            <w:hyperlink w:anchor="sub_1033" w:history="1">
              <w:r>
                <w:rPr>
                  <w:rStyle w:val="afff3"/>
                  <w:rFonts w:cs="Times New Roman CYR"/>
                </w:rPr>
                <w:t>3.3</w:t>
              </w:r>
            </w:hyperlink>
            <w:r>
              <w:t xml:space="preserve">, </w:t>
            </w:r>
            <w:hyperlink w:anchor="sub_1034" w:history="1">
              <w:r>
                <w:rPr>
                  <w:rStyle w:val="afff3"/>
                  <w:rFonts w:cs="Times New Roman CYR"/>
                </w:rPr>
                <w:t>3.4</w:t>
              </w:r>
            </w:hyperlink>
            <w:r>
              <w:t xml:space="preserve">, </w:t>
            </w:r>
            <w:hyperlink w:anchor="sub_10341" w:history="1">
              <w:r>
                <w:rPr>
                  <w:rStyle w:val="afff3"/>
                  <w:rFonts w:cs="Times New Roman CYR"/>
                </w:rPr>
                <w:t>3.4.1</w:t>
              </w:r>
            </w:hyperlink>
            <w:r>
              <w:t xml:space="preserve">, </w:t>
            </w:r>
            <w:hyperlink w:anchor="sub_10351" w:history="1">
              <w:r>
                <w:rPr>
                  <w:rStyle w:val="afff3"/>
                  <w:rFonts w:cs="Times New Roman CYR"/>
                </w:rPr>
                <w:t>3.5.1</w:t>
              </w:r>
            </w:hyperlink>
            <w:r>
              <w:t xml:space="preserve">, </w:t>
            </w:r>
            <w:hyperlink w:anchor="sub_1036" w:history="1">
              <w:r>
                <w:rPr>
                  <w:rStyle w:val="afff3"/>
                  <w:rFonts w:cs="Times New Roman CYR"/>
                </w:rPr>
                <w:t>3.6</w:t>
              </w:r>
            </w:hyperlink>
            <w:r>
              <w:t xml:space="preserve">, </w:t>
            </w:r>
            <w:hyperlink w:anchor="sub_1037" w:history="1">
              <w:r>
                <w:rPr>
                  <w:rStyle w:val="afff3"/>
                  <w:rFonts w:cs="Times New Roman CYR"/>
                </w:rPr>
                <w:t>3.7</w:t>
              </w:r>
            </w:hyperlink>
            <w:r>
              <w:t xml:space="preserve">, </w:t>
            </w:r>
            <w:hyperlink w:anchor="sub_103101" w:history="1">
              <w:r>
                <w:rPr>
                  <w:rStyle w:val="afff3"/>
                  <w:rFonts w:cs="Times New Roman CYR"/>
                </w:rPr>
                <w:t>3.10.1</w:t>
              </w:r>
            </w:hyperlink>
            <w:r>
              <w:t xml:space="preserve">, </w:t>
            </w:r>
            <w:hyperlink w:anchor="sub_1041" w:history="1">
              <w:r>
                <w:rPr>
                  <w:rStyle w:val="afff3"/>
                  <w:rFonts w:cs="Times New Roman CYR"/>
                </w:rPr>
                <w:t>4.1</w:t>
              </w:r>
            </w:hyperlink>
            <w:r>
              <w:t xml:space="preserve">, </w:t>
            </w:r>
            <w:hyperlink w:anchor="sub_1043" w:history="1">
              <w:r>
                <w:rPr>
                  <w:rStyle w:val="afff3"/>
                  <w:rFonts w:cs="Times New Roman CYR"/>
                </w:rPr>
                <w:t>4.3</w:t>
              </w:r>
            </w:hyperlink>
            <w:r>
              <w:t xml:space="preserve">, </w:t>
            </w:r>
            <w:hyperlink w:anchor="sub_1044" w:history="1">
              <w:r>
                <w:rPr>
                  <w:rStyle w:val="afff3"/>
                  <w:rFonts w:cs="Times New Roman CYR"/>
                </w:rPr>
                <w:t>4.4</w:t>
              </w:r>
            </w:hyperlink>
            <w:r>
              <w:t xml:space="preserve">, </w:t>
            </w:r>
            <w:hyperlink w:anchor="sub_1046" w:history="1">
              <w:r>
                <w:rPr>
                  <w:rStyle w:val="afff3"/>
                  <w:rFonts w:cs="Times New Roman CYR"/>
                </w:rPr>
                <w:t>4.6</w:t>
              </w:r>
            </w:hyperlink>
            <w:r>
              <w:t xml:space="preserve">, </w:t>
            </w:r>
            <w:hyperlink w:anchor="sub_1047" w:history="1">
              <w:r>
                <w:rPr>
                  <w:rStyle w:val="afff3"/>
                  <w:rFonts w:cs="Times New Roman CYR"/>
                </w:rPr>
                <w:t>4.7</w:t>
              </w:r>
            </w:hyperlink>
            <w:r>
              <w:t xml:space="preserve">, </w:t>
            </w:r>
            <w:hyperlink w:anchor="sub_1049" w:history="1">
              <w:r>
                <w:rPr>
                  <w:rStyle w:val="afff3"/>
                  <w:rFonts w:cs="Times New Roman CYR"/>
                </w:rPr>
                <w:t>4.9</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2.7</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62" w:name="sub_10271"/>
            <w:r>
              <w:t>Объекты гаражного назначения</w:t>
            </w:r>
            <w:bookmarkEnd w:id="6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2.7.1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63" w:name="sub_1030"/>
            <w:r>
              <w:t>Общественное использование объектов капитального строительства</w:t>
            </w:r>
            <w:bookmarkEnd w:id="6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2B246A" w:rsidRDefault="002B246A" w:rsidP="00122B41">
            <w:pPr>
              <w:pStyle w:val="afff6"/>
            </w:pPr>
            <w: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Pr>
                  <w:rStyle w:val="afff3"/>
                  <w:rFonts w:cs="Times New Roman CYR"/>
                </w:rPr>
                <w:t>кодами 3.1-3.10.2</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64" w:name="sub_1031"/>
            <w:r>
              <w:t>Коммунальное обслуживание</w:t>
            </w:r>
            <w:bookmarkEnd w:id="6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65" w:name="sub_1032"/>
            <w:r>
              <w:t>Социальное обслуживание</w:t>
            </w:r>
            <w:bookmarkEnd w:id="6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B246A" w:rsidRDefault="002B246A" w:rsidP="00122B41">
            <w:pPr>
              <w:pStyle w:val="afff6"/>
            </w:pPr>
            <w:r>
              <w:t>размещение объектов капитального строительства для размещения отделений почты и телеграфа;</w:t>
            </w:r>
          </w:p>
          <w:p w:rsidR="002B246A" w:rsidRDefault="002B246A" w:rsidP="00122B41">
            <w:pPr>
              <w:pStyle w:val="afff6"/>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66" w:name="sub_1033"/>
            <w:r>
              <w:t>Бытовое обслуживание</w:t>
            </w:r>
            <w:bookmarkEnd w:id="6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67" w:name="sub_1034"/>
            <w:r>
              <w:t>Здравоохранение</w:t>
            </w:r>
            <w:bookmarkEnd w:id="6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Pr>
                  <w:rStyle w:val="afff3"/>
                  <w:rFonts w:cs="Times New Roman CYR"/>
                </w:rPr>
                <w:t>кодами 3.4.1 - 3.4.2</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3.4</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68" w:name="sub_10341"/>
            <w:r>
              <w:t>Амбулаторно-поликлиническое обслуживание</w:t>
            </w:r>
            <w:bookmarkEnd w:id="6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3.4.1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69" w:name="sub_10342"/>
            <w:r>
              <w:t>Стационарное медицинское обслуживание</w:t>
            </w:r>
            <w:bookmarkEnd w:id="6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3.4.2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0" w:name="sub_1035"/>
            <w:r>
              <w:t>Образование и просвещение</w:t>
            </w:r>
            <w:bookmarkEnd w:id="7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Pr>
                  <w:rStyle w:val="afff3"/>
                  <w:rFonts w:cs="Times New Roman CYR"/>
                </w:rPr>
                <w:t>кодами 3.5.1 - 3.5.2</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3.5</w:t>
            </w:r>
          </w:p>
        </w:tc>
      </w:tr>
      <w:tr w:rsidR="002B246A" w:rsidTr="00122B41">
        <w:tblPrEx>
          <w:tblCellMar>
            <w:top w:w="0" w:type="dxa"/>
            <w:bottom w:w="0" w:type="dxa"/>
          </w:tblCellMar>
        </w:tblPrEx>
        <w:tc>
          <w:tcPr>
            <w:tcW w:w="2552" w:type="dxa"/>
            <w:tcBorders>
              <w:top w:val="single" w:sz="4" w:space="0" w:color="auto"/>
              <w:bottom w:val="single" w:sz="4" w:space="0" w:color="auto"/>
              <w:right w:val="nil"/>
            </w:tcBorders>
          </w:tcPr>
          <w:p w:rsidR="002B246A" w:rsidRDefault="002B246A" w:rsidP="00122B41">
            <w:pPr>
              <w:pStyle w:val="afff6"/>
            </w:pPr>
            <w:bookmarkStart w:id="71" w:name="sub_10351"/>
            <w:r>
              <w:t>Дошкольное, начальное и среднее общее образование</w:t>
            </w:r>
            <w:bookmarkEnd w:id="7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3.5.1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2" w:name="sub_10352"/>
            <w:r>
              <w:t>Среднее и высшее профессиональное образование</w:t>
            </w:r>
            <w:bookmarkEnd w:id="7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3.5.2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3" w:name="sub_1036"/>
            <w:r>
              <w:t>Культурное развитие</w:t>
            </w:r>
            <w:bookmarkEnd w:id="7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246A" w:rsidRDefault="002B246A" w:rsidP="00122B41">
            <w:pPr>
              <w:pStyle w:val="afff6"/>
            </w:pPr>
            <w:r>
              <w:t>устройство площадок для празднеств и гуляний;</w:t>
            </w:r>
          </w:p>
          <w:p w:rsidR="002B246A" w:rsidRDefault="002B246A" w:rsidP="00122B41">
            <w:pPr>
              <w:pStyle w:val="afff6"/>
            </w:pPr>
            <w:r>
              <w:t>размещение зданий и сооружений для размещения цирков, зверинцев, зоопарков, океанариумов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3.6</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4" w:name="sub_1037"/>
            <w:r>
              <w:t>Религиозное использование</w:t>
            </w:r>
            <w:bookmarkEnd w:id="7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246A" w:rsidRDefault="002B246A" w:rsidP="00122B41">
            <w:pPr>
              <w:pStyle w:val="afff6"/>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3.7</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5" w:name="sub_1038"/>
            <w:r>
              <w:t>Общественное управление</w:t>
            </w:r>
            <w:bookmarkEnd w:id="7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3.8</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6" w:name="sub_1039"/>
            <w:r>
              <w:t>Обеспечение научной деятельности</w:t>
            </w:r>
            <w:bookmarkEnd w:id="7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3.9</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7" w:name="sub_10391"/>
            <w:r>
              <w:t>Обеспечение деятельности в области гидрометеорологии и смежных с ней областях</w:t>
            </w:r>
            <w:bookmarkEnd w:id="7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3.9.1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8" w:name="sub_10310"/>
            <w:r>
              <w:t>Ветеринарное обслуживание</w:t>
            </w:r>
            <w:bookmarkEnd w:id="7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3"/>
                  <w:rFonts w:cs="Times New Roman CYR"/>
                </w:rPr>
                <w:t>кодами 3.10.1 - 3.10.2</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3.10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79" w:name="sub_103101"/>
            <w:r>
              <w:t>Амбулаторное ветеринарное обслуживание</w:t>
            </w:r>
            <w:bookmarkEnd w:id="7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оказания ветеринарных услуг без содержания животных</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3.10.1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0" w:name="sub_103102"/>
            <w:r>
              <w:t>Приюты для животных</w:t>
            </w:r>
            <w:bookmarkEnd w:id="8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оказания ветеринарных услуг в стационаре;</w:t>
            </w:r>
          </w:p>
          <w:p w:rsidR="002B246A" w:rsidRDefault="002B246A" w:rsidP="00122B41">
            <w:pPr>
              <w:pStyle w:val="afff6"/>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B246A" w:rsidRDefault="002B246A" w:rsidP="00122B41">
            <w:pPr>
              <w:pStyle w:val="afff6"/>
            </w:pPr>
            <w:r>
              <w:t>размещение объектов капитального строительства, предназначенных для организации гостиниц для животных</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3.10.2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1" w:name="sub_1040"/>
            <w:r>
              <w:t>Предпринимательство</w:t>
            </w:r>
            <w:bookmarkEnd w:id="8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Pr>
                  <w:rStyle w:val="afff3"/>
                  <w:rFonts w:cs="Times New Roman CYR"/>
                </w:rPr>
                <w:t>кодами 4.1-4.10</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2" w:name="sub_1041"/>
            <w:r>
              <w:t>Деловое управление</w:t>
            </w:r>
            <w:bookmarkEnd w:id="8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3" w:name="sub_1042"/>
            <w:r>
              <w:t>Объекты торговли (торговые центры, торгово-развлекательные центры (комплексы)</w:t>
            </w:r>
            <w:bookmarkEnd w:id="8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Pr>
                  <w:rStyle w:val="afff3"/>
                  <w:rFonts w:cs="Times New Roman CYR"/>
                </w:rPr>
                <w:t>кодами 4.5-4.9</w:t>
              </w:r>
            </w:hyperlink>
            <w:r>
              <w:t>;</w:t>
            </w:r>
          </w:p>
          <w:p w:rsidR="002B246A" w:rsidRDefault="002B246A" w:rsidP="00122B41">
            <w:pPr>
              <w:pStyle w:val="afff6"/>
            </w:pPr>
            <w:r>
              <w:t>размещение гаражей и (или) стоянок для автомобилей сотрудников и посетителей торгового центра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4" w:name="sub_1043"/>
            <w:r>
              <w:t>Рынки</w:t>
            </w:r>
            <w:bookmarkEnd w:id="8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246A" w:rsidRDefault="002B246A" w:rsidP="00122B41">
            <w:pPr>
              <w:pStyle w:val="afff6"/>
            </w:pPr>
            <w:r>
              <w:t>размещение гаражей и (или) стоянок для автомобилей сотрудников и посетителей рынка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5" w:name="sub_1044"/>
            <w:r>
              <w:t>Магазины</w:t>
            </w:r>
            <w:bookmarkEnd w:id="8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4.4</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6" w:name="sub_1045"/>
            <w:r>
              <w:t>Банковская и страховая деятельность</w:t>
            </w:r>
            <w:bookmarkEnd w:id="8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размещения организаций, оказывающих банковские и страховые</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4.5</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7" w:name="sub_1046"/>
            <w:r>
              <w:t>Общественное питание</w:t>
            </w:r>
            <w:bookmarkEnd w:id="8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4.6</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8" w:name="sub_1047"/>
            <w:r>
              <w:t>Гостиничное обслуживание</w:t>
            </w:r>
            <w:bookmarkEnd w:id="8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4.7</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89" w:name="sub_1048"/>
            <w:r>
              <w:t>Развлечения</w:t>
            </w:r>
            <w:bookmarkEnd w:id="8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4.8</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0" w:name="sub_1049"/>
            <w:r>
              <w:t>Обслуживание автотранспорта</w:t>
            </w:r>
            <w:bookmarkEnd w:id="9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ff3"/>
                  <w:rFonts w:cs="Times New Roman CYR"/>
                </w:rPr>
                <w:t>коде 2.7.1</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4.9</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1" w:name="sub_10491"/>
            <w:r>
              <w:t>Объекты придорожного сервиса</w:t>
            </w:r>
            <w:bookmarkEnd w:id="9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4.9.1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2" w:name="sub_10410"/>
            <w:r>
              <w:t>Выставочно-ярмарочная деятельность</w:t>
            </w:r>
            <w:bookmarkEnd w:id="9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4.10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3" w:name="sub_1050"/>
            <w:r>
              <w:t>Отдых (рекреация)</w:t>
            </w:r>
            <w:bookmarkEnd w:id="9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246A" w:rsidRDefault="002B246A" w:rsidP="00122B41">
            <w:pPr>
              <w:pStyle w:val="afff6"/>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B246A" w:rsidRDefault="002B246A" w:rsidP="00122B41">
            <w:pPr>
              <w:pStyle w:val="afff6"/>
            </w:pPr>
            <w: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Pr>
                  <w:rStyle w:val="afff3"/>
                  <w:rFonts w:cs="Times New Roman CYR"/>
                </w:rPr>
                <w:t>кодами 5.1 - 5.5</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5.0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4" w:name="sub_1051"/>
            <w:r>
              <w:t>Спорт</w:t>
            </w:r>
            <w:bookmarkEnd w:id="9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246A" w:rsidRDefault="002B246A" w:rsidP="00122B41">
            <w:pPr>
              <w:pStyle w:val="afff6"/>
            </w:pPr>
            <w:r>
              <w:t>размещение спортивных баз и лагерей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5.1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5" w:name="sub_1052"/>
            <w:r>
              <w:t>Природно-познавательный туризм</w:t>
            </w:r>
            <w:bookmarkEnd w:id="9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246A" w:rsidRDefault="002B246A" w:rsidP="00122B41">
            <w:pPr>
              <w:pStyle w:val="afff6"/>
            </w:pPr>
            <w:r>
              <w:t>осуществление необходимых природоохранных и природовосстановительных мероприятий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5.2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6" w:name="sub_10521"/>
            <w:r>
              <w:t>Туристическое обслуживание</w:t>
            </w:r>
            <w:bookmarkEnd w:id="9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5.2.1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7" w:name="sub_1053"/>
            <w:r>
              <w:t>Охота и рыбалка</w:t>
            </w:r>
            <w:bookmarkEnd w:id="9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5.3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8" w:name="sub_1054"/>
            <w:r>
              <w:t>Причалы для маломерных судов</w:t>
            </w:r>
            <w:bookmarkEnd w:id="9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сооружений, предназначенных для причаливания, хранения и обслуживания яхт, катеров, лодок и других маломерных судов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5.4</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99" w:name="sub_1055"/>
            <w:r>
              <w:t>Поля для гольфа или конных прогулок</w:t>
            </w:r>
            <w:bookmarkEnd w:id="9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5.5</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0" w:name="sub_1060"/>
            <w:r>
              <w:t>Производственная деятельность</w:t>
            </w:r>
            <w:bookmarkEnd w:id="10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в целях добычи недр, их переработки, изготовления вещей промышленным способом</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1" w:name="sub_1061"/>
            <w:r>
              <w:t>Недропользование</w:t>
            </w:r>
            <w:bookmarkEnd w:id="10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геологических изысканий;</w:t>
            </w:r>
          </w:p>
          <w:p w:rsidR="002B246A" w:rsidRDefault="002B246A" w:rsidP="00122B41">
            <w:pPr>
              <w:pStyle w:val="afff6"/>
            </w:pPr>
            <w:r>
              <w:t>добыча недр открытым (карьеры, отвалы) и закрытым (шахты, скважины) способами;</w:t>
            </w:r>
          </w:p>
          <w:p w:rsidR="002B246A" w:rsidRDefault="002B246A" w:rsidP="00122B41">
            <w:pPr>
              <w:pStyle w:val="afff6"/>
            </w:pPr>
            <w:r>
              <w:t>размещение объектов капитального строительства, в том числе подземных, в целях добычи недр;</w:t>
            </w:r>
          </w:p>
          <w:p w:rsidR="002B246A" w:rsidRDefault="002B246A" w:rsidP="00122B41">
            <w:pPr>
              <w:pStyle w:val="afff6"/>
            </w:pPr>
            <w:r>
              <w:t>размещение объектов капитального строительства, необходимых для подготовки сырья к транспортировке и (или) промышленной переработке;</w:t>
            </w:r>
          </w:p>
          <w:p w:rsidR="002B246A" w:rsidRDefault="002B246A" w:rsidP="00122B41">
            <w:pPr>
              <w:pStyle w:val="afff6"/>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2" w:name="sub_1062"/>
            <w:r>
              <w:t>Тяжелая промышленность</w:t>
            </w:r>
            <w:bookmarkEnd w:id="10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3" w:name="sub_10621"/>
            <w:r>
              <w:t>Автомобилестроительная промышленность</w:t>
            </w:r>
            <w:bookmarkEnd w:id="10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6.2.1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4" w:name="sub_1063"/>
            <w:r>
              <w:t>Легкая промышленность</w:t>
            </w:r>
            <w:bookmarkEnd w:id="10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текстильной, фарфоро-фаянсовой, электронной промышленности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5" w:name="sub_10631"/>
            <w:r>
              <w:t>Фармацевтическая промышленность</w:t>
            </w:r>
            <w:bookmarkEnd w:id="10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6.3.1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6" w:name="sub_1064"/>
            <w:r>
              <w:t>Пищевая промышленность</w:t>
            </w:r>
            <w:bookmarkEnd w:id="10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6.4</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7" w:name="sub_1065"/>
            <w:r>
              <w:t>Нефтехимическая промышленность</w:t>
            </w:r>
            <w:bookmarkEnd w:id="10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6.5</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8" w:name="sub_1066"/>
            <w:r>
              <w:t>Строительная промышленность</w:t>
            </w:r>
            <w:bookmarkEnd w:id="10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6.6</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09" w:name="sub_1067"/>
            <w:r>
              <w:t>Энергетика</w:t>
            </w:r>
            <w:bookmarkEnd w:id="10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fff3"/>
                  <w:rFonts w:cs="Times New Roman CYR"/>
                </w:rPr>
                <w:t>кодом 3.1</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6.7</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0" w:name="sub_10671"/>
            <w:r>
              <w:t>Атомная энергетика</w:t>
            </w:r>
            <w:bookmarkEnd w:id="11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6.7.1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1" w:name="sub_1068"/>
            <w:r>
              <w:t>Связь</w:t>
            </w:r>
            <w:bookmarkEnd w:id="11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ff3"/>
                  <w:rFonts w:cs="Times New Roman CYR"/>
                </w:rPr>
                <w:t>кодом 3.1</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6.8</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2" w:name="sub_1069"/>
            <w:r>
              <w:t>Склады</w:t>
            </w:r>
            <w:bookmarkEnd w:id="11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6.9</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3" w:name="sub_10610"/>
            <w:r>
              <w:t>Обеспечение космической деятельности</w:t>
            </w:r>
            <w:bookmarkEnd w:id="11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6.10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4" w:name="sub_10611"/>
            <w:r>
              <w:t>Целлюлозно-бумажная промышленность</w:t>
            </w:r>
            <w:bookmarkEnd w:id="11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6.11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5" w:name="sub_1070"/>
            <w:r>
              <w:t>Транспорт</w:t>
            </w:r>
            <w:bookmarkEnd w:id="11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различного рода путей сообщения и сооружений, используемых для перевозки людей или грузов, либо передачи веществ.</w:t>
            </w:r>
          </w:p>
          <w:p w:rsidR="002B246A" w:rsidRDefault="002B246A" w:rsidP="00122B41">
            <w:pPr>
              <w:pStyle w:val="afff6"/>
            </w:pPr>
            <w: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Pr>
                  <w:rStyle w:val="afff3"/>
                  <w:rFonts w:cs="Times New Roman CYR"/>
                </w:rPr>
                <w:t>кодами 7.1 -7.5</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7.0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6" w:name="sub_1071"/>
            <w:r>
              <w:t>Железнодорожный транспорт</w:t>
            </w:r>
            <w:bookmarkEnd w:id="11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2B246A" w:rsidRDefault="002B246A" w:rsidP="00122B41">
            <w:pPr>
              <w:pStyle w:val="afff6"/>
            </w:pPr>
            <w:r>
              <w:t>размещение наземных сооружений для трамвайного сообщения и иных специальных дорог (канатных, монорельсовых, фуникулеров)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7.1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7" w:name="sub_1072"/>
            <w:r>
              <w:t>Автомобильный транспорт</w:t>
            </w:r>
            <w:bookmarkEnd w:id="11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246A" w:rsidRDefault="002B246A" w:rsidP="00122B41">
            <w:pPr>
              <w:pStyle w:val="afff6"/>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7.2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8" w:name="sub_1073"/>
            <w:r>
              <w:t>Водный транспорт</w:t>
            </w:r>
            <w:bookmarkEnd w:id="11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7.3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19" w:name="sub_1074"/>
            <w:r>
              <w:t>Воздушный транспорт</w:t>
            </w:r>
            <w:bookmarkEnd w:id="11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7.4</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0" w:name="sub_1075"/>
            <w:r>
              <w:t>Трубопроводный транспорт</w:t>
            </w:r>
            <w:bookmarkEnd w:id="12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7.5</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1" w:name="sub_1080"/>
            <w:r>
              <w:t>Обеспечение обороны и безопасности</w:t>
            </w:r>
            <w:bookmarkEnd w:id="12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2B246A" w:rsidRDefault="002B246A" w:rsidP="00122B41">
            <w:pPr>
              <w:pStyle w:val="afff6"/>
            </w:pPr>
            <w:r>
              <w:t>размещение объектов, обеспечивающих осуществление таможенной деятельности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8.0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2" w:name="sub_1081"/>
            <w:r>
              <w:t>Обеспечение вооруженных сил</w:t>
            </w:r>
            <w:bookmarkEnd w:id="12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B246A" w:rsidRDefault="002B246A" w:rsidP="00122B41">
            <w:pPr>
              <w:pStyle w:val="afff6"/>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B246A" w:rsidRDefault="002B246A" w:rsidP="00122B41">
            <w:pPr>
              <w:pStyle w:val="afff6"/>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B246A" w:rsidRDefault="002B246A" w:rsidP="00122B41">
            <w:pPr>
              <w:pStyle w:val="afff6"/>
            </w:pPr>
            <w:r>
              <w:t>размещение объектов, для обеспечения безопасности которых были созданы закрытые административно-территориальные образования</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8.1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3" w:name="sub_1082"/>
            <w:r>
              <w:t>Охрана Государственной границы Российской Федерации</w:t>
            </w:r>
            <w:bookmarkEnd w:id="12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8.2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4" w:name="sub_1083"/>
            <w:r>
              <w:t>Обеспечение внутреннего правопорядка</w:t>
            </w:r>
            <w:bookmarkEnd w:id="12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8.3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5" w:name="sub_1084"/>
            <w:r>
              <w:t>Обеспечение деятельности по исполнению наказаний</w:t>
            </w:r>
            <w:bookmarkEnd w:id="12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капитального строительства для создания мест лишения свободы (следственные изоляторы, тюрьмы, поселения)</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8.4</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6" w:name="sub_1090"/>
            <w:r>
              <w:t>Деятельность по особой охране и изучению природы</w:t>
            </w:r>
            <w:bookmarkEnd w:id="12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9.0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7" w:name="sub_1091"/>
            <w:r>
              <w:t>Охрана природных территорий</w:t>
            </w:r>
            <w:bookmarkEnd w:id="12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9.1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28" w:name="sub_1092"/>
            <w:r>
              <w:t>Курортная деятельность</w:t>
            </w:r>
            <w:bookmarkEnd w:id="12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9.2</w:t>
            </w:r>
          </w:p>
        </w:tc>
      </w:tr>
      <w:tr w:rsidR="002B246A" w:rsidTr="00122B41">
        <w:tblPrEx>
          <w:tblCellMar>
            <w:top w:w="0" w:type="dxa"/>
            <w:bottom w:w="0" w:type="dxa"/>
          </w:tblCellMar>
        </w:tblPrEx>
        <w:tc>
          <w:tcPr>
            <w:tcW w:w="2552" w:type="dxa"/>
            <w:tcBorders>
              <w:top w:val="single" w:sz="4" w:space="0" w:color="auto"/>
              <w:bottom w:val="single" w:sz="4" w:space="0" w:color="auto"/>
              <w:right w:val="nil"/>
            </w:tcBorders>
          </w:tcPr>
          <w:p w:rsidR="002B246A" w:rsidRDefault="002B246A" w:rsidP="00122B41">
            <w:pPr>
              <w:pStyle w:val="afff6"/>
            </w:pPr>
            <w:bookmarkStart w:id="129" w:name="sub_10921"/>
            <w:r>
              <w:t>Санаторная деятельность</w:t>
            </w:r>
            <w:bookmarkEnd w:id="12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санаториев и профилакториев, обеспечивающих оказание услуги по лечению и оздоровлению населения;</w:t>
            </w:r>
          </w:p>
          <w:p w:rsidR="002B246A" w:rsidRDefault="002B246A" w:rsidP="00122B41">
            <w:pPr>
              <w:pStyle w:val="afff6"/>
            </w:pPr>
            <w:r>
              <w:t>обустройство лечебно-оздоровительных местностей (пляжи, бюветы, места добычи целебной грязи);</w:t>
            </w:r>
          </w:p>
          <w:p w:rsidR="002B246A" w:rsidRDefault="002B246A" w:rsidP="00122B41">
            <w:pPr>
              <w:pStyle w:val="afff6"/>
            </w:pPr>
            <w:r>
              <w:t>размещение лечебно-оздоровительных лагерей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9.2.1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0" w:name="sub_1093"/>
            <w:r>
              <w:t>Историко-культурная деятельность</w:t>
            </w:r>
            <w:bookmarkEnd w:id="13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9.3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1" w:name="sub_10100"/>
            <w:r>
              <w:t>Использование лесов</w:t>
            </w:r>
            <w:bookmarkEnd w:id="13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Pr>
                  <w:rStyle w:val="afff3"/>
                  <w:rFonts w:cs="Times New Roman CYR"/>
                </w:rPr>
                <w:t>кодами 10.1-10.5</w:t>
              </w:r>
            </w:hyperlink>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10.0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2" w:name="sub_10101"/>
            <w:r>
              <w:t>Заготовка древесины</w:t>
            </w:r>
            <w:bookmarkEnd w:id="13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10.1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3" w:name="sub_10102"/>
            <w:r>
              <w:t>Лесные плантации</w:t>
            </w:r>
            <w:bookmarkEnd w:id="13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10.2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4" w:name="sub_10103"/>
            <w:r>
              <w:t>Заготовка лесных ресурсов</w:t>
            </w:r>
            <w:bookmarkEnd w:id="13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10.3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5" w:name="sub_10104"/>
            <w:r>
              <w:t>Резервные леса</w:t>
            </w:r>
            <w:bookmarkEnd w:id="13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Деятельность, связанная с охраной лесов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10.4</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6" w:name="sub_10110"/>
            <w:r>
              <w:t>Водные объекты</w:t>
            </w:r>
            <w:bookmarkEnd w:id="13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Ледники, снежники, ручьи, реки, озера, болота, территориальные моря и другие поверхностные водные объекты</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11.0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7" w:name="sub_10111"/>
            <w:r>
              <w:t>Общее пользование водными объектами</w:t>
            </w:r>
            <w:bookmarkEnd w:id="137"/>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11.1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8" w:name="sub_10112"/>
            <w:r>
              <w:t>Специальное пользование водными объектами</w:t>
            </w:r>
            <w:bookmarkEnd w:id="138"/>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11.2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39" w:name="sub_10113"/>
            <w:r>
              <w:t>Гидротехнические сооружения</w:t>
            </w:r>
            <w:bookmarkEnd w:id="139"/>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11.3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40" w:name="sub_10120"/>
            <w:r>
              <w:t>Земельные участки (территории) общего пользования</w:t>
            </w:r>
            <w:bookmarkEnd w:id="140"/>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12.0</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41" w:name="sub_10121"/>
            <w:r>
              <w:t>Ритуальная деятельность</w:t>
            </w:r>
            <w:bookmarkEnd w:id="141"/>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кладбищ, крематориев и мест захоронения; размещение соответствующих культовых сооружений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12.1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42" w:name="sub_10122"/>
            <w:r>
              <w:t>Специальная деятельность</w:t>
            </w:r>
            <w:bookmarkEnd w:id="142"/>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12.2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43" w:name="sub_10123"/>
            <w:r>
              <w:t>Запас</w:t>
            </w:r>
            <w:bookmarkEnd w:id="143"/>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Отсутствие хозяйственной деятельности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12.3</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44" w:name="sub_10131"/>
            <w:r>
              <w:t>Ведение огородничества</w:t>
            </w:r>
            <w:bookmarkEnd w:id="144"/>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13.1</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45" w:name="sub_10132"/>
            <w:r>
              <w:t>Ведение садоводства</w:t>
            </w:r>
            <w:bookmarkEnd w:id="145"/>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B246A" w:rsidRDefault="002B246A" w:rsidP="00122B41">
            <w:pPr>
              <w:pStyle w:val="afff6"/>
            </w:pPr>
            <w:r>
              <w:t>размещение садового дома, предназначенного для отдыха и не подлежащего разделу на квартиры;</w:t>
            </w:r>
          </w:p>
          <w:p w:rsidR="002B246A" w:rsidRDefault="002B246A" w:rsidP="00122B41">
            <w:pPr>
              <w:pStyle w:val="afff6"/>
            </w:pPr>
            <w:r>
              <w:t>размещение хозяйственных строений и сооружений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13.2</w:t>
            </w:r>
          </w:p>
        </w:tc>
      </w:tr>
      <w:tr w:rsidR="002B246A" w:rsidTr="00122B41">
        <w:tblPrEx>
          <w:tblCellMar>
            <w:top w:w="0" w:type="dxa"/>
            <w:bottom w:w="0" w:type="dxa"/>
          </w:tblCellMar>
        </w:tblPrEx>
        <w:tc>
          <w:tcPr>
            <w:tcW w:w="2552" w:type="dxa"/>
            <w:tcBorders>
              <w:top w:val="single" w:sz="4" w:space="0" w:color="auto"/>
              <w:bottom w:val="single" w:sz="4" w:space="0" w:color="auto"/>
              <w:right w:val="single" w:sz="4" w:space="0" w:color="auto"/>
            </w:tcBorders>
          </w:tcPr>
          <w:p w:rsidR="002B246A" w:rsidRDefault="002B246A" w:rsidP="00122B41">
            <w:pPr>
              <w:pStyle w:val="afff6"/>
            </w:pPr>
            <w:bookmarkStart w:id="146" w:name="sub_10133"/>
            <w:r>
              <w:t>Ведение дачного хозяйства</w:t>
            </w:r>
            <w:bookmarkEnd w:id="146"/>
          </w:p>
        </w:tc>
        <w:tc>
          <w:tcPr>
            <w:tcW w:w="6946" w:type="dxa"/>
            <w:tcBorders>
              <w:top w:val="single" w:sz="4" w:space="0" w:color="auto"/>
              <w:left w:val="single" w:sz="4" w:space="0" w:color="auto"/>
              <w:bottom w:val="single" w:sz="4" w:space="0" w:color="auto"/>
              <w:right w:val="single" w:sz="4" w:space="0" w:color="auto"/>
            </w:tcBorders>
          </w:tcPr>
          <w:p w:rsidR="002B246A" w:rsidRDefault="002B246A" w:rsidP="00122B41">
            <w:pPr>
              <w:pStyle w:val="afff6"/>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B246A" w:rsidRDefault="002B246A" w:rsidP="00122B41">
            <w:pPr>
              <w:pStyle w:val="afff6"/>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B246A" w:rsidRDefault="002B246A" w:rsidP="00122B41">
            <w:pPr>
              <w:pStyle w:val="afff6"/>
            </w:pPr>
            <w:r>
              <w:t>размещение хозяйственных строений и сооружений</w:t>
            </w:r>
          </w:p>
        </w:tc>
        <w:tc>
          <w:tcPr>
            <w:tcW w:w="699" w:type="dxa"/>
            <w:tcBorders>
              <w:top w:val="single" w:sz="4" w:space="0" w:color="auto"/>
              <w:left w:val="single" w:sz="4" w:space="0" w:color="auto"/>
              <w:bottom w:val="single" w:sz="4" w:space="0" w:color="auto"/>
            </w:tcBorders>
          </w:tcPr>
          <w:p w:rsidR="002B246A" w:rsidRDefault="002B246A" w:rsidP="00122B41">
            <w:pPr>
              <w:pStyle w:val="afff6"/>
              <w:jc w:val="center"/>
            </w:pPr>
            <w:r>
              <w:t>13.3</w:t>
            </w:r>
          </w:p>
        </w:tc>
      </w:tr>
    </w:tbl>
    <w:p w:rsidR="002B246A" w:rsidRPr="009B0102" w:rsidRDefault="002B246A" w:rsidP="009B0102">
      <w:pPr>
        <w:ind w:left="284" w:right="510"/>
        <w:jc w:val="both"/>
        <w:rPr>
          <w:sz w:val="24"/>
          <w:szCs w:val="24"/>
        </w:rPr>
      </w:pPr>
      <w:bookmarkStart w:id="147" w:name="sub_1111"/>
      <w:r w:rsidRPr="009B0102">
        <w:rPr>
          <w:sz w:val="24"/>
          <w:szCs w:val="24"/>
        </w:rPr>
        <w:t>* В скобках указаны иные равнозначные наименования.</w:t>
      </w:r>
    </w:p>
    <w:p w:rsidR="002B246A" w:rsidRPr="009B0102" w:rsidRDefault="002B246A" w:rsidP="009B0102">
      <w:pPr>
        <w:ind w:left="284" w:right="510"/>
        <w:jc w:val="both"/>
        <w:rPr>
          <w:sz w:val="24"/>
          <w:szCs w:val="24"/>
        </w:rPr>
      </w:pPr>
      <w:bookmarkStart w:id="148" w:name="sub_2222"/>
      <w:bookmarkEnd w:id="147"/>
      <w:r w:rsidRPr="009B0102">
        <w:rPr>
          <w:sz w:val="24"/>
          <w:szCs w:val="24"/>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B246A" w:rsidRPr="009B0102" w:rsidRDefault="002B246A" w:rsidP="009B0102">
      <w:pPr>
        <w:ind w:left="284" w:right="510"/>
        <w:jc w:val="both"/>
        <w:rPr>
          <w:sz w:val="24"/>
          <w:szCs w:val="24"/>
        </w:rPr>
      </w:pPr>
      <w:bookmarkStart w:id="149" w:name="sub_3333"/>
      <w:bookmarkEnd w:id="148"/>
      <w:r w:rsidRPr="009B0102">
        <w:rPr>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bookmarkEnd w:id="149"/>
    <w:p w:rsidR="002B246A" w:rsidRPr="009B0102" w:rsidRDefault="002B246A" w:rsidP="009B0102">
      <w:pPr>
        <w:ind w:left="284" w:right="510"/>
        <w:jc w:val="both"/>
        <w:rPr>
          <w:sz w:val="24"/>
          <w:szCs w:val="24"/>
        </w:rPr>
      </w:pPr>
    </w:p>
    <w:p w:rsidR="00C61689" w:rsidRPr="002B246A" w:rsidRDefault="00C61689" w:rsidP="009B0102">
      <w:pPr>
        <w:pStyle w:val="ad"/>
        <w:ind w:left="284" w:right="510"/>
        <w:jc w:val="both"/>
        <w:rPr>
          <w:color w:val="000000"/>
          <w:lang w:eastAsia="en-US"/>
        </w:rPr>
      </w:pPr>
    </w:p>
    <w:sectPr w:rsidR="00C61689" w:rsidRPr="002B246A" w:rsidSect="00A143F6">
      <w:headerReference w:type="default" r:id="rId179"/>
      <w:footerReference w:type="default" r:id="rId180"/>
      <w:pgSz w:w="11906" w:h="16838" w:code="9"/>
      <w:pgMar w:top="284"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62" w:rsidRDefault="00656262" w:rsidP="00515A09">
      <w:r>
        <w:separator/>
      </w:r>
    </w:p>
  </w:endnote>
  <w:endnote w:type="continuationSeparator" w:id="0">
    <w:p w:rsidR="00656262" w:rsidRDefault="00656262"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08" w:rsidRDefault="00436293">
    <w:pPr>
      <w:pStyle w:val="a9"/>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6158865</wp:posOffset>
              </wp:positionH>
              <wp:positionV relativeFrom="paragraph">
                <wp:posOffset>433070</wp:posOffset>
              </wp:positionV>
              <wp:extent cx="361950" cy="311785"/>
              <wp:effectExtent l="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D5908" w:rsidRPr="005162FB" w:rsidRDefault="00FD5908" w:rsidP="00515A09">
                          <w:pPr>
                            <w:ind w:right="-156"/>
                            <w:jc w:val="center"/>
                            <w:rPr>
                              <w:lang w:val="ru-RU"/>
                            </w:rPr>
                          </w:pPr>
                          <w:r>
                            <w:fldChar w:fldCharType="begin"/>
                          </w:r>
                          <w:r>
                            <w:instrText xml:space="preserve"> PAGE   \* MERGEFORMAT </w:instrText>
                          </w:r>
                          <w:r>
                            <w:fldChar w:fldCharType="separate"/>
                          </w:r>
                          <w:r w:rsidR="00436293" w:rsidRPr="00436293">
                            <w:rPr>
                              <w:noProof/>
                              <w:lang w:val="ru-RU"/>
                            </w:rPr>
                            <w:t>17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4.95pt;margin-top:34.1pt;width:28.5pt;height:2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" filled="f" stroked="f" strokecolor="white">
              <v:textbox>
                <w:txbxContent>
                  <w:p w:rsidR="00FD5908" w:rsidRPr="005162FB" w:rsidRDefault="00FD5908" w:rsidP="00515A09">
                    <w:pPr>
                      <w:ind w:right="-156"/>
                      <w:jc w:val="center"/>
                      <w:rPr>
                        <w:lang w:val="ru-RU"/>
                      </w:rPr>
                    </w:pPr>
                    <w:r>
                      <w:fldChar w:fldCharType="begin"/>
                    </w:r>
                    <w:r>
                      <w:instrText xml:space="preserve"> PAGE   \* MERGEFORMAT </w:instrText>
                    </w:r>
                    <w:r>
                      <w:fldChar w:fldCharType="separate"/>
                    </w:r>
                    <w:r w:rsidR="00436293" w:rsidRPr="00436293">
                      <w:rPr>
                        <w:noProof/>
                        <w:lang w:val="ru-RU"/>
                      </w:rP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62" w:rsidRDefault="00656262" w:rsidP="00515A09">
      <w:r>
        <w:separator/>
      </w:r>
    </w:p>
  </w:footnote>
  <w:footnote w:type="continuationSeparator" w:id="0">
    <w:p w:rsidR="00656262" w:rsidRDefault="00656262"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08" w:rsidRDefault="00436293">
    <w:pPr>
      <w:pStyle w:val="a7"/>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2480310</wp:posOffset>
              </wp:positionH>
              <wp:positionV relativeFrom="paragraph">
                <wp:posOffset>9513570</wp:posOffset>
              </wp:positionV>
              <wp:extent cx="3543300" cy="285750"/>
              <wp:effectExtent l="381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908" w:rsidRPr="00286BC6" w:rsidRDefault="00F847FE" w:rsidP="00503D0F">
                          <w:pPr>
                            <w:jc w:val="center"/>
                            <w:rPr>
                              <w:sz w:val="32"/>
                              <w:szCs w:val="32"/>
                              <w:lang w:val="ru-RU"/>
                            </w:rPr>
                          </w:pPr>
                          <w:r>
                            <w:rPr>
                              <w:sz w:val="32"/>
                              <w:szCs w:val="32"/>
                              <w:lang w:val="ru-RU"/>
                            </w:rPr>
                            <w:t>99</w:t>
                          </w:r>
                          <w:r w:rsidR="00273EF6">
                            <w:rPr>
                              <w:sz w:val="32"/>
                              <w:szCs w:val="32"/>
                              <w:lang w:val="ru-RU"/>
                            </w:rPr>
                            <w:t>.00.0</w:t>
                          </w:r>
                          <w:r>
                            <w:rPr>
                              <w:sz w:val="32"/>
                              <w:szCs w:val="32"/>
                              <w:lang w:val="ru-RU"/>
                            </w:rPr>
                            <w:t>3.</w:t>
                          </w:r>
                          <w:r w:rsidR="00273EF6">
                            <w:rPr>
                              <w:sz w:val="32"/>
                              <w:szCs w:val="32"/>
                              <w:lang w:val="ru-RU"/>
                            </w:rPr>
                            <w:t>017</w:t>
                          </w:r>
                          <w:r w:rsidR="00FD5908" w:rsidRPr="000B483F">
                            <w:rPr>
                              <w:sz w:val="32"/>
                              <w:szCs w:val="32"/>
                              <w:lang w:val="ru-RU"/>
                            </w:rPr>
                            <w:t xml:space="preserve"> - ПЗ</w:t>
                          </w:r>
                          <w:r w:rsidR="00273EF6">
                            <w:rPr>
                              <w:sz w:val="32"/>
                              <w:szCs w:val="32"/>
                              <w:lang w:val="ru-RU"/>
                            </w:rPr>
                            <w:t>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3pt;margin-top:749.1pt;width:279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dO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" filled="f" stroked="f">
              <v:textbox>
                <w:txbxContent>
                  <w:p w:rsidR="00FD5908" w:rsidRPr="00286BC6" w:rsidRDefault="00F847FE" w:rsidP="00503D0F">
                    <w:pPr>
                      <w:jc w:val="center"/>
                      <w:rPr>
                        <w:sz w:val="32"/>
                        <w:szCs w:val="32"/>
                        <w:lang w:val="ru-RU"/>
                      </w:rPr>
                    </w:pPr>
                    <w:r>
                      <w:rPr>
                        <w:sz w:val="32"/>
                        <w:szCs w:val="32"/>
                        <w:lang w:val="ru-RU"/>
                      </w:rPr>
                      <w:t>99</w:t>
                    </w:r>
                    <w:r w:rsidR="00273EF6">
                      <w:rPr>
                        <w:sz w:val="32"/>
                        <w:szCs w:val="32"/>
                        <w:lang w:val="ru-RU"/>
                      </w:rPr>
                      <w:t>.00.0</w:t>
                    </w:r>
                    <w:r>
                      <w:rPr>
                        <w:sz w:val="32"/>
                        <w:szCs w:val="32"/>
                        <w:lang w:val="ru-RU"/>
                      </w:rPr>
                      <w:t>3.</w:t>
                    </w:r>
                    <w:r w:rsidR="00273EF6">
                      <w:rPr>
                        <w:sz w:val="32"/>
                        <w:szCs w:val="32"/>
                        <w:lang w:val="ru-RU"/>
                      </w:rPr>
                      <w:t>017</w:t>
                    </w:r>
                    <w:r w:rsidR="00FD5908" w:rsidRPr="000B483F">
                      <w:rPr>
                        <w:sz w:val="32"/>
                        <w:szCs w:val="32"/>
                        <w:lang w:val="ru-RU"/>
                      </w:rPr>
                      <w:t xml:space="preserve"> - ПЗ</w:t>
                    </w:r>
                    <w:r w:rsidR="00273EF6">
                      <w:rPr>
                        <w:sz w:val="32"/>
                        <w:szCs w:val="32"/>
                        <w:lang w:val="ru-RU"/>
                      </w:rPr>
                      <w:t>З</w:t>
                    </w:r>
                  </w:p>
                </w:txbxContent>
              </v:textbox>
            </v:shape>
          </w:pict>
        </mc:Fallback>
      </mc:AlternateContent>
    </w:r>
    <w:r w:rsidR="00FD5908">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51658752;visibility:visible;mso-wrap-edited:f;mso-position-horizontal-relative:text;mso-position-vertical-relative:text">
          <v:imagedata r:id="rId1" o:title=""/>
          <o:lock v:ext="edit" aspectratio="f"/>
        </v:shape>
        <o:OLEObject Type="Embed" ProgID="Word.Picture.8" ShapeID="_x0000_s2050" DrawAspect="Content" ObjectID="_157942540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586026"/>
    <w:lvl w:ilvl="0">
      <w:start w:val="1"/>
      <w:numFmt w:val="decimal"/>
      <w:lvlText w:val="%1."/>
      <w:lvlJc w:val="left"/>
      <w:pPr>
        <w:tabs>
          <w:tab w:val="num" w:pos="1492"/>
        </w:tabs>
        <w:ind w:left="1492" w:hanging="360"/>
      </w:pPr>
    </w:lvl>
  </w:abstractNum>
  <w:abstractNum w:abstractNumId="1">
    <w:nsid w:val="FFFFFF7D"/>
    <w:multiLevelType w:val="singleLevel"/>
    <w:tmpl w:val="7C08DE84"/>
    <w:lvl w:ilvl="0">
      <w:start w:val="1"/>
      <w:numFmt w:val="decimal"/>
      <w:lvlText w:val="%1."/>
      <w:lvlJc w:val="left"/>
      <w:pPr>
        <w:tabs>
          <w:tab w:val="num" w:pos="1209"/>
        </w:tabs>
        <w:ind w:left="1209" w:hanging="360"/>
      </w:pPr>
    </w:lvl>
  </w:abstractNum>
  <w:abstractNum w:abstractNumId="2">
    <w:nsid w:val="FFFFFF7E"/>
    <w:multiLevelType w:val="singleLevel"/>
    <w:tmpl w:val="4A286BD0"/>
    <w:lvl w:ilvl="0">
      <w:start w:val="1"/>
      <w:numFmt w:val="decimal"/>
      <w:lvlText w:val="%1."/>
      <w:lvlJc w:val="left"/>
      <w:pPr>
        <w:tabs>
          <w:tab w:val="num" w:pos="926"/>
        </w:tabs>
        <w:ind w:left="926" w:hanging="360"/>
      </w:pPr>
    </w:lvl>
  </w:abstractNum>
  <w:abstractNum w:abstractNumId="3">
    <w:nsid w:val="FFFFFF7F"/>
    <w:multiLevelType w:val="singleLevel"/>
    <w:tmpl w:val="EDB610AE"/>
    <w:lvl w:ilvl="0">
      <w:start w:val="1"/>
      <w:numFmt w:val="decimal"/>
      <w:lvlText w:val="%1."/>
      <w:lvlJc w:val="left"/>
      <w:pPr>
        <w:tabs>
          <w:tab w:val="num" w:pos="643"/>
        </w:tabs>
        <w:ind w:left="643" w:hanging="360"/>
      </w:pPr>
    </w:lvl>
  </w:abstractNum>
  <w:abstractNum w:abstractNumId="4">
    <w:nsid w:val="FFFFFF80"/>
    <w:multiLevelType w:val="singleLevel"/>
    <w:tmpl w:val="372051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32EC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8EE17E"/>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9CB2FD32"/>
    <w:lvl w:ilvl="0">
      <w:start w:val="1"/>
      <w:numFmt w:val="decimal"/>
      <w:lvlText w:val="%1."/>
      <w:lvlJc w:val="left"/>
      <w:pPr>
        <w:tabs>
          <w:tab w:val="num" w:pos="360"/>
        </w:tabs>
        <w:ind w:left="360" w:hanging="360"/>
      </w:pPr>
    </w:lvl>
  </w:abstractNum>
  <w:abstractNum w:abstractNumId="8">
    <w:nsid w:val="FFFFFF89"/>
    <w:multiLevelType w:val="singleLevel"/>
    <w:tmpl w:val="4F92096E"/>
    <w:lvl w:ilvl="0">
      <w:start w:val="1"/>
      <w:numFmt w:val="bullet"/>
      <w:lvlText w:val=""/>
      <w:lvlJc w:val="left"/>
      <w:pPr>
        <w:tabs>
          <w:tab w:val="num" w:pos="360"/>
        </w:tabs>
        <w:ind w:left="360" w:hanging="360"/>
      </w:pPr>
      <w:rPr>
        <w:rFonts w:ascii="Symbol" w:hAnsi="Symbol" w:hint="default"/>
      </w:rPr>
    </w:lvl>
  </w:abstractNum>
  <w:abstractNum w:abstractNumId="9">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8"/>
    <w:rsid w:val="00000197"/>
    <w:rsid w:val="00000287"/>
    <w:rsid w:val="000002A2"/>
    <w:rsid w:val="00000570"/>
    <w:rsid w:val="00001CC5"/>
    <w:rsid w:val="00002538"/>
    <w:rsid w:val="00003119"/>
    <w:rsid w:val="000035A8"/>
    <w:rsid w:val="00003936"/>
    <w:rsid w:val="00003B48"/>
    <w:rsid w:val="00005931"/>
    <w:rsid w:val="0000594B"/>
    <w:rsid w:val="00006992"/>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1FE"/>
    <w:rsid w:val="0004722D"/>
    <w:rsid w:val="0004753B"/>
    <w:rsid w:val="000501F2"/>
    <w:rsid w:val="00050368"/>
    <w:rsid w:val="000508EF"/>
    <w:rsid w:val="000512E7"/>
    <w:rsid w:val="00051E61"/>
    <w:rsid w:val="00052C77"/>
    <w:rsid w:val="000533D8"/>
    <w:rsid w:val="00053D2D"/>
    <w:rsid w:val="00053FCB"/>
    <w:rsid w:val="00054A1B"/>
    <w:rsid w:val="00055B50"/>
    <w:rsid w:val="000560CF"/>
    <w:rsid w:val="00056221"/>
    <w:rsid w:val="000564D7"/>
    <w:rsid w:val="000570C2"/>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3DD"/>
    <w:rsid w:val="00073F19"/>
    <w:rsid w:val="0007440C"/>
    <w:rsid w:val="00074769"/>
    <w:rsid w:val="0007526F"/>
    <w:rsid w:val="000753A0"/>
    <w:rsid w:val="00075B4F"/>
    <w:rsid w:val="00076050"/>
    <w:rsid w:val="000763E2"/>
    <w:rsid w:val="00076557"/>
    <w:rsid w:val="00076A70"/>
    <w:rsid w:val="00077160"/>
    <w:rsid w:val="000775EF"/>
    <w:rsid w:val="0007776F"/>
    <w:rsid w:val="00080175"/>
    <w:rsid w:val="00080239"/>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5DC"/>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B91"/>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37C"/>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351"/>
    <w:rsid w:val="000E6EAE"/>
    <w:rsid w:val="000E7198"/>
    <w:rsid w:val="000E775D"/>
    <w:rsid w:val="000E7968"/>
    <w:rsid w:val="000F04D7"/>
    <w:rsid w:val="000F04E7"/>
    <w:rsid w:val="000F05DC"/>
    <w:rsid w:val="000F17B9"/>
    <w:rsid w:val="000F1B1C"/>
    <w:rsid w:val="000F291B"/>
    <w:rsid w:val="000F2EAD"/>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B41"/>
    <w:rsid w:val="001236D3"/>
    <w:rsid w:val="00123A2C"/>
    <w:rsid w:val="0012437F"/>
    <w:rsid w:val="001255E6"/>
    <w:rsid w:val="0012683B"/>
    <w:rsid w:val="00126C48"/>
    <w:rsid w:val="00126E29"/>
    <w:rsid w:val="00127CFE"/>
    <w:rsid w:val="001302D3"/>
    <w:rsid w:val="00130432"/>
    <w:rsid w:val="0013196E"/>
    <w:rsid w:val="00131A6C"/>
    <w:rsid w:val="00131F86"/>
    <w:rsid w:val="00132327"/>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37C84"/>
    <w:rsid w:val="00140D2C"/>
    <w:rsid w:val="00140FA2"/>
    <w:rsid w:val="001416D3"/>
    <w:rsid w:val="0014228D"/>
    <w:rsid w:val="0014314F"/>
    <w:rsid w:val="00143DED"/>
    <w:rsid w:val="00145B15"/>
    <w:rsid w:val="00145B89"/>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1C2"/>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DD1"/>
    <w:rsid w:val="00190F82"/>
    <w:rsid w:val="00191685"/>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BF0"/>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2F7E"/>
    <w:rsid w:val="001C3087"/>
    <w:rsid w:val="001C43CC"/>
    <w:rsid w:val="001C44AB"/>
    <w:rsid w:val="001C57D1"/>
    <w:rsid w:val="001C6218"/>
    <w:rsid w:val="001C6266"/>
    <w:rsid w:val="001C6355"/>
    <w:rsid w:val="001C69AD"/>
    <w:rsid w:val="001C6E1E"/>
    <w:rsid w:val="001C6FE5"/>
    <w:rsid w:val="001C7568"/>
    <w:rsid w:val="001C7681"/>
    <w:rsid w:val="001C78EC"/>
    <w:rsid w:val="001C79CC"/>
    <w:rsid w:val="001C7A2C"/>
    <w:rsid w:val="001D1EED"/>
    <w:rsid w:val="001D266E"/>
    <w:rsid w:val="001D26FE"/>
    <w:rsid w:val="001D2B90"/>
    <w:rsid w:val="001D374F"/>
    <w:rsid w:val="001D38F0"/>
    <w:rsid w:val="001D395A"/>
    <w:rsid w:val="001D3B68"/>
    <w:rsid w:val="001D4560"/>
    <w:rsid w:val="001D4AF8"/>
    <w:rsid w:val="001D4D20"/>
    <w:rsid w:val="001D4DED"/>
    <w:rsid w:val="001D4F91"/>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2EE8"/>
    <w:rsid w:val="001E3A6B"/>
    <w:rsid w:val="001E3ABE"/>
    <w:rsid w:val="001E3DB3"/>
    <w:rsid w:val="001E3DBA"/>
    <w:rsid w:val="001E4A7A"/>
    <w:rsid w:val="001E55C9"/>
    <w:rsid w:val="001E61FE"/>
    <w:rsid w:val="001E62DC"/>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2E5"/>
    <w:rsid w:val="00214AC3"/>
    <w:rsid w:val="00215A43"/>
    <w:rsid w:val="00216DCC"/>
    <w:rsid w:val="00216E8A"/>
    <w:rsid w:val="0021756F"/>
    <w:rsid w:val="00217E76"/>
    <w:rsid w:val="00220C76"/>
    <w:rsid w:val="00221EF4"/>
    <w:rsid w:val="00222121"/>
    <w:rsid w:val="0022281D"/>
    <w:rsid w:val="00222927"/>
    <w:rsid w:val="002237B4"/>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3EF6"/>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3628"/>
    <w:rsid w:val="00294426"/>
    <w:rsid w:val="00294ACB"/>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91"/>
    <w:rsid w:val="002A56B9"/>
    <w:rsid w:val="002A5C27"/>
    <w:rsid w:val="002A6521"/>
    <w:rsid w:val="002A698B"/>
    <w:rsid w:val="002A7B37"/>
    <w:rsid w:val="002B02E1"/>
    <w:rsid w:val="002B13E7"/>
    <w:rsid w:val="002B15E3"/>
    <w:rsid w:val="002B1759"/>
    <w:rsid w:val="002B1C56"/>
    <w:rsid w:val="002B2444"/>
    <w:rsid w:val="002B246A"/>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02F"/>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1302"/>
    <w:rsid w:val="002F1891"/>
    <w:rsid w:val="002F2C22"/>
    <w:rsid w:val="002F2C37"/>
    <w:rsid w:val="002F2EE4"/>
    <w:rsid w:val="002F3A49"/>
    <w:rsid w:val="002F3B78"/>
    <w:rsid w:val="002F3B9C"/>
    <w:rsid w:val="002F489B"/>
    <w:rsid w:val="002F49BB"/>
    <w:rsid w:val="002F4B0A"/>
    <w:rsid w:val="002F5617"/>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398"/>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27872"/>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0EBE"/>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6E8"/>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856"/>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759"/>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4C4C"/>
    <w:rsid w:val="003F5472"/>
    <w:rsid w:val="003F6727"/>
    <w:rsid w:val="003F6D21"/>
    <w:rsid w:val="003F6DD3"/>
    <w:rsid w:val="003F72D6"/>
    <w:rsid w:val="003F7CAC"/>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23F"/>
    <w:rsid w:val="004062D2"/>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293"/>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B92"/>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C595D"/>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6CC"/>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AE5"/>
    <w:rsid w:val="00510354"/>
    <w:rsid w:val="00511761"/>
    <w:rsid w:val="0051195C"/>
    <w:rsid w:val="00511AE0"/>
    <w:rsid w:val="00511D95"/>
    <w:rsid w:val="005120A2"/>
    <w:rsid w:val="0051287C"/>
    <w:rsid w:val="00512996"/>
    <w:rsid w:val="00512B41"/>
    <w:rsid w:val="00512BEC"/>
    <w:rsid w:val="00512D9D"/>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2B7"/>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6D4"/>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0D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6EB2"/>
    <w:rsid w:val="00597A59"/>
    <w:rsid w:val="005A013C"/>
    <w:rsid w:val="005A03B7"/>
    <w:rsid w:val="005A0919"/>
    <w:rsid w:val="005A137D"/>
    <w:rsid w:val="005A19DC"/>
    <w:rsid w:val="005A1AD4"/>
    <w:rsid w:val="005A22D2"/>
    <w:rsid w:val="005A33E6"/>
    <w:rsid w:val="005A3720"/>
    <w:rsid w:val="005A43FA"/>
    <w:rsid w:val="005A452B"/>
    <w:rsid w:val="005A47FB"/>
    <w:rsid w:val="005A49E5"/>
    <w:rsid w:val="005A5197"/>
    <w:rsid w:val="005A5E64"/>
    <w:rsid w:val="005A5EC9"/>
    <w:rsid w:val="005A6287"/>
    <w:rsid w:val="005A76C2"/>
    <w:rsid w:val="005A776C"/>
    <w:rsid w:val="005A7F76"/>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062"/>
    <w:rsid w:val="005C315F"/>
    <w:rsid w:val="005C3306"/>
    <w:rsid w:val="005C529A"/>
    <w:rsid w:val="005C5F73"/>
    <w:rsid w:val="005C7F89"/>
    <w:rsid w:val="005D0280"/>
    <w:rsid w:val="005D0BB3"/>
    <w:rsid w:val="005D0CA6"/>
    <w:rsid w:val="005D0CF5"/>
    <w:rsid w:val="005D104A"/>
    <w:rsid w:val="005D17B2"/>
    <w:rsid w:val="005D1888"/>
    <w:rsid w:val="005D1A6A"/>
    <w:rsid w:val="005D1D08"/>
    <w:rsid w:val="005D1E27"/>
    <w:rsid w:val="005D2634"/>
    <w:rsid w:val="005D265F"/>
    <w:rsid w:val="005D2977"/>
    <w:rsid w:val="005D2C3D"/>
    <w:rsid w:val="005D36E7"/>
    <w:rsid w:val="005D3A68"/>
    <w:rsid w:val="005D3E72"/>
    <w:rsid w:val="005D3F78"/>
    <w:rsid w:val="005D48C2"/>
    <w:rsid w:val="005D4A52"/>
    <w:rsid w:val="005D4B8F"/>
    <w:rsid w:val="005D51C5"/>
    <w:rsid w:val="005D5A6F"/>
    <w:rsid w:val="005D645E"/>
    <w:rsid w:val="005D6CE2"/>
    <w:rsid w:val="005D6EAE"/>
    <w:rsid w:val="005D6EB1"/>
    <w:rsid w:val="005D75D6"/>
    <w:rsid w:val="005E0BF2"/>
    <w:rsid w:val="005E0E65"/>
    <w:rsid w:val="005E1660"/>
    <w:rsid w:val="005E246D"/>
    <w:rsid w:val="005E2522"/>
    <w:rsid w:val="005E2AA3"/>
    <w:rsid w:val="005E323F"/>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5F7606"/>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38"/>
    <w:rsid w:val="006369B6"/>
    <w:rsid w:val="00636A63"/>
    <w:rsid w:val="00636D21"/>
    <w:rsid w:val="00637B77"/>
    <w:rsid w:val="00637D5B"/>
    <w:rsid w:val="00637D60"/>
    <w:rsid w:val="00637D86"/>
    <w:rsid w:val="00637F79"/>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262"/>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1A4"/>
    <w:rsid w:val="0068375A"/>
    <w:rsid w:val="006838F7"/>
    <w:rsid w:val="00683A4B"/>
    <w:rsid w:val="00684420"/>
    <w:rsid w:val="006856AE"/>
    <w:rsid w:val="00686C96"/>
    <w:rsid w:val="00687539"/>
    <w:rsid w:val="006900BE"/>
    <w:rsid w:val="00690BFE"/>
    <w:rsid w:val="00690DB9"/>
    <w:rsid w:val="00690ED0"/>
    <w:rsid w:val="006916A7"/>
    <w:rsid w:val="00692181"/>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2B62"/>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23"/>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D0132"/>
    <w:rsid w:val="006D23D4"/>
    <w:rsid w:val="006D2436"/>
    <w:rsid w:val="006D402F"/>
    <w:rsid w:val="006D4981"/>
    <w:rsid w:val="006D4F58"/>
    <w:rsid w:val="006D51EE"/>
    <w:rsid w:val="006D62A6"/>
    <w:rsid w:val="006D685C"/>
    <w:rsid w:val="006D6985"/>
    <w:rsid w:val="006D6BE2"/>
    <w:rsid w:val="006D700F"/>
    <w:rsid w:val="006D7D9B"/>
    <w:rsid w:val="006D7F21"/>
    <w:rsid w:val="006D7FB5"/>
    <w:rsid w:val="006E0139"/>
    <w:rsid w:val="006E01E6"/>
    <w:rsid w:val="006E0705"/>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13F"/>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179B"/>
    <w:rsid w:val="00742C45"/>
    <w:rsid w:val="00742C85"/>
    <w:rsid w:val="00742E38"/>
    <w:rsid w:val="00742E69"/>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B73"/>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2C22"/>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1596"/>
    <w:rsid w:val="0079266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151"/>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DC4"/>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D7F11"/>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579"/>
    <w:rsid w:val="007F0704"/>
    <w:rsid w:val="007F0F3F"/>
    <w:rsid w:val="007F21A5"/>
    <w:rsid w:val="007F2212"/>
    <w:rsid w:val="007F2973"/>
    <w:rsid w:val="007F2977"/>
    <w:rsid w:val="007F3027"/>
    <w:rsid w:val="007F3CE2"/>
    <w:rsid w:val="007F40CE"/>
    <w:rsid w:val="007F4183"/>
    <w:rsid w:val="007F43AB"/>
    <w:rsid w:val="007F49A2"/>
    <w:rsid w:val="007F4ADA"/>
    <w:rsid w:val="007F4C23"/>
    <w:rsid w:val="007F6D8B"/>
    <w:rsid w:val="007F72E7"/>
    <w:rsid w:val="007F7470"/>
    <w:rsid w:val="007F775F"/>
    <w:rsid w:val="00800161"/>
    <w:rsid w:val="008003FF"/>
    <w:rsid w:val="008009C0"/>
    <w:rsid w:val="00800A6B"/>
    <w:rsid w:val="0080114E"/>
    <w:rsid w:val="008015F2"/>
    <w:rsid w:val="008016BD"/>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223"/>
    <w:rsid w:val="008919C8"/>
    <w:rsid w:val="00891F03"/>
    <w:rsid w:val="008927ED"/>
    <w:rsid w:val="0089309C"/>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421"/>
    <w:rsid w:val="008C0518"/>
    <w:rsid w:val="008C056A"/>
    <w:rsid w:val="008C0DAD"/>
    <w:rsid w:val="008C12B2"/>
    <w:rsid w:val="008C1347"/>
    <w:rsid w:val="008C175B"/>
    <w:rsid w:val="008C27D6"/>
    <w:rsid w:val="008C2E23"/>
    <w:rsid w:val="008C31E6"/>
    <w:rsid w:val="008C32BC"/>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CA7"/>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81B"/>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67B3"/>
    <w:rsid w:val="0091100B"/>
    <w:rsid w:val="0091124F"/>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4F7D"/>
    <w:rsid w:val="00925563"/>
    <w:rsid w:val="009258D7"/>
    <w:rsid w:val="0092654C"/>
    <w:rsid w:val="00926ADA"/>
    <w:rsid w:val="0092751C"/>
    <w:rsid w:val="009307A4"/>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062"/>
    <w:rsid w:val="009563AF"/>
    <w:rsid w:val="009569B1"/>
    <w:rsid w:val="009570CD"/>
    <w:rsid w:val="009574C0"/>
    <w:rsid w:val="00957BD7"/>
    <w:rsid w:val="00957F0B"/>
    <w:rsid w:val="00957F9D"/>
    <w:rsid w:val="00960058"/>
    <w:rsid w:val="009603DF"/>
    <w:rsid w:val="00960C61"/>
    <w:rsid w:val="00960D96"/>
    <w:rsid w:val="00961CE1"/>
    <w:rsid w:val="009629FE"/>
    <w:rsid w:val="00963142"/>
    <w:rsid w:val="00963878"/>
    <w:rsid w:val="009638BC"/>
    <w:rsid w:val="00963E33"/>
    <w:rsid w:val="009644F7"/>
    <w:rsid w:val="00964E11"/>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3F51"/>
    <w:rsid w:val="0097404A"/>
    <w:rsid w:val="009741A5"/>
    <w:rsid w:val="0097433A"/>
    <w:rsid w:val="009755D5"/>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102"/>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294C"/>
    <w:rsid w:val="009C2A07"/>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00A"/>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3EFB"/>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695"/>
    <w:rsid w:val="00A13935"/>
    <w:rsid w:val="00A14312"/>
    <w:rsid w:val="00A143F6"/>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388"/>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381"/>
    <w:rsid w:val="00A51671"/>
    <w:rsid w:val="00A51B81"/>
    <w:rsid w:val="00A524AE"/>
    <w:rsid w:val="00A5397F"/>
    <w:rsid w:val="00A53D6A"/>
    <w:rsid w:val="00A53E3D"/>
    <w:rsid w:val="00A54017"/>
    <w:rsid w:val="00A5477E"/>
    <w:rsid w:val="00A54A5F"/>
    <w:rsid w:val="00A551B4"/>
    <w:rsid w:val="00A551FE"/>
    <w:rsid w:val="00A55A95"/>
    <w:rsid w:val="00A55E19"/>
    <w:rsid w:val="00A56185"/>
    <w:rsid w:val="00A563A4"/>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C5D"/>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62D"/>
    <w:rsid w:val="00A93EEC"/>
    <w:rsid w:val="00A942C4"/>
    <w:rsid w:val="00A94FA5"/>
    <w:rsid w:val="00A95681"/>
    <w:rsid w:val="00A95727"/>
    <w:rsid w:val="00A966DB"/>
    <w:rsid w:val="00A9691B"/>
    <w:rsid w:val="00A97352"/>
    <w:rsid w:val="00A973FC"/>
    <w:rsid w:val="00A97D30"/>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187E"/>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4DB2"/>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E7B04"/>
    <w:rsid w:val="00AF0170"/>
    <w:rsid w:val="00AF07A3"/>
    <w:rsid w:val="00AF0C87"/>
    <w:rsid w:val="00AF12DE"/>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02EA"/>
    <w:rsid w:val="00B5137E"/>
    <w:rsid w:val="00B5222B"/>
    <w:rsid w:val="00B52484"/>
    <w:rsid w:val="00B52A88"/>
    <w:rsid w:val="00B533B9"/>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0F78"/>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4F70"/>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4E8F"/>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BD2"/>
    <w:rsid w:val="00C36C00"/>
    <w:rsid w:val="00C36CCA"/>
    <w:rsid w:val="00C36CE1"/>
    <w:rsid w:val="00C37283"/>
    <w:rsid w:val="00C3750E"/>
    <w:rsid w:val="00C40640"/>
    <w:rsid w:val="00C40869"/>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6793F"/>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97A74"/>
    <w:rsid w:val="00CA0610"/>
    <w:rsid w:val="00CA063F"/>
    <w:rsid w:val="00CA0EE2"/>
    <w:rsid w:val="00CA15FB"/>
    <w:rsid w:val="00CA1F39"/>
    <w:rsid w:val="00CA325E"/>
    <w:rsid w:val="00CA3C97"/>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6958"/>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129"/>
    <w:rsid w:val="00CE3598"/>
    <w:rsid w:val="00CE3631"/>
    <w:rsid w:val="00CE38F4"/>
    <w:rsid w:val="00CE3E3A"/>
    <w:rsid w:val="00CE462C"/>
    <w:rsid w:val="00CE4760"/>
    <w:rsid w:val="00CE4823"/>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4FD5"/>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488"/>
    <w:rsid w:val="00D76515"/>
    <w:rsid w:val="00D76B05"/>
    <w:rsid w:val="00D76C07"/>
    <w:rsid w:val="00D772C1"/>
    <w:rsid w:val="00D77F57"/>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BCB"/>
    <w:rsid w:val="00DE4CE2"/>
    <w:rsid w:val="00DE5A34"/>
    <w:rsid w:val="00DE6742"/>
    <w:rsid w:val="00DE7ED1"/>
    <w:rsid w:val="00DF02E1"/>
    <w:rsid w:val="00DF0496"/>
    <w:rsid w:val="00DF05F1"/>
    <w:rsid w:val="00DF0CE0"/>
    <w:rsid w:val="00DF1326"/>
    <w:rsid w:val="00DF13C0"/>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1BD"/>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55B2"/>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536"/>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8738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26C7"/>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5FBC"/>
    <w:rsid w:val="00ED7576"/>
    <w:rsid w:val="00ED7BFF"/>
    <w:rsid w:val="00ED7DCA"/>
    <w:rsid w:val="00EE05A0"/>
    <w:rsid w:val="00EE05B2"/>
    <w:rsid w:val="00EE0AEA"/>
    <w:rsid w:val="00EE1598"/>
    <w:rsid w:val="00EE15B2"/>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2D2"/>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53"/>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7FE"/>
    <w:rsid w:val="00F84E4F"/>
    <w:rsid w:val="00F853D5"/>
    <w:rsid w:val="00F8581A"/>
    <w:rsid w:val="00F85D7F"/>
    <w:rsid w:val="00F86137"/>
    <w:rsid w:val="00F8680D"/>
    <w:rsid w:val="00F86A9D"/>
    <w:rsid w:val="00F86F77"/>
    <w:rsid w:val="00F87090"/>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C8B"/>
    <w:rsid w:val="00FC6F2A"/>
    <w:rsid w:val="00FD0389"/>
    <w:rsid w:val="00FD1421"/>
    <w:rsid w:val="00FD1C46"/>
    <w:rsid w:val="00FD1F1B"/>
    <w:rsid w:val="00FD253A"/>
    <w:rsid w:val="00FD3182"/>
    <w:rsid w:val="00FD3C0D"/>
    <w:rsid w:val="00FD426C"/>
    <w:rsid w:val="00FD46B1"/>
    <w:rsid w:val="00FD48A7"/>
    <w:rsid w:val="00FD4E7D"/>
    <w:rsid w:val="00FD4F01"/>
    <w:rsid w:val="00FD5908"/>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5DDC"/>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lang w:val="x-none"/>
    </w:rPr>
  </w:style>
  <w:style w:type="paragraph" w:styleId="4">
    <w:name w:val="heading 4"/>
    <w:basedOn w:val="a"/>
    <w:next w:val="a"/>
    <w:link w:val="40"/>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lang w:val="x-none"/>
    </w:rPr>
  </w:style>
  <w:style w:type="paragraph" w:styleId="7">
    <w:name w:val="heading 7"/>
    <w:basedOn w:val="a"/>
    <w:next w:val="a"/>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locked/>
    <w:rsid w:val="00C61689"/>
    <w:rPr>
      <w:rFonts w:ascii="Arial" w:hAnsi="Arial" w:cs="Arial"/>
      <w:b/>
      <w:bCs/>
      <w:sz w:val="24"/>
      <w:szCs w:val="16"/>
      <w:lang w:val="ru-RU" w:eastAsia="ru-RU" w:bidi="ar-SA"/>
    </w:rPr>
  </w:style>
  <w:style w:type="character" w:customStyle="1" w:styleId="50">
    <w:name w:val="Заголовок 5 Знак"/>
    <w:link w:val="5"/>
    <w:locked/>
    <w:rsid w:val="00C61689"/>
    <w:rPr>
      <w:rFonts w:ascii="Arial" w:hAnsi="Arial" w:cs="Arial"/>
      <w:b/>
      <w:bCs/>
      <w:i/>
      <w:iCs/>
      <w:sz w:val="26"/>
      <w:szCs w:val="26"/>
      <w:lang w:val="ru-RU" w:eastAsia="ru-RU" w:bidi="ar-SA"/>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C61689"/>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napToGrid w:val="0"/>
      <w:lang w:val="x-none"/>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rFonts w:ascii="Calibri" w:hAnsi="Calibri"/>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ascii="Calibri" w:hAnsi="Calibri"/>
      <w:i/>
      <w:iCs/>
      <w:sz w:val="26"/>
      <w:szCs w:val="26"/>
      <w:lang w:val="x-none" w:eastAsia="x-none"/>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ascii="Calibri" w:hAnsi="Calibri"/>
      <w:lang w:val="x-none" w:eastAsia="x-none"/>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91">
    <w:name w:val=" Знак Знак9"/>
    <w:locked/>
    <w:rsid w:val="00C61689"/>
    <w:rPr>
      <w:b/>
      <w:sz w:val="28"/>
      <w:lang w:val="ru-RU" w:eastAsia="ru-RU" w:bidi="ar-SA"/>
    </w:rPr>
  </w:style>
  <w:style w:type="character" w:customStyle="1" w:styleId="80">
    <w:name w:val=" Знак Знак8"/>
    <w:locked/>
    <w:rsid w:val="00C61689"/>
    <w:rPr>
      <w:rFonts w:ascii="Arial" w:hAnsi="Arial" w:cs="Arial"/>
      <w:b/>
      <w:bCs/>
      <w:sz w:val="24"/>
      <w:szCs w:val="16"/>
      <w:lang w:val="ru-RU" w:eastAsia="ru-RU" w:bidi="ar-SA"/>
    </w:rPr>
  </w:style>
  <w:style w:type="character" w:styleId="af3">
    <w:name w:val="FollowedHyperlink"/>
    <w:rsid w:val="00C61689"/>
    <w:rPr>
      <w:color w:val="800080"/>
      <w:u w:val="single"/>
    </w:rPr>
  </w:style>
  <w:style w:type="paragraph" w:styleId="11">
    <w:name w:val="index 1"/>
    <w:basedOn w:val="a"/>
    <w:next w:val="a"/>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2">
    <w:name w:val="toc 1"/>
    <w:basedOn w:val="a"/>
    <w:next w:val="a"/>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0">
    <w:name w:val="toc 2"/>
    <w:basedOn w:val="a"/>
    <w:next w:val="a"/>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0">
    <w:name w:val="toc 3"/>
    <w:basedOn w:val="a"/>
    <w:next w:val="a"/>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C61689"/>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C61689"/>
    <w:rPr>
      <w:lang w:val="ru-RU" w:eastAsia="ru-RU" w:bidi="ar-SA"/>
    </w:rPr>
  </w:style>
  <w:style w:type="paragraph" w:styleId="af6">
    <w:name w:val="annotation text"/>
    <w:basedOn w:val="a"/>
    <w:link w:val="af5"/>
    <w:semiHidden/>
    <w:rsid w:val="00C61689"/>
    <w:rPr>
      <w:rFonts w:ascii="Calibri" w:hAnsi="Calibri"/>
      <w:lang w:val="ru-RU"/>
    </w:rPr>
  </w:style>
  <w:style w:type="paragraph" w:styleId="af7">
    <w:name w:val="table of figures"/>
    <w:basedOn w:val="a"/>
    <w:next w:val="a"/>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1">
    <w:name w:val="Body Text 2"/>
    <w:basedOn w:val="a"/>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32">
    <w:name w:val="Основной текст 3 Знак"/>
    <w:link w:val="33"/>
    <w:locked/>
    <w:rsid w:val="00C61689"/>
    <w:rPr>
      <w:rFonts w:ascii="Arial" w:hAnsi="Arial" w:cs="Arial"/>
      <w:szCs w:val="16"/>
      <w:lang w:val="ru-RU" w:eastAsia="ru-RU" w:bidi="ar-SA"/>
    </w:rPr>
  </w:style>
  <w:style w:type="paragraph" w:styleId="33">
    <w:name w:val="Body Text 3"/>
    <w:basedOn w:val="a"/>
    <w:link w:val="32"/>
    <w:rsid w:val="00C61689"/>
    <w:pPr>
      <w:widowControl w:val="0"/>
      <w:autoSpaceDE w:val="0"/>
      <w:autoSpaceDN w:val="0"/>
      <w:adjustRightInd w:val="0"/>
      <w:spacing w:line="360" w:lineRule="auto"/>
      <w:jc w:val="both"/>
    </w:pPr>
    <w:rPr>
      <w:rFonts w:ascii="Arial" w:hAnsi="Arial" w:cs="Arial"/>
      <w:szCs w:val="16"/>
      <w:lang w:val="ru-RU"/>
    </w:rPr>
  </w:style>
  <w:style w:type="paragraph" w:styleId="22">
    <w:name w:val="Body Text Indent 2"/>
    <w:basedOn w:val="a"/>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3"/>
    <w:rsid w:val="00C61689"/>
    <w:rPr>
      <w:rFonts w:ascii="Courier New" w:hAnsi="Courier New"/>
      <w:lang w:val="ru-RU"/>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link w:val="af9"/>
    <w:locked/>
    <w:rsid w:val="00C61689"/>
    <w:rPr>
      <w:rFonts w:ascii="Courier New" w:hAnsi="Courier New"/>
      <w:lang w:val="ru-RU" w:eastAsia="ru-RU" w:bidi="ar-SA"/>
    </w:rPr>
  </w:style>
  <w:style w:type="paragraph" w:customStyle="1" w:styleId="afa">
    <w:name w:val="Знак Знак Знак"/>
    <w:basedOn w:val="a"/>
    <w:rsid w:val="00C61689"/>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rPr>
  </w:style>
  <w:style w:type="paragraph" w:customStyle="1" w:styleId="14">
    <w:name w:val="Обычный1"/>
    <w:basedOn w:val="a"/>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C61689"/>
    <w:pPr>
      <w:spacing w:before="100" w:after="100"/>
    </w:pPr>
    <w:rPr>
      <w:rFonts w:eastAsia="Times New Roman"/>
      <w:sz w:val="24"/>
      <w:lang w:val="ru-RU"/>
    </w:rPr>
  </w:style>
  <w:style w:type="paragraph" w:customStyle="1" w:styleId="BodyTextIndent2">
    <w:name w:val="Body Text Indent 2"/>
    <w:basedOn w:val="a"/>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1689"/>
    <w:pPr>
      <w:ind w:firstLine="720"/>
      <w:jc w:val="both"/>
    </w:pPr>
    <w:rPr>
      <w:rFonts w:ascii="Peterburg" w:eastAsia="Times New Roman" w:hAnsi="Peterburg"/>
      <w:sz w:val="28"/>
      <w:lang w:val="ru-RU"/>
    </w:rPr>
  </w:style>
  <w:style w:type="character" w:customStyle="1" w:styleId="19">
    <w:name w:val=" Знак Знак19"/>
    <w:rsid w:val="00C61689"/>
    <w:rPr>
      <w:b/>
      <w:sz w:val="28"/>
      <w:lang w:val="ru-RU" w:eastAsia="ru-RU" w:bidi="ar-SA"/>
    </w:rPr>
  </w:style>
  <w:style w:type="paragraph" w:customStyle="1" w:styleId="afb">
    <w:name w:val="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15">
    <w:name w:val=" Знак Знак1"/>
    <w:rsid w:val="00C61689"/>
    <w:rPr>
      <w:rFonts w:ascii="Arial" w:hAnsi="Arial" w:cs="Arial"/>
      <w:szCs w:val="16"/>
      <w:lang w:val="ru-RU" w:eastAsia="ru-RU" w:bidi="ar-SA"/>
    </w:rPr>
  </w:style>
  <w:style w:type="character" w:customStyle="1" w:styleId="17">
    <w:name w:val=" Знак Знак17"/>
    <w:rsid w:val="00C61689"/>
    <w:rPr>
      <w:rFonts w:ascii="Arial" w:hAnsi="Arial" w:cs="Arial"/>
      <w:b/>
      <w:bCs/>
      <w:sz w:val="24"/>
      <w:szCs w:val="16"/>
      <w:lang w:val="ru-RU" w:eastAsia="ru-RU" w:bidi="ar-SA"/>
    </w:rPr>
  </w:style>
  <w:style w:type="character" w:customStyle="1" w:styleId="16">
    <w:name w:val=" Знак Знак16"/>
    <w:rsid w:val="00C61689"/>
    <w:rPr>
      <w:rFonts w:ascii="Arial" w:hAnsi="Arial" w:cs="Arial"/>
      <w:b/>
      <w:bCs/>
      <w:sz w:val="24"/>
      <w:szCs w:val="16"/>
      <w:lang w:val="ru-RU" w:eastAsia="ru-RU" w:bidi="ar-SA"/>
    </w:rPr>
  </w:style>
  <w:style w:type="character" w:styleId="afc">
    <w:name w:val="page number"/>
    <w:basedOn w:val="a0"/>
    <w:rsid w:val="00C61689"/>
  </w:style>
  <w:style w:type="character" w:customStyle="1" w:styleId="110">
    <w:name w:val=" Знак Знак11"/>
    <w:rsid w:val="00C61689"/>
    <w:rPr>
      <w:rFonts w:ascii="Arial" w:hAnsi="Arial" w:cs="Arial"/>
      <w:sz w:val="24"/>
      <w:szCs w:val="16"/>
      <w:lang w:val="ru-RU" w:eastAsia="ru-RU" w:bidi="ar-SA"/>
    </w:rPr>
  </w:style>
  <w:style w:type="paragraph" w:styleId="afd">
    <w:name w:val="annotation subject"/>
    <w:basedOn w:val="af6"/>
    <w:next w:val="af6"/>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2">
    <w:name w:val=" Знак Знак6"/>
    <w:locked/>
    <w:rsid w:val="00C61689"/>
    <w:rPr>
      <w:b/>
      <w:sz w:val="28"/>
      <w:lang w:val="ru-RU" w:eastAsia="ru-RU" w:bidi="ar-SA"/>
    </w:rPr>
  </w:style>
  <w:style w:type="character" w:customStyle="1" w:styleId="52">
    <w:name w:val=" Знак Знак5"/>
    <w:locked/>
    <w:rsid w:val="00C61689"/>
    <w:rPr>
      <w:rFonts w:ascii="Arial" w:hAnsi="Arial" w:cs="Arial"/>
      <w:b/>
      <w:bCs/>
      <w:sz w:val="24"/>
      <w:szCs w:val="16"/>
      <w:lang w:val="ru-RU" w:eastAsia="ru-RU" w:bidi="ar-SA"/>
    </w:rPr>
  </w:style>
  <w:style w:type="character" w:customStyle="1" w:styleId="36">
    <w:name w:val=" Знак Знак3"/>
    <w:locked/>
    <w:rsid w:val="00C61689"/>
    <w:rPr>
      <w:rFonts w:ascii="Arial" w:hAnsi="Arial" w:cs="Arial"/>
      <w:sz w:val="24"/>
      <w:szCs w:val="16"/>
      <w:lang w:val="ru-RU" w:eastAsia="ru-RU" w:bidi="ar-SA"/>
    </w:rPr>
  </w:style>
  <w:style w:type="paragraph" w:customStyle="1" w:styleId="24">
    <w:name w:val=" Знак2"/>
    <w:basedOn w:val="a"/>
    <w:rsid w:val="00C61689"/>
    <w:pPr>
      <w:spacing w:after="160" w:line="240" w:lineRule="exact"/>
    </w:pPr>
    <w:rPr>
      <w:rFonts w:ascii="Verdana" w:eastAsia="Times New Roman" w:hAnsi="Verdana"/>
      <w:lang w:val="en-US" w:eastAsia="en-US"/>
    </w:rPr>
  </w:style>
  <w:style w:type="paragraph" w:customStyle="1" w:styleId="afe">
    <w:name w:val="."/>
    <w:rsid w:val="00C616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C61689"/>
    <w:rPr>
      <w:b/>
      <w:sz w:val="28"/>
      <w:lang w:val="x-none" w:eastAsia="x-none"/>
    </w:rPr>
  </w:style>
  <w:style w:type="character" w:customStyle="1" w:styleId="120">
    <w:name w:val=" Знак Знак12"/>
    <w:locked/>
    <w:rsid w:val="00C61689"/>
    <w:rPr>
      <w:rFonts w:ascii="Arial" w:hAnsi="Arial"/>
      <w:b/>
      <w:bCs/>
      <w:sz w:val="24"/>
      <w:szCs w:val="16"/>
      <w:lang w:val="x-none" w:eastAsia="x-none"/>
    </w:rPr>
  </w:style>
  <w:style w:type="character" w:customStyle="1" w:styleId="102">
    <w:name w:val=" Знак Знак10"/>
    <w:locked/>
    <w:rsid w:val="00C61689"/>
    <w:rPr>
      <w:rFonts w:ascii="Arial" w:hAnsi="Arial"/>
      <w:b/>
      <w:bCs/>
      <w:sz w:val="24"/>
      <w:szCs w:val="16"/>
      <w:lang w:val="x-none" w:eastAsia="x-none"/>
    </w:rPr>
  </w:style>
  <w:style w:type="paragraph" w:customStyle="1" w:styleId="z-TopofForm">
    <w:name w:val="z-Top of Form"/>
    <w:next w:val="a"/>
    <w:hidden/>
    <w:rsid w:val="00C61689"/>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1689"/>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rPr>
  </w:style>
  <w:style w:type="paragraph" w:customStyle="1" w:styleId="FR4">
    <w:name w:val="FR4"/>
    <w:rsid w:val="00C61689"/>
    <w:pPr>
      <w:widowControl w:val="0"/>
      <w:ind w:left="840"/>
    </w:pPr>
    <w:rPr>
      <w:rFonts w:ascii="Times New Roman" w:eastAsia="Times New Roman" w:hAnsi="Times New Roman"/>
      <w:b/>
      <w:noProof/>
      <w:sz w:val="12"/>
    </w:rPr>
  </w:style>
  <w:style w:type="paragraph" w:customStyle="1" w:styleId="FR5">
    <w:name w:val="FR5"/>
    <w:rsid w:val="00C61689"/>
    <w:pPr>
      <w:widowControl w:val="0"/>
    </w:pPr>
    <w:rPr>
      <w:rFonts w:ascii="Arial" w:eastAsia="Times New Roman" w:hAnsi="Arial"/>
      <w:b/>
      <w:sz w:val="12"/>
    </w:rPr>
  </w:style>
  <w:style w:type="paragraph" w:customStyle="1" w:styleId="txt">
    <w:name w:val="txt"/>
    <w:basedOn w:val="a"/>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lang w:eastAsia="x-none"/>
    </w:rPr>
  </w:style>
  <w:style w:type="character" w:customStyle="1" w:styleId="aff0">
    <w:name w:val="Знак"/>
    <w:rsid w:val="00C61689"/>
    <w:rPr>
      <w:b/>
      <w:bCs w:val="0"/>
      <w:sz w:val="24"/>
      <w:lang w:val="ru-RU" w:eastAsia="ru-RU" w:bidi="ar-SA"/>
    </w:rPr>
  </w:style>
  <w:style w:type="paragraph" w:styleId="25">
    <w:name w:val="List Bullet 2"/>
    <w:basedOn w:val="a"/>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lang w:eastAsia="x-none"/>
    </w:rPr>
  </w:style>
  <w:style w:type="paragraph" w:customStyle="1" w:styleId="BodyText2">
    <w:name w:val="Body Text 2"/>
    <w:basedOn w:val="a"/>
    <w:rsid w:val="00C61689"/>
    <w:pPr>
      <w:widowControl w:val="0"/>
      <w:spacing w:before="120"/>
      <w:jc w:val="both"/>
    </w:pPr>
    <w:rPr>
      <w:rFonts w:eastAsia="Times New Roman"/>
      <w:sz w:val="24"/>
      <w:lang w:val="ru-RU"/>
    </w:rPr>
  </w:style>
  <w:style w:type="paragraph" w:customStyle="1" w:styleId="aff1">
    <w:name w:val="Îáû÷íûé"/>
    <w:rsid w:val="00C61689"/>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
    <w:name w:val="HTML Preformatted"/>
    <w:basedOn w:val="a"/>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C61689"/>
    <w:pPr>
      <w:spacing w:after="120"/>
      <w:ind w:left="360"/>
    </w:pPr>
    <w:rPr>
      <w:rFonts w:eastAsia="Times New Roman"/>
      <w:sz w:val="24"/>
      <w:lang w:val="ru-RU"/>
    </w:rPr>
  </w:style>
  <w:style w:type="paragraph" w:styleId="aff3">
    <w:name w:val="Block Text"/>
    <w:basedOn w:val="a"/>
    <w:rsid w:val="00C61689"/>
    <w:pPr>
      <w:spacing w:before="120"/>
      <w:ind w:left="11" w:right="-57" w:firstLine="697"/>
      <w:jc w:val="both"/>
    </w:pPr>
    <w:rPr>
      <w:rFonts w:eastAsia="Times New Roman"/>
      <w:sz w:val="24"/>
      <w:lang w:val="ru-RU"/>
    </w:rPr>
  </w:style>
  <w:style w:type="paragraph" w:customStyle="1" w:styleId="18">
    <w:name w:val="Ñòèëü1"/>
    <w:basedOn w:val="a"/>
    <w:rsid w:val="00C61689"/>
    <w:pPr>
      <w:widowControl w:val="0"/>
      <w:ind w:firstLine="709"/>
    </w:pPr>
    <w:rPr>
      <w:rFonts w:eastAsia="Times New Roman"/>
      <w:sz w:val="24"/>
      <w:lang w:val="ru-RU"/>
    </w:rPr>
  </w:style>
  <w:style w:type="paragraph" w:customStyle="1" w:styleId="318">
    <w:name w:val="Стиль Заголовок 3 + Перед:  18 пт"/>
    <w:basedOn w:val="3"/>
    <w:autoRedefine/>
    <w:rsid w:val="00C61689"/>
    <w:pPr>
      <w:suppressAutoHyphens/>
      <w:snapToGrid w:val="0"/>
      <w:spacing w:before="240" w:after="240"/>
    </w:pPr>
    <w:rPr>
      <w:rFonts w:eastAsia="Times New Roman"/>
      <w:b/>
      <w:i w:val="0"/>
      <w:smallCaps/>
      <w:color w:val="000000"/>
      <w:sz w:val="24"/>
      <w:szCs w:val="24"/>
      <w:lang w:eastAsia="x-none"/>
    </w:rPr>
  </w:style>
  <w:style w:type="paragraph" w:customStyle="1" w:styleId="26">
    <w:name w:val="Стиль Заголовок 2 + не малые прописные"/>
    <w:basedOn w:val="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C61689"/>
    <w:pPr>
      <w:snapToGrid w:val="0"/>
    </w:pPr>
    <w:rPr>
      <w:rFonts w:ascii="Arial" w:eastAsia="Times New Roman" w:hAnsi="Arial"/>
      <w:sz w:val="18"/>
    </w:rPr>
  </w:style>
  <w:style w:type="paragraph" w:customStyle="1" w:styleId="Preformat">
    <w:name w:val="Preformat"/>
    <w:rsid w:val="00C61689"/>
    <w:pPr>
      <w:snapToGrid w:val="0"/>
    </w:pPr>
    <w:rPr>
      <w:rFonts w:ascii="Courier New" w:eastAsia="Times New Roman" w:hAnsi="Courier New"/>
    </w:rPr>
  </w:style>
  <w:style w:type="paragraph" w:customStyle="1" w:styleId="aff4">
    <w:name w:val="Стиль полужирный по центру"/>
    <w:basedOn w:val="a"/>
    <w:autoRedefine/>
    <w:rsid w:val="00C61689"/>
    <w:pPr>
      <w:jc w:val="center"/>
    </w:pPr>
    <w:rPr>
      <w:rFonts w:eastAsia="Times New Roman"/>
      <w:b/>
      <w:bCs/>
      <w:caps/>
      <w:sz w:val="24"/>
      <w:szCs w:val="24"/>
      <w:lang w:val="ru-RU"/>
    </w:rPr>
  </w:style>
  <w:style w:type="paragraph" w:styleId="aff5">
    <w:name w:val="Document Map"/>
    <w:basedOn w:val="a"/>
    <w:rsid w:val="00C61689"/>
    <w:pPr>
      <w:shd w:val="clear" w:color="auto" w:fill="000080"/>
    </w:pPr>
    <w:rPr>
      <w:rFonts w:ascii="Tahoma" w:eastAsia="Times New Roman" w:hAnsi="Tahoma" w:cs="Tahoma"/>
      <w:lang w:val="ru-RU"/>
    </w:rPr>
  </w:style>
  <w:style w:type="paragraph" w:styleId="aff6">
    <w:name w:val="List Paragraph"/>
    <w:basedOn w:val="a"/>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1689"/>
    <w:pPr>
      <w:spacing w:before="100" w:beforeAutospacing="1" w:after="100" w:afterAutospacing="1"/>
    </w:pPr>
    <w:rPr>
      <w:rFonts w:eastAsia="Times New Roman"/>
      <w:sz w:val="24"/>
      <w:szCs w:val="24"/>
      <w:lang w:val="ru-RU"/>
    </w:rPr>
  </w:style>
  <w:style w:type="character" w:customStyle="1" w:styleId="visited">
    <w:name w:val="visited"/>
    <w:rsid w:val="00C61689"/>
    <w:rPr>
      <w:rFonts w:cs="Times New Roman"/>
    </w:rPr>
  </w:style>
  <w:style w:type="paragraph" w:customStyle="1" w:styleId="Pa2">
    <w:name w:val="Pa2"/>
    <w:basedOn w:val="a"/>
    <w:next w:val="a"/>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customStyle="1" w:styleId="NoSpacing">
    <w:name w:val="No Spacing"/>
    <w:rsid w:val="00C61689"/>
    <w:rPr>
      <w:rFonts w:eastAsia="Times New Roman"/>
      <w:sz w:val="22"/>
      <w:szCs w:val="22"/>
      <w:lang w:eastAsia="en-US"/>
    </w:rPr>
  </w:style>
  <w:style w:type="paragraph" w:customStyle="1" w:styleId="aff7">
    <w:name w:val="Табличный"/>
    <w:basedOn w:val="a"/>
    <w:rsid w:val="00C61689"/>
    <w:pPr>
      <w:keepLines/>
      <w:ind w:left="57" w:right="57"/>
    </w:pPr>
    <w:rPr>
      <w:rFonts w:eastAsia="Times New Roman"/>
      <w:sz w:val="24"/>
      <w:szCs w:val="24"/>
      <w:lang w:val="ru-RU"/>
    </w:rPr>
  </w:style>
  <w:style w:type="character" w:customStyle="1" w:styleId="27">
    <w:name w:val="Основной текст (2)"/>
    <w:link w:val="210"/>
    <w:locked/>
    <w:rsid w:val="00C61689"/>
    <w:rPr>
      <w:sz w:val="26"/>
      <w:szCs w:val="26"/>
      <w:lang w:bidi="ar-SA"/>
    </w:rPr>
  </w:style>
  <w:style w:type="paragraph" w:customStyle="1" w:styleId="210">
    <w:name w:val="Основной текст (2)1"/>
    <w:basedOn w:val="a"/>
    <w:link w:val="27"/>
    <w:rsid w:val="00C61689"/>
    <w:pPr>
      <w:shd w:val="clear" w:color="auto" w:fill="FFFFFF"/>
      <w:spacing w:before="60" w:line="297" w:lineRule="exact"/>
    </w:pPr>
    <w:rPr>
      <w:rFonts w:ascii="Calibri" w:hAnsi="Calibri"/>
      <w:sz w:val="26"/>
      <w:szCs w:val="26"/>
      <w:lang w:val="x-none" w:eastAsia="x-none"/>
    </w:rPr>
  </w:style>
  <w:style w:type="character" w:customStyle="1" w:styleId="63">
    <w:name w:val="Основной текст (6)"/>
    <w:link w:val="610"/>
    <w:locked/>
    <w:rsid w:val="00C61689"/>
    <w:rPr>
      <w:noProof/>
      <w:lang w:bidi="ar-SA"/>
    </w:rPr>
  </w:style>
  <w:style w:type="paragraph" w:customStyle="1" w:styleId="610">
    <w:name w:val="Основной текст (6)1"/>
    <w:basedOn w:val="a"/>
    <w:link w:val="63"/>
    <w:rsid w:val="00C61689"/>
    <w:pPr>
      <w:shd w:val="clear" w:color="auto" w:fill="FFFFFF"/>
      <w:spacing w:after="60" w:line="240" w:lineRule="atLeast"/>
    </w:pPr>
    <w:rPr>
      <w:rFonts w:ascii="Calibri" w:hAnsi="Calibri"/>
      <w:noProof/>
      <w:lang w:val="x-none" w:eastAsia="x-none"/>
    </w:rPr>
  </w:style>
  <w:style w:type="character" w:customStyle="1" w:styleId="111">
    <w:name w:val="Основной текст (11)"/>
    <w:link w:val="1110"/>
    <w:locked/>
    <w:rsid w:val="00C61689"/>
    <w:rPr>
      <w:sz w:val="26"/>
      <w:szCs w:val="26"/>
      <w:lang w:bidi="ar-SA"/>
    </w:rPr>
  </w:style>
  <w:style w:type="paragraph" w:customStyle="1" w:styleId="1110">
    <w:name w:val="Основной текст (11)1"/>
    <w:basedOn w:val="a"/>
    <w:link w:val="111"/>
    <w:rsid w:val="00C61689"/>
    <w:pPr>
      <w:shd w:val="clear" w:color="auto" w:fill="FFFFFF"/>
      <w:spacing w:line="301" w:lineRule="exact"/>
      <w:jc w:val="right"/>
    </w:pPr>
    <w:rPr>
      <w:rFonts w:ascii="Calibri" w:hAnsi="Calibri"/>
      <w:sz w:val="26"/>
      <w:szCs w:val="26"/>
      <w:lang w:val="x-none" w:eastAsia="x-none"/>
    </w:rPr>
  </w:style>
  <w:style w:type="character" w:customStyle="1" w:styleId="180">
    <w:name w:val="Основной текст (18)"/>
    <w:link w:val="181"/>
    <w:locked/>
    <w:rsid w:val="00C61689"/>
    <w:rPr>
      <w:sz w:val="26"/>
      <w:szCs w:val="26"/>
      <w:lang w:bidi="ar-SA"/>
    </w:rPr>
  </w:style>
  <w:style w:type="paragraph" w:customStyle="1" w:styleId="181">
    <w:name w:val="Основной текст (18)1"/>
    <w:basedOn w:val="a"/>
    <w:link w:val="180"/>
    <w:rsid w:val="00C61689"/>
    <w:pPr>
      <w:shd w:val="clear" w:color="auto" w:fill="FFFFFF"/>
      <w:spacing w:line="240" w:lineRule="atLeast"/>
      <w:jc w:val="center"/>
    </w:pPr>
    <w:rPr>
      <w:rFonts w:ascii="Calibri" w:hAnsi="Calibri"/>
      <w:sz w:val="26"/>
      <w:szCs w:val="26"/>
      <w:lang w:val="x-none" w:eastAsia="x-none"/>
    </w:rPr>
  </w:style>
  <w:style w:type="character" w:customStyle="1" w:styleId="230">
    <w:name w:val="Основной текст (23)"/>
    <w:link w:val="231"/>
    <w:locked/>
    <w:rsid w:val="00C61689"/>
    <w:rPr>
      <w:noProof/>
      <w:lang w:bidi="ar-SA"/>
    </w:rPr>
  </w:style>
  <w:style w:type="paragraph" w:customStyle="1" w:styleId="231">
    <w:name w:val="Основной текст (23)1"/>
    <w:basedOn w:val="a"/>
    <w:link w:val="230"/>
    <w:rsid w:val="00C61689"/>
    <w:pPr>
      <w:shd w:val="clear" w:color="auto" w:fill="FFFFFF"/>
      <w:spacing w:line="254" w:lineRule="exact"/>
      <w:jc w:val="center"/>
    </w:pPr>
    <w:rPr>
      <w:rFonts w:ascii="Calibri" w:hAnsi="Calibri"/>
      <w:noProof/>
      <w:lang w:val="x-none" w:eastAsia="x-none"/>
    </w:rPr>
  </w:style>
  <w:style w:type="character" w:customStyle="1" w:styleId="250">
    <w:name w:val="Основной текст (25)"/>
    <w:link w:val="251"/>
    <w:locked/>
    <w:rsid w:val="00C61689"/>
    <w:rPr>
      <w:sz w:val="26"/>
      <w:szCs w:val="26"/>
      <w:lang w:bidi="ar-SA"/>
    </w:rPr>
  </w:style>
  <w:style w:type="paragraph" w:customStyle="1" w:styleId="251">
    <w:name w:val="Основной текст (25)1"/>
    <w:basedOn w:val="a"/>
    <w:link w:val="250"/>
    <w:rsid w:val="00C61689"/>
    <w:pPr>
      <w:shd w:val="clear" w:color="auto" w:fill="FFFFFF"/>
      <w:spacing w:after="60" w:line="240" w:lineRule="atLeast"/>
      <w:ind w:firstLine="340"/>
    </w:pPr>
    <w:rPr>
      <w:rFonts w:ascii="Calibri" w:hAnsi="Calibri"/>
      <w:sz w:val="26"/>
      <w:szCs w:val="26"/>
      <w:lang w:val="x-none" w:eastAsia="x-none"/>
    </w:rPr>
  </w:style>
  <w:style w:type="character" w:customStyle="1" w:styleId="89">
    <w:name w:val="Основной текст (89)"/>
    <w:link w:val="891"/>
    <w:locked/>
    <w:rsid w:val="00C61689"/>
    <w:rPr>
      <w:noProof/>
      <w:sz w:val="24"/>
      <w:szCs w:val="24"/>
      <w:lang w:bidi="ar-SA"/>
    </w:rPr>
  </w:style>
  <w:style w:type="paragraph" w:customStyle="1" w:styleId="891">
    <w:name w:val="Основной текст (89)1"/>
    <w:basedOn w:val="a"/>
    <w:link w:val="89"/>
    <w:rsid w:val="00C61689"/>
    <w:pPr>
      <w:shd w:val="clear" w:color="auto" w:fill="FFFFFF"/>
      <w:spacing w:after="60" w:line="240" w:lineRule="atLeast"/>
    </w:pPr>
    <w:rPr>
      <w:rFonts w:ascii="Calibri" w:hAnsi="Calibri"/>
      <w:noProof/>
      <w:sz w:val="24"/>
      <w:szCs w:val="24"/>
      <w:lang w:val="x-none" w:eastAsia="x-none"/>
    </w:rPr>
  </w:style>
  <w:style w:type="character" w:customStyle="1" w:styleId="900">
    <w:name w:val="Основной текст (90)"/>
    <w:link w:val="901"/>
    <w:locked/>
    <w:rsid w:val="00C61689"/>
    <w:rPr>
      <w:rFonts w:ascii="Century Schoolbook" w:hAnsi="Century Schoolbook"/>
      <w:sz w:val="8"/>
      <w:szCs w:val="8"/>
      <w:lang w:bidi="ar-SA"/>
    </w:rPr>
  </w:style>
  <w:style w:type="paragraph" w:customStyle="1" w:styleId="901">
    <w:name w:val="Основной текст (90)1"/>
    <w:basedOn w:val="a"/>
    <w:link w:val="900"/>
    <w:rsid w:val="00C61689"/>
    <w:pPr>
      <w:shd w:val="clear" w:color="auto" w:fill="FFFFFF"/>
      <w:spacing w:line="240" w:lineRule="atLeast"/>
      <w:jc w:val="right"/>
    </w:pPr>
    <w:rPr>
      <w:rFonts w:ascii="Century Schoolbook" w:hAnsi="Century Schoolbook"/>
      <w:sz w:val="8"/>
      <w:szCs w:val="8"/>
      <w:lang w:val="x-none" w:eastAsia="x-none"/>
    </w:rPr>
  </w:style>
  <w:style w:type="character" w:customStyle="1" w:styleId="920">
    <w:name w:val="Основной текст (92)"/>
    <w:link w:val="921"/>
    <w:locked/>
    <w:rsid w:val="00C61689"/>
    <w:rPr>
      <w:rFonts w:ascii="Century Schoolbook" w:hAnsi="Century Schoolbook"/>
      <w:sz w:val="10"/>
      <w:szCs w:val="10"/>
      <w:lang w:bidi="ar-SA"/>
    </w:rPr>
  </w:style>
  <w:style w:type="paragraph" w:customStyle="1" w:styleId="921">
    <w:name w:val="Основной текст (92)1"/>
    <w:basedOn w:val="a"/>
    <w:link w:val="920"/>
    <w:rsid w:val="00C61689"/>
    <w:pPr>
      <w:shd w:val="clear" w:color="auto" w:fill="FFFFFF"/>
      <w:spacing w:line="240" w:lineRule="atLeast"/>
      <w:jc w:val="right"/>
    </w:pPr>
    <w:rPr>
      <w:rFonts w:ascii="Century Schoolbook" w:hAnsi="Century Schoolbook"/>
      <w:sz w:val="10"/>
      <w:szCs w:val="10"/>
      <w:lang w:val="x-none" w:eastAsia="x-none"/>
    </w:rPr>
  </w:style>
  <w:style w:type="character" w:customStyle="1" w:styleId="320">
    <w:name w:val="Заголовок №3 (2)"/>
    <w:link w:val="321"/>
    <w:locked/>
    <w:rsid w:val="00C61689"/>
    <w:rPr>
      <w:b/>
      <w:bCs/>
      <w:sz w:val="26"/>
      <w:szCs w:val="26"/>
      <w:lang w:bidi="ar-SA"/>
    </w:rPr>
  </w:style>
  <w:style w:type="paragraph" w:customStyle="1" w:styleId="321">
    <w:name w:val="Заголовок №3 (2)1"/>
    <w:basedOn w:val="a"/>
    <w:link w:val="320"/>
    <w:rsid w:val="00C61689"/>
    <w:pPr>
      <w:shd w:val="clear" w:color="auto" w:fill="FFFFFF"/>
      <w:spacing w:after="180" w:line="240" w:lineRule="atLeast"/>
      <w:outlineLvl w:val="2"/>
    </w:pPr>
    <w:rPr>
      <w:rFonts w:ascii="Calibri" w:hAnsi="Calibri"/>
      <w:b/>
      <w:bCs/>
      <w:sz w:val="26"/>
      <w:szCs w:val="26"/>
      <w:lang w:val="x-none" w:eastAsia="x-none"/>
    </w:rPr>
  </w:style>
  <w:style w:type="character" w:customStyle="1" w:styleId="42">
    <w:name w:val="Основной текст (4)"/>
    <w:link w:val="410"/>
    <w:locked/>
    <w:rsid w:val="00C61689"/>
    <w:rPr>
      <w:sz w:val="26"/>
      <w:szCs w:val="26"/>
      <w:lang w:bidi="ar-SA"/>
    </w:rPr>
  </w:style>
  <w:style w:type="paragraph" w:customStyle="1" w:styleId="410">
    <w:name w:val="Основной текст (4)1"/>
    <w:basedOn w:val="a"/>
    <w:link w:val="42"/>
    <w:rsid w:val="00C61689"/>
    <w:pPr>
      <w:shd w:val="clear" w:color="auto" w:fill="FFFFFF"/>
      <w:spacing w:before="180" w:after="60" w:line="292" w:lineRule="exact"/>
      <w:ind w:firstLine="300"/>
      <w:jc w:val="both"/>
    </w:pPr>
    <w:rPr>
      <w:rFonts w:ascii="Calibri" w:hAnsi="Calibri"/>
      <w:sz w:val="26"/>
      <w:szCs w:val="26"/>
      <w:lang w:val="x-none" w:eastAsia="x-none"/>
    </w:rPr>
  </w:style>
  <w:style w:type="character" w:customStyle="1" w:styleId="82">
    <w:name w:val="Основной текст (8)"/>
    <w:link w:val="810"/>
    <w:locked/>
    <w:rsid w:val="00C61689"/>
    <w:rPr>
      <w:sz w:val="26"/>
      <w:szCs w:val="26"/>
      <w:lang w:bidi="ar-SA"/>
    </w:rPr>
  </w:style>
  <w:style w:type="paragraph" w:customStyle="1" w:styleId="810">
    <w:name w:val="Основной текст (8)1"/>
    <w:basedOn w:val="a"/>
    <w:link w:val="82"/>
    <w:rsid w:val="00C61689"/>
    <w:pPr>
      <w:shd w:val="clear" w:color="auto" w:fill="FFFFFF"/>
      <w:spacing w:line="240" w:lineRule="atLeast"/>
      <w:jc w:val="both"/>
    </w:pPr>
    <w:rPr>
      <w:rFonts w:ascii="Calibri" w:hAnsi="Calibri"/>
      <w:sz w:val="26"/>
      <w:szCs w:val="26"/>
      <w:lang w:val="x-none" w:eastAsia="x-none"/>
    </w:rPr>
  </w:style>
  <w:style w:type="character" w:customStyle="1" w:styleId="310">
    <w:name w:val="Основной текст (31)"/>
    <w:link w:val="311"/>
    <w:locked/>
    <w:rsid w:val="00C61689"/>
    <w:rPr>
      <w:b/>
      <w:bCs/>
      <w:i/>
      <w:iCs/>
      <w:sz w:val="26"/>
      <w:szCs w:val="26"/>
      <w:lang w:bidi="ar-SA"/>
    </w:rPr>
  </w:style>
  <w:style w:type="paragraph" w:customStyle="1" w:styleId="311">
    <w:name w:val="Основной текст (31)1"/>
    <w:basedOn w:val="a"/>
    <w:link w:val="310"/>
    <w:rsid w:val="00C61689"/>
    <w:pPr>
      <w:shd w:val="clear" w:color="auto" w:fill="FFFFFF"/>
      <w:spacing w:before="300" w:after="180" w:line="240" w:lineRule="atLeast"/>
    </w:pPr>
    <w:rPr>
      <w:rFonts w:ascii="Calibri" w:hAnsi="Calibri"/>
      <w:b/>
      <w:bCs/>
      <w:i/>
      <w:iCs/>
      <w:sz w:val="26"/>
      <w:szCs w:val="26"/>
      <w:lang w:val="x-none" w:eastAsia="x-none"/>
    </w:rPr>
  </w:style>
  <w:style w:type="character" w:customStyle="1" w:styleId="322">
    <w:name w:val="Основной текст (32)"/>
    <w:link w:val="3210"/>
    <w:locked/>
    <w:rsid w:val="00C61689"/>
    <w:rPr>
      <w:b/>
      <w:bCs/>
      <w:sz w:val="26"/>
      <w:szCs w:val="26"/>
      <w:lang w:bidi="ar-SA"/>
    </w:rPr>
  </w:style>
  <w:style w:type="paragraph" w:customStyle="1" w:styleId="3210">
    <w:name w:val="Основной текст (32)1"/>
    <w:basedOn w:val="a"/>
    <w:link w:val="322"/>
    <w:rsid w:val="00C61689"/>
    <w:pPr>
      <w:shd w:val="clear" w:color="auto" w:fill="FFFFFF"/>
      <w:spacing w:after="180" w:line="240" w:lineRule="atLeast"/>
      <w:jc w:val="center"/>
    </w:pPr>
    <w:rPr>
      <w:rFonts w:ascii="Calibri" w:hAnsi="Calibri"/>
      <w:b/>
      <w:bCs/>
      <w:sz w:val="26"/>
      <w:szCs w:val="26"/>
      <w:lang w:val="x-none" w:eastAsia="x-none"/>
    </w:rPr>
  </w:style>
  <w:style w:type="character" w:customStyle="1" w:styleId="330">
    <w:name w:val="Основной текст (33)"/>
    <w:link w:val="331"/>
    <w:locked/>
    <w:rsid w:val="00C61689"/>
    <w:rPr>
      <w:b/>
      <w:bCs/>
      <w:i/>
      <w:iCs/>
      <w:sz w:val="26"/>
      <w:szCs w:val="26"/>
      <w:lang w:bidi="ar-SA"/>
    </w:rPr>
  </w:style>
  <w:style w:type="paragraph" w:customStyle="1" w:styleId="331">
    <w:name w:val="Основной текст (33)1"/>
    <w:basedOn w:val="a"/>
    <w:link w:val="330"/>
    <w:rsid w:val="00C61689"/>
    <w:pPr>
      <w:shd w:val="clear" w:color="auto" w:fill="FFFFFF"/>
      <w:spacing w:before="180" w:line="411" w:lineRule="exact"/>
      <w:jc w:val="center"/>
    </w:pPr>
    <w:rPr>
      <w:rFonts w:ascii="Calibri" w:hAnsi="Calibri"/>
      <w:b/>
      <w:bCs/>
      <w:i/>
      <w:iCs/>
      <w:sz w:val="26"/>
      <w:szCs w:val="26"/>
      <w:lang w:val="x-none" w:eastAsia="x-none"/>
    </w:rPr>
  </w:style>
  <w:style w:type="character" w:customStyle="1" w:styleId="340">
    <w:name w:val="Основной текст (34)"/>
    <w:link w:val="341"/>
    <w:locked/>
    <w:rsid w:val="00C61689"/>
    <w:rPr>
      <w:sz w:val="26"/>
      <w:szCs w:val="26"/>
      <w:lang w:bidi="ar-SA"/>
    </w:rPr>
  </w:style>
  <w:style w:type="paragraph" w:customStyle="1" w:styleId="341">
    <w:name w:val="Основной текст (34)1"/>
    <w:basedOn w:val="a"/>
    <w:link w:val="340"/>
    <w:rsid w:val="00C61689"/>
    <w:pPr>
      <w:shd w:val="clear" w:color="auto" w:fill="FFFFFF"/>
      <w:spacing w:line="411" w:lineRule="exact"/>
      <w:ind w:hanging="420"/>
    </w:pPr>
    <w:rPr>
      <w:rFonts w:ascii="Calibri" w:hAnsi="Calibri"/>
      <w:sz w:val="26"/>
      <w:szCs w:val="26"/>
      <w:lang w:val="x-none" w:eastAsia="x-none"/>
    </w:rPr>
  </w:style>
  <w:style w:type="character" w:customStyle="1" w:styleId="350">
    <w:name w:val="Основной текст (35) + Не курсив"/>
    <w:basedOn w:val="35"/>
    <w:rsid w:val="00C61689"/>
    <w:rPr>
      <w:i/>
      <w:iCs/>
      <w:sz w:val="26"/>
      <w:szCs w:val="26"/>
      <w:lang w:bidi="ar-SA"/>
    </w:rPr>
  </w:style>
  <w:style w:type="character" w:customStyle="1" w:styleId="360">
    <w:name w:val="Основной текст (36)"/>
    <w:link w:val="361"/>
    <w:locked/>
    <w:rsid w:val="00C61689"/>
    <w:rPr>
      <w:sz w:val="26"/>
      <w:szCs w:val="26"/>
      <w:lang w:bidi="ar-SA"/>
    </w:rPr>
  </w:style>
  <w:style w:type="paragraph" w:customStyle="1" w:styleId="361">
    <w:name w:val="Основной текст (36)1"/>
    <w:basedOn w:val="a"/>
    <w:link w:val="360"/>
    <w:rsid w:val="00C61689"/>
    <w:pPr>
      <w:shd w:val="clear" w:color="auto" w:fill="FFFFFF"/>
      <w:spacing w:before="180" w:after="180" w:line="240" w:lineRule="atLeast"/>
      <w:ind w:hanging="760"/>
    </w:pPr>
    <w:rPr>
      <w:rFonts w:ascii="Calibri" w:hAnsi="Calibri"/>
      <w:sz w:val="26"/>
      <w:szCs w:val="26"/>
      <w:lang w:val="x-none" w:eastAsia="x-none"/>
    </w:rPr>
  </w:style>
  <w:style w:type="character" w:customStyle="1" w:styleId="362">
    <w:name w:val="Основной текст (36)2"/>
    <w:rsid w:val="00C61689"/>
    <w:rPr>
      <w:sz w:val="26"/>
      <w:szCs w:val="26"/>
      <w:u w:val="single"/>
      <w:lang w:bidi="ar-SA"/>
    </w:rPr>
  </w:style>
  <w:style w:type="character" w:customStyle="1" w:styleId="3510">
    <w:name w:val="Основной текст (35) + Не курсив1"/>
    <w:basedOn w:val="35"/>
    <w:rsid w:val="00C61689"/>
    <w:rPr>
      <w:i/>
      <w:iCs/>
      <w:sz w:val="26"/>
      <w:szCs w:val="26"/>
      <w:lang w:bidi="ar-SA"/>
    </w:rPr>
  </w:style>
  <w:style w:type="character" w:customStyle="1" w:styleId="71">
    <w:name w:val="Основной текст (7)"/>
    <w:link w:val="710"/>
    <w:locked/>
    <w:rsid w:val="00C61689"/>
    <w:rPr>
      <w:sz w:val="26"/>
      <w:szCs w:val="26"/>
      <w:lang w:bidi="ar-SA"/>
    </w:rPr>
  </w:style>
  <w:style w:type="paragraph" w:customStyle="1" w:styleId="710">
    <w:name w:val="Основной текст (7)1"/>
    <w:basedOn w:val="a"/>
    <w:link w:val="71"/>
    <w:rsid w:val="00C61689"/>
    <w:pPr>
      <w:shd w:val="clear" w:color="auto" w:fill="FFFFFF"/>
      <w:spacing w:line="297" w:lineRule="exact"/>
      <w:ind w:hanging="360"/>
      <w:jc w:val="both"/>
    </w:pPr>
    <w:rPr>
      <w:rFonts w:ascii="Calibri" w:hAnsi="Calibri"/>
      <w:sz w:val="26"/>
      <w:szCs w:val="26"/>
      <w:lang w:val="x-none" w:eastAsia="x-none"/>
    </w:rPr>
  </w:style>
  <w:style w:type="character" w:customStyle="1" w:styleId="67">
    <w:name w:val="Основной текст (67)"/>
    <w:link w:val="671"/>
    <w:locked/>
    <w:rsid w:val="00C61689"/>
    <w:rPr>
      <w:sz w:val="26"/>
      <w:szCs w:val="26"/>
      <w:lang w:bidi="ar-SA"/>
    </w:rPr>
  </w:style>
  <w:style w:type="paragraph" w:customStyle="1" w:styleId="671">
    <w:name w:val="Основной текст (67)1"/>
    <w:basedOn w:val="a"/>
    <w:link w:val="67"/>
    <w:rsid w:val="00C61689"/>
    <w:pPr>
      <w:shd w:val="clear" w:color="auto" w:fill="FFFFFF"/>
      <w:spacing w:line="297" w:lineRule="exact"/>
      <w:ind w:firstLine="1000"/>
      <w:jc w:val="both"/>
    </w:pPr>
    <w:rPr>
      <w:rFonts w:ascii="Calibri" w:hAnsi="Calibri"/>
      <w:sz w:val="26"/>
      <w:szCs w:val="26"/>
      <w:lang w:val="x-none" w:eastAsia="x-none"/>
    </w:rPr>
  </w:style>
  <w:style w:type="paragraph" w:customStyle="1" w:styleId="312">
    <w:name w:val="Основной текст с отступом 31"/>
    <w:basedOn w:val="a"/>
    <w:rsid w:val="00C61689"/>
    <w:pPr>
      <w:widowControl w:val="0"/>
      <w:ind w:firstLine="34"/>
      <w:jc w:val="both"/>
    </w:pPr>
    <w:rPr>
      <w:rFonts w:eastAsia="Times New Roman"/>
      <w:sz w:val="24"/>
      <w:szCs w:val="24"/>
      <w:lang w:val="ru-RU"/>
    </w:rPr>
  </w:style>
  <w:style w:type="character" w:customStyle="1" w:styleId="apple-style-span">
    <w:name w:val="apple-style-span"/>
    <w:basedOn w:val="a0"/>
    <w:rsid w:val="00C61689"/>
  </w:style>
  <w:style w:type="paragraph" w:customStyle="1" w:styleId="aff8">
    <w:name w:val="заг"/>
    <w:rsid w:val="00C61689"/>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C61689"/>
    <w:pPr>
      <w:pageBreakBefore/>
      <w:spacing w:after="160" w:line="360" w:lineRule="auto"/>
    </w:pPr>
    <w:rPr>
      <w:rFonts w:eastAsia="Times New Roman"/>
      <w:sz w:val="28"/>
      <w:szCs w:val="28"/>
      <w:lang w:val="en-US" w:eastAsia="en-US"/>
    </w:rPr>
  </w:style>
  <w:style w:type="character" w:styleId="affa">
    <w:name w:val="Strong"/>
    <w:qFormat/>
    <w:locked/>
    <w:rsid w:val="00C61689"/>
    <w:rPr>
      <w:b/>
      <w:bCs/>
    </w:rPr>
  </w:style>
  <w:style w:type="character" w:styleId="affb">
    <w:name w:val="Emphasis"/>
    <w:qFormat/>
    <w:locked/>
    <w:rsid w:val="00C61689"/>
    <w:rPr>
      <w:i/>
      <w:iCs/>
    </w:rPr>
  </w:style>
  <w:style w:type="paragraph" w:styleId="affc">
    <w:name w:val="List"/>
    <w:basedOn w:val="ab"/>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2"/>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8">
    <w:name w:val="Знак2"/>
    <w:basedOn w:val="a"/>
    <w:rsid w:val="00C61689"/>
    <w:pPr>
      <w:spacing w:after="160" w:line="240" w:lineRule="exact"/>
    </w:pPr>
    <w:rPr>
      <w:rFonts w:ascii="Verdana" w:eastAsia="Times New Roman" w:hAnsi="Verdana" w:cs="Verdana"/>
      <w:lang w:val="en-US" w:eastAsia="en-US"/>
    </w:rPr>
  </w:style>
  <w:style w:type="paragraph" w:styleId="affd">
    <w:name w:val="No Spacing"/>
    <w:qFormat/>
    <w:rsid w:val="00C61689"/>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1689"/>
  </w:style>
  <w:style w:type="character" w:customStyle="1" w:styleId="190">
    <w:name w:val="Знак Знак19"/>
    <w:rsid w:val="00C61689"/>
    <w:rPr>
      <w:lang w:val="ru-RU" w:eastAsia="ru-RU"/>
    </w:rPr>
  </w:style>
  <w:style w:type="paragraph" w:customStyle="1" w:styleId="211">
    <w:name w:val="Основной текст 21"/>
    <w:basedOn w:val="a"/>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a"/>
    <w:link w:val="Normal10-020"/>
    <w:semiHidden/>
    <w:rsid w:val="00C61689"/>
    <w:pPr>
      <w:ind w:left="-57" w:right="-113"/>
    </w:pPr>
    <w:rPr>
      <w:rFonts w:ascii="Calibri" w:hAnsi="Calibri"/>
      <w:b/>
      <w:bCs/>
      <w:lang w:val="ru-RU"/>
    </w:rPr>
  </w:style>
  <w:style w:type="character" w:customStyle="1" w:styleId="Normal10-020">
    <w:name w:val="Normal + 10 пт полужирный По центру Слева:  -02 см Справ... Знак"/>
    <w:link w:val="Normal10-02"/>
    <w:locked/>
    <w:rsid w:val="00C61689"/>
    <w:rPr>
      <w:b/>
      <w:bCs/>
      <w:lang w:val="ru-RU" w:eastAsia="ru-RU" w:bidi="ar-SA"/>
    </w:rPr>
  </w:style>
  <w:style w:type="paragraph" w:styleId="affe">
    <w:name w:val="caption"/>
    <w:basedOn w:val="a"/>
    <w:next w:val="a"/>
    <w:qFormat/>
    <w:locked/>
    <w:rsid w:val="00C61689"/>
    <w:pPr>
      <w:keepNext/>
      <w:spacing w:before="240" w:after="60"/>
      <w:outlineLvl w:val="4"/>
    </w:pPr>
    <w:rPr>
      <w:rFonts w:eastAsia="Times New Roman"/>
      <w:sz w:val="24"/>
      <w:szCs w:val="24"/>
      <w:lang w:val="ru-RU"/>
    </w:rPr>
  </w:style>
  <w:style w:type="character" w:customStyle="1" w:styleId="1a">
    <w:name w:val="Обычный (веб) Знак1"/>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1689"/>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a1"/>
    <w:next w:val="a3"/>
    <w:rsid w:val="00C6168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1689"/>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C61689"/>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C61689"/>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C61689"/>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C61689"/>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C61689"/>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C61689"/>
    <w:rPr>
      <w:sz w:val="24"/>
      <w:szCs w:val="24"/>
      <w:lang w:val="ru-RU" w:eastAsia="ru-RU"/>
    </w:rPr>
  </w:style>
  <w:style w:type="paragraph" w:customStyle="1" w:styleId="xl68">
    <w:name w:val="xl68"/>
    <w:basedOn w:val="a"/>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C61689"/>
    <w:pPr>
      <w:spacing w:before="100" w:beforeAutospacing="1" w:after="100" w:afterAutospacing="1"/>
    </w:pPr>
    <w:rPr>
      <w:rFonts w:eastAsia="Times New Roman"/>
      <w:sz w:val="24"/>
      <w:szCs w:val="24"/>
      <w:lang w:val="ru-RU"/>
    </w:rPr>
  </w:style>
  <w:style w:type="table" w:customStyle="1" w:styleId="29">
    <w:name w:val="Сетка таблицы2"/>
    <w:basedOn w:val="a1"/>
    <w:next w:val="a3"/>
    <w:rsid w:val="00C616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C61689"/>
  </w:style>
  <w:style w:type="paragraph" w:customStyle="1" w:styleId="2a">
    <w:name w:val="Обычный2"/>
    <w:rsid w:val="00C61689"/>
    <w:rPr>
      <w:rFonts w:ascii="Times New Roman" w:eastAsia="Times New Roman" w:hAnsi="Times New Roman"/>
    </w:rPr>
  </w:style>
  <w:style w:type="paragraph" w:customStyle="1" w:styleId="font6">
    <w:name w:val="font6"/>
    <w:basedOn w:val="a"/>
    <w:rsid w:val="00C61689"/>
    <w:pPr>
      <w:spacing w:before="100" w:beforeAutospacing="1" w:after="100" w:afterAutospacing="1"/>
    </w:pPr>
    <w:rPr>
      <w:rFonts w:eastAsia="Times New Roman"/>
      <w:i/>
      <w:iCs/>
      <w:sz w:val="28"/>
      <w:szCs w:val="28"/>
      <w:lang w:val="ru-RU"/>
    </w:rPr>
  </w:style>
  <w:style w:type="paragraph" w:customStyle="1" w:styleId="font7">
    <w:name w:val="font7"/>
    <w:basedOn w:val="a"/>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C61689"/>
    <w:rPr>
      <w:sz w:val="24"/>
      <w:szCs w:val="24"/>
      <w:lang w:val="ru-RU" w:eastAsia="ru-RU"/>
    </w:rPr>
  </w:style>
  <w:style w:type="paragraph" w:customStyle="1" w:styleId="N">
    <w:name w:val="N"/>
    <w:basedOn w:val="a"/>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1689"/>
  </w:style>
  <w:style w:type="paragraph" w:customStyle="1" w:styleId="afff0">
    <w:name w:val="Основной"/>
    <w:basedOn w:val="a"/>
    <w:rsid w:val="00C61689"/>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2">
    <w:name w:val=" Знак Знак18"/>
    <w:locked/>
    <w:rsid w:val="00C61689"/>
    <w:rPr>
      <w:sz w:val="26"/>
      <w:szCs w:val="26"/>
      <w:lang w:val="ru-RU" w:eastAsia="ru-RU" w:bidi="ar-SA"/>
    </w:rPr>
  </w:style>
  <w:style w:type="paragraph" w:customStyle="1" w:styleId="WW-2">
    <w:name w:val="WW-Основной текст 2"/>
    <w:basedOn w:val="a"/>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ff2">
    <w:name w:val="Подпись к таблице_"/>
    <w:rsid w:val="00C61689"/>
    <w:rPr>
      <w:rFonts w:ascii="Times New Roman" w:hAnsi="Times New Roman" w:cs="Times New Roman"/>
      <w:b/>
      <w:bCs/>
      <w:sz w:val="15"/>
      <w:szCs w:val="15"/>
      <w:u w:val="none"/>
    </w:rPr>
  </w:style>
  <w:style w:type="character" w:customStyle="1" w:styleId="afff3">
    <w:name w:val="Гипертекстовая ссылка"/>
    <w:rsid w:val="002B246A"/>
    <w:rPr>
      <w:rFonts w:cs="Times New Roman"/>
      <w:color w:val="106BBE"/>
    </w:rPr>
  </w:style>
  <w:style w:type="paragraph" w:customStyle="1" w:styleId="afff4">
    <w:name w:val="Комментарий"/>
    <w:basedOn w:val="a"/>
    <w:next w:val="a"/>
    <w:rsid w:val="002B246A"/>
    <w:pPr>
      <w:widowControl w:val="0"/>
      <w:autoSpaceDE w:val="0"/>
      <w:autoSpaceDN w:val="0"/>
      <w:adjustRightInd w:val="0"/>
      <w:spacing w:before="75"/>
      <w:ind w:left="170"/>
      <w:jc w:val="both"/>
    </w:pPr>
    <w:rPr>
      <w:rFonts w:ascii="Times New Roman CYR" w:eastAsia="Times New Roman" w:hAnsi="Times New Roman CYR" w:cs="Times New Roman CYR"/>
      <w:color w:val="353842"/>
      <w:sz w:val="24"/>
      <w:szCs w:val="24"/>
      <w:shd w:val="clear" w:color="auto" w:fill="F0F0F0"/>
      <w:lang w:val="ru-RU"/>
    </w:rPr>
  </w:style>
  <w:style w:type="paragraph" w:customStyle="1" w:styleId="afff5">
    <w:name w:val="Информация об изменениях"/>
    <w:basedOn w:val="a"/>
    <w:next w:val="a"/>
    <w:rsid w:val="002B246A"/>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hd w:val="clear" w:color="auto" w:fill="EAEFED"/>
      <w:lang w:val="ru-RU"/>
    </w:rPr>
  </w:style>
  <w:style w:type="paragraph" w:customStyle="1" w:styleId="afff6">
    <w:name w:val="Нормальный (таблица)"/>
    <w:basedOn w:val="a"/>
    <w:next w:val="a"/>
    <w:rsid w:val="002B246A"/>
    <w:pPr>
      <w:widowControl w:val="0"/>
      <w:autoSpaceDE w:val="0"/>
      <w:autoSpaceDN w:val="0"/>
      <w:adjustRightInd w:val="0"/>
      <w:jc w:val="both"/>
    </w:pPr>
    <w:rPr>
      <w:rFonts w:ascii="Times New Roman CYR" w:eastAsia="Times New Roman" w:hAnsi="Times New Roman CYR" w:cs="Times New Roman CYR"/>
      <w:sz w:val="24"/>
      <w:szCs w:val="24"/>
      <w:lang w:val="ru-RU"/>
    </w:rPr>
  </w:style>
  <w:style w:type="paragraph" w:customStyle="1" w:styleId="afff7">
    <w:name w:val="Подзаголовок для информации об изменениях"/>
    <w:basedOn w:val="a"/>
    <w:next w:val="a"/>
    <w:rsid w:val="002B246A"/>
    <w:pPr>
      <w:widowControl w:val="0"/>
      <w:autoSpaceDE w:val="0"/>
      <w:autoSpaceDN w:val="0"/>
      <w:adjustRightInd w:val="0"/>
      <w:ind w:firstLine="720"/>
      <w:jc w:val="both"/>
    </w:pPr>
    <w:rPr>
      <w:rFonts w:ascii="Times New Roman CYR" w:eastAsia="Times New Roman" w:hAnsi="Times New Roman CYR" w:cs="Times New Roman CYR"/>
      <w:b/>
      <w:bCs/>
      <w:color w:val="353842"/>
      <w:lang w:val="ru-RU"/>
    </w:rPr>
  </w:style>
  <w:style w:type="paragraph" w:customStyle="1" w:styleId="afff8">
    <w:name w:val="Прижатый влево"/>
    <w:basedOn w:val="a"/>
    <w:next w:val="a"/>
    <w:rsid w:val="002B246A"/>
    <w:pPr>
      <w:widowControl w:val="0"/>
      <w:autoSpaceDE w:val="0"/>
      <w:autoSpaceDN w:val="0"/>
      <w:adjustRightInd w:val="0"/>
    </w:pPr>
    <w:rPr>
      <w:rFonts w:ascii="Times New Roman CYR" w:eastAsia="Times New Roman" w:hAnsi="Times New Roman CYR" w:cs="Times New Roman CY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lang w:val="x-none"/>
    </w:rPr>
  </w:style>
  <w:style w:type="paragraph" w:styleId="4">
    <w:name w:val="heading 4"/>
    <w:basedOn w:val="a"/>
    <w:next w:val="a"/>
    <w:link w:val="40"/>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lang w:val="x-none"/>
    </w:rPr>
  </w:style>
  <w:style w:type="paragraph" w:styleId="7">
    <w:name w:val="heading 7"/>
    <w:basedOn w:val="a"/>
    <w:next w:val="a"/>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locked/>
    <w:rsid w:val="00C61689"/>
    <w:rPr>
      <w:rFonts w:ascii="Arial" w:hAnsi="Arial" w:cs="Arial"/>
      <w:b/>
      <w:bCs/>
      <w:sz w:val="24"/>
      <w:szCs w:val="16"/>
      <w:lang w:val="ru-RU" w:eastAsia="ru-RU" w:bidi="ar-SA"/>
    </w:rPr>
  </w:style>
  <w:style w:type="character" w:customStyle="1" w:styleId="50">
    <w:name w:val="Заголовок 5 Знак"/>
    <w:link w:val="5"/>
    <w:locked/>
    <w:rsid w:val="00C61689"/>
    <w:rPr>
      <w:rFonts w:ascii="Arial" w:hAnsi="Arial" w:cs="Arial"/>
      <w:b/>
      <w:bCs/>
      <w:i/>
      <w:iCs/>
      <w:sz w:val="26"/>
      <w:szCs w:val="26"/>
      <w:lang w:val="ru-RU" w:eastAsia="ru-RU" w:bidi="ar-SA"/>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C61689"/>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napToGrid w:val="0"/>
      <w:lang w:val="x-none"/>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rFonts w:ascii="Calibri" w:hAnsi="Calibri"/>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ascii="Calibri" w:hAnsi="Calibri"/>
      <w:i/>
      <w:iCs/>
      <w:sz w:val="26"/>
      <w:szCs w:val="26"/>
      <w:lang w:val="x-none" w:eastAsia="x-none"/>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ascii="Calibri" w:hAnsi="Calibri"/>
      <w:lang w:val="x-none" w:eastAsia="x-none"/>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91">
    <w:name w:val=" Знак Знак9"/>
    <w:locked/>
    <w:rsid w:val="00C61689"/>
    <w:rPr>
      <w:b/>
      <w:sz w:val="28"/>
      <w:lang w:val="ru-RU" w:eastAsia="ru-RU" w:bidi="ar-SA"/>
    </w:rPr>
  </w:style>
  <w:style w:type="character" w:customStyle="1" w:styleId="80">
    <w:name w:val=" Знак Знак8"/>
    <w:locked/>
    <w:rsid w:val="00C61689"/>
    <w:rPr>
      <w:rFonts w:ascii="Arial" w:hAnsi="Arial" w:cs="Arial"/>
      <w:b/>
      <w:bCs/>
      <w:sz w:val="24"/>
      <w:szCs w:val="16"/>
      <w:lang w:val="ru-RU" w:eastAsia="ru-RU" w:bidi="ar-SA"/>
    </w:rPr>
  </w:style>
  <w:style w:type="character" w:styleId="af3">
    <w:name w:val="FollowedHyperlink"/>
    <w:rsid w:val="00C61689"/>
    <w:rPr>
      <w:color w:val="800080"/>
      <w:u w:val="single"/>
    </w:rPr>
  </w:style>
  <w:style w:type="paragraph" w:styleId="11">
    <w:name w:val="index 1"/>
    <w:basedOn w:val="a"/>
    <w:next w:val="a"/>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2">
    <w:name w:val="toc 1"/>
    <w:basedOn w:val="a"/>
    <w:next w:val="a"/>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0">
    <w:name w:val="toc 2"/>
    <w:basedOn w:val="a"/>
    <w:next w:val="a"/>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0">
    <w:name w:val="toc 3"/>
    <w:basedOn w:val="a"/>
    <w:next w:val="a"/>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C61689"/>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C61689"/>
    <w:rPr>
      <w:lang w:val="ru-RU" w:eastAsia="ru-RU" w:bidi="ar-SA"/>
    </w:rPr>
  </w:style>
  <w:style w:type="paragraph" w:styleId="af6">
    <w:name w:val="annotation text"/>
    <w:basedOn w:val="a"/>
    <w:link w:val="af5"/>
    <w:semiHidden/>
    <w:rsid w:val="00C61689"/>
    <w:rPr>
      <w:rFonts w:ascii="Calibri" w:hAnsi="Calibri"/>
      <w:lang w:val="ru-RU"/>
    </w:rPr>
  </w:style>
  <w:style w:type="paragraph" w:styleId="af7">
    <w:name w:val="table of figures"/>
    <w:basedOn w:val="a"/>
    <w:next w:val="a"/>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1">
    <w:name w:val="Body Text 2"/>
    <w:basedOn w:val="a"/>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32">
    <w:name w:val="Основной текст 3 Знак"/>
    <w:link w:val="33"/>
    <w:locked/>
    <w:rsid w:val="00C61689"/>
    <w:rPr>
      <w:rFonts w:ascii="Arial" w:hAnsi="Arial" w:cs="Arial"/>
      <w:szCs w:val="16"/>
      <w:lang w:val="ru-RU" w:eastAsia="ru-RU" w:bidi="ar-SA"/>
    </w:rPr>
  </w:style>
  <w:style w:type="paragraph" w:styleId="33">
    <w:name w:val="Body Text 3"/>
    <w:basedOn w:val="a"/>
    <w:link w:val="32"/>
    <w:rsid w:val="00C61689"/>
    <w:pPr>
      <w:widowControl w:val="0"/>
      <w:autoSpaceDE w:val="0"/>
      <w:autoSpaceDN w:val="0"/>
      <w:adjustRightInd w:val="0"/>
      <w:spacing w:line="360" w:lineRule="auto"/>
      <w:jc w:val="both"/>
    </w:pPr>
    <w:rPr>
      <w:rFonts w:ascii="Arial" w:hAnsi="Arial" w:cs="Arial"/>
      <w:szCs w:val="16"/>
      <w:lang w:val="ru-RU"/>
    </w:rPr>
  </w:style>
  <w:style w:type="paragraph" w:styleId="22">
    <w:name w:val="Body Text Indent 2"/>
    <w:basedOn w:val="a"/>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3"/>
    <w:rsid w:val="00C61689"/>
    <w:rPr>
      <w:rFonts w:ascii="Courier New" w:hAnsi="Courier New"/>
      <w:lang w:val="ru-RU"/>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link w:val="af9"/>
    <w:locked/>
    <w:rsid w:val="00C61689"/>
    <w:rPr>
      <w:rFonts w:ascii="Courier New" w:hAnsi="Courier New"/>
      <w:lang w:val="ru-RU" w:eastAsia="ru-RU" w:bidi="ar-SA"/>
    </w:rPr>
  </w:style>
  <w:style w:type="paragraph" w:customStyle="1" w:styleId="afa">
    <w:name w:val="Знак Знак Знак"/>
    <w:basedOn w:val="a"/>
    <w:rsid w:val="00C61689"/>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rPr>
  </w:style>
  <w:style w:type="paragraph" w:customStyle="1" w:styleId="14">
    <w:name w:val="Обычный1"/>
    <w:basedOn w:val="a"/>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C61689"/>
    <w:pPr>
      <w:spacing w:before="100" w:after="100"/>
    </w:pPr>
    <w:rPr>
      <w:rFonts w:eastAsia="Times New Roman"/>
      <w:sz w:val="24"/>
      <w:lang w:val="ru-RU"/>
    </w:rPr>
  </w:style>
  <w:style w:type="paragraph" w:customStyle="1" w:styleId="BodyTextIndent2">
    <w:name w:val="Body Text Indent 2"/>
    <w:basedOn w:val="a"/>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1689"/>
    <w:pPr>
      <w:ind w:firstLine="720"/>
      <w:jc w:val="both"/>
    </w:pPr>
    <w:rPr>
      <w:rFonts w:ascii="Peterburg" w:eastAsia="Times New Roman" w:hAnsi="Peterburg"/>
      <w:sz w:val="28"/>
      <w:lang w:val="ru-RU"/>
    </w:rPr>
  </w:style>
  <w:style w:type="character" w:customStyle="1" w:styleId="19">
    <w:name w:val=" Знак Знак19"/>
    <w:rsid w:val="00C61689"/>
    <w:rPr>
      <w:b/>
      <w:sz w:val="28"/>
      <w:lang w:val="ru-RU" w:eastAsia="ru-RU" w:bidi="ar-SA"/>
    </w:rPr>
  </w:style>
  <w:style w:type="paragraph" w:customStyle="1" w:styleId="afb">
    <w:name w:val="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15">
    <w:name w:val=" Знак Знак1"/>
    <w:rsid w:val="00C61689"/>
    <w:rPr>
      <w:rFonts w:ascii="Arial" w:hAnsi="Arial" w:cs="Arial"/>
      <w:szCs w:val="16"/>
      <w:lang w:val="ru-RU" w:eastAsia="ru-RU" w:bidi="ar-SA"/>
    </w:rPr>
  </w:style>
  <w:style w:type="character" w:customStyle="1" w:styleId="17">
    <w:name w:val=" Знак Знак17"/>
    <w:rsid w:val="00C61689"/>
    <w:rPr>
      <w:rFonts w:ascii="Arial" w:hAnsi="Arial" w:cs="Arial"/>
      <w:b/>
      <w:bCs/>
      <w:sz w:val="24"/>
      <w:szCs w:val="16"/>
      <w:lang w:val="ru-RU" w:eastAsia="ru-RU" w:bidi="ar-SA"/>
    </w:rPr>
  </w:style>
  <w:style w:type="character" w:customStyle="1" w:styleId="16">
    <w:name w:val=" Знак Знак16"/>
    <w:rsid w:val="00C61689"/>
    <w:rPr>
      <w:rFonts w:ascii="Arial" w:hAnsi="Arial" w:cs="Arial"/>
      <w:b/>
      <w:bCs/>
      <w:sz w:val="24"/>
      <w:szCs w:val="16"/>
      <w:lang w:val="ru-RU" w:eastAsia="ru-RU" w:bidi="ar-SA"/>
    </w:rPr>
  </w:style>
  <w:style w:type="character" w:styleId="afc">
    <w:name w:val="page number"/>
    <w:basedOn w:val="a0"/>
    <w:rsid w:val="00C61689"/>
  </w:style>
  <w:style w:type="character" w:customStyle="1" w:styleId="110">
    <w:name w:val=" Знак Знак11"/>
    <w:rsid w:val="00C61689"/>
    <w:rPr>
      <w:rFonts w:ascii="Arial" w:hAnsi="Arial" w:cs="Arial"/>
      <w:sz w:val="24"/>
      <w:szCs w:val="16"/>
      <w:lang w:val="ru-RU" w:eastAsia="ru-RU" w:bidi="ar-SA"/>
    </w:rPr>
  </w:style>
  <w:style w:type="paragraph" w:styleId="afd">
    <w:name w:val="annotation subject"/>
    <w:basedOn w:val="af6"/>
    <w:next w:val="af6"/>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2">
    <w:name w:val=" Знак Знак6"/>
    <w:locked/>
    <w:rsid w:val="00C61689"/>
    <w:rPr>
      <w:b/>
      <w:sz w:val="28"/>
      <w:lang w:val="ru-RU" w:eastAsia="ru-RU" w:bidi="ar-SA"/>
    </w:rPr>
  </w:style>
  <w:style w:type="character" w:customStyle="1" w:styleId="52">
    <w:name w:val=" Знак Знак5"/>
    <w:locked/>
    <w:rsid w:val="00C61689"/>
    <w:rPr>
      <w:rFonts w:ascii="Arial" w:hAnsi="Arial" w:cs="Arial"/>
      <w:b/>
      <w:bCs/>
      <w:sz w:val="24"/>
      <w:szCs w:val="16"/>
      <w:lang w:val="ru-RU" w:eastAsia="ru-RU" w:bidi="ar-SA"/>
    </w:rPr>
  </w:style>
  <w:style w:type="character" w:customStyle="1" w:styleId="36">
    <w:name w:val=" Знак Знак3"/>
    <w:locked/>
    <w:rsid w:val="00C61689"/>
    <w:rPr>
      <w:rFonts w:ascii="Arial" w:hAnsi="Arial" w:cs="Arial"/>
      <w:sz w:val="24"/>
      <w:szCs w:val="16"/>
      <w:lang w:val="ru-RU" w:eastAsia="ru-RU" w:bidi="ar-SA"/>
    </w:rPr>
  </w:style>
  <w:style w:type="paragraph" w:customStyle="1" w:styleId="24">
    <w:name w:val=" Знак2"/>
    <w:basedOn w:val="a"/>
    <w:rsid w:val="00C61689"/>
    <w:pPr>
      <w:spacing w:after="160" w:line="240" w:lineRule="exact"/>
    </w:pPr>
    <w:rPr>
      <w:rFonts w:ascii="Verdana" w:eastAsia="Times New Roman" w:hAnsi="Verdana"/>
      <w:lang w:val="en-US" w:eastAsia="en-US"/>
    </w:rPr>
  </w:style>
  <w:style w:type="paragraph" w:customStyle="1" w:styleId="afe">
    <w:name w:val="."/>
    <w:rsid w:val="00C616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C61689"/>
    <w:rPr>
      <w:b/>
      <w:sz w:val="28"/>
      <w:lang w:val="x-none" w:eastAsia="x-none"/>
    </w:rPr>
  </w:style>
  <w:style w:type="character" w:customStyle="1" w:styleId="120">
    <w:name w:val=" Знак Знак12"/>
    <w:locked/>
    <w:rsid w:val="00C61689"/>
    <w:rPr>
      <w:rFonts w:ascii="Arial" w:hAnsi="Arial"/>
      <w:b/>
      <w:bCs/>
      <w:sz w:val="24"/>
      <w:szCs w:val="16"/>
      <w:lang w:val="x-none" w:eastAsia="x-none"/>
    </w:rPr>
  </w:style>
  <w:style w:type="character" w:customStyle="1" w:styleId="102">
    <w:name w:val=" Знак Знак10"/>
    <w:locked/>
    <w:rsid w:val="00C61689"/>
    <w:rPr>
      <w:rFonts w:ascii="Arial" w:hAnsi="Arial"/>
      <w:b/>
      <w:bCs/>
      <w:sz w:val="24"/>
      <w:szCs w:val="16"/>
      <w:lang w:val="x-none" w:eastAsia="x-none"/>
    </w:rPr>
  </w:style>
  <w:style w:type="paragraph" w:customStyle="1" w:styleId="z-TopofForm">
    <w:name w:val="z-Top of Form"/>
    <w:next w:val="a"/>
    <w:hidden/>
    <w:rsid w:val="00C61689"/>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1689"/>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rPr>
  </w:style>
  <w:style w:type="paragraph" w:customStyle="1" w:styleId="FR4">
    <w:name w:val="FR4"/>
    <w:rsid w:val="00C61689"/>
    <w:pPr>
      <w:widowControl w:val="0"/>
      <w:ind w:left="840"/>
    </w:pPr>
    <w:rPr>
      <w:rFonts w:ascii="Times New Roman" w:eastAsia="Times New Roman" w:hAnsi="Times New Roman"/>
      <w:b/>
      <w:noProof/>
      <w:sz w:val="12"/>
    </w:rPr>
  </w:style>
  <w:style w:type="paragraph" w:customStyle="1" w:styleId="FR5">
    <w:name w:val="FR5"/>
    <w:rsid w:val="00C61689"/>
    <w:pPr>
      <w:widowControl w:val="0"/>
    </w:pPr>
    <w:rPr>
      <w:rFonts w:ascii="Arial" w:eastAsia="Times New Roman" w:hAnsi="Arial"/>
      <w:b/>
      <w:sz w:val="12"/>
    </w:rPr>
  </w:style>
  <w:style w:type="paragraph" w:customStyle="1" w:styleId="txt">
    <w:name w:val="txt"/>
    <w:basedOn w:val="a"/>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lang w:eastAsia="x-none"/>
    </w:rPr>
  </w:style>
  <w:style w:type="character" w:customStyle="1" w:styleId="aff0">
    <w:name w:val="Знак"/>
    <w:rsid w:val="00C61689"/>
    <w:rPr>
      <w:b/>
      <w:bCs w:val="0"/>
      <w:sz w:val="24"/>
      <w:lang w:val="ru-RU" w:eastAsia="ru-RU" w:bidi="ar-SA"/>
    </w:rPr>
  </w:style>
  <w:style w:type="paragraph" w:styleId="25">
    <w:name w:val="List Bullet 2"/>
    <w:basedOn w:val="a"/>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lang w:eastAsia="x-none"/>
    </w:rPr>
  </w:style>
  <w:style w:type="paragraph" w:customStyle="1" w:styleId="BodyText2">
    <w:name w:val="Body Text 2"/>
    <w:basedOn w:val="a"/>
    <w:rsid w:val="00C61689"/>
    <w:pPr>
      <w:widowControl w:val="0"/>
      <w:spacing w:before="120"/>
      <w:jc w:val="both"/>
    </w:pPr>
    <w:rPr>
      <w:rFonts w:eastAsia="Times New Roman"/>
      <w:sz w:val="24"/>
      <w:lang w:val="ru-RU"/>
    </w:rPr>
  </w:style>
  <w:style w:type="paragraph" w:customStyle="1" w:styleId="aff1">
    <w:name w:val="Îáû÷íûé"/>
    <w:rsid w:val="00C61689"/>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
    <w:name w:val="HTML Preformatted"/>
    <w:basedOn w:val="a"/>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C61689"/>
    <w:pPr>
      <w:spacing w:after="120"/>
      <w:ind w:left="360"/>
    </w:pPr>
    <w:rPr>
      <w:rFonts w:eastAsia="Times New Roman"/>
      <w:sz w:val="24"/>
      <w:lang w:val="ru-RU"/>
    </w:rPr>
  </w:style>
  <w:style w:type="paragraph" w:styleId="aff3">
    <w:name w:val="Block Text"/>
    <w:basedOn w:val="a"/>
    <w:rsid w:val="00C61689"/>
    <w:pPr>
      <w:spacing w:before="120"/>
      <w:ind w:left="11" w:right="-57" w:firstLine="697"/>
      <w:jc w:val="both"/>
    </w:pPr>
    <w:rPr>
      <w:rFonts w:eastAsia="Times New Roman"/>
      <w:sz w:val="24"/>
      <w:lang w:val="ru-RU"/>
    </w:rPr>
  </w:style>
  <w:style w:type="paragraph" w:customStyle="1" w:styleId="18">
    <w:name w:val="Ñòèëü1"/>
    <w:basedOn w:val="a"/>
    <w:rsid w:val="00C61689"/>
    <w:pPr>
      <w:widowControl w:val="0"/>
      <w:ind w:firstLine="709"/>
    </w:pPr>
    <w:rPr>
      <w:rFonts w:eastAsia="Times New Roman"/>
      <w:sz w:val="24"/>
      <w:lang w:val="ru-RU"/>
    </w:rPr>
  </w:style>
  <w:style w:type="paragraph" w:customStyle="1" w:styleId="318">
    <w:name w:val="Стиль Заголовок 3 + Перед:  18 пт"/>
    <w:basedOn w:val="3"/>
    <w:autoRedefine/>
    <w:rsid w:val="00C61689"/>
    <w:pPr>
      <w:suppressAutoHyphens/>
      <w:snapToGrid w:val="0"/>
      <w:spacing w:before="240" w:after="240"/>
    </w:pPr>
    <w:rPr>
      <w:rFonts w:eastAsia="Times New Roman"/>
      <w:b/>
      <w:i w:val="0"/>
      <w:smallCaps/>
      <w:color w:val="000000"/>
      <w:sz w:val="24"/>
      <w:szCs w:val="24"/>
      <w:lang w:eastAsia="x-none"/>
    </w:rPr>
  </w:style>
  <w:style w:type="paragraph" w:customStyle="1" w:styleId="26">
    <w:name w:val="Стиль Заголовок 2 + не малые прописные"/>
    <w:basedOn w:val="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C61689"/>
    <w:pPr>
      <w:snapToGrid w:val="0"/>
    </w:pPr>
    <w:rPr>
      <w:rFonts w:ascii="Arial" w:eastAsia="Times New Roman" w:hAnsi="Arial"/>
      <w:sz w:val="18"/>
    </w:rPr>
  </w:style>
  <w:style w:type="paragraph" w:customStyle="1" w:styleId="Preformat">
    <w:name w:val="Preformat"/>
    <w:rsid w:val="00C61689"/>
    <w:pPr>
      <w:snapToGrid w:val="0"/>
    </w:pPr>
    <w:rPr>
      <w:rFonts w:ascii="Courier New" w:eastAsia="Times New Roman" w:hAnsi="Courier New"/>
    </w:rPr>
  </w:style>
  <w:style w:type="paragraph" w:customStyle="1" w:styleId="aff4">
    <w:name w:val="Стиль полужирный по центру"/>
    <w:basedOn w:val="a"/>
    <w:autoRedefine/>
    <w:rsid w:val="00C61689"/>
    <w:pPr>
      <w:jc w:val="center"/>
    </w:pPr>
    <w:rPr>
      <w:rFonts w:eastAsia="Times New Roman"/>
      <w:b/>
      <w:bCs/>
      <w:caps/>
      <w:sz w:val="24"/>
      <w:szCs w:val="24"/>
      <w:lang w:val="ru-RU"/>
    </w:rPr>
  </w:style>
  <w:style w:type="paragraph" w:styleId="aff5">
    <w:name w:val="Document Map"/>
    <w:basedOn w:val="a"/>
    <w:rsid w:val="00C61689"/>
    <w:pPr>
      <w:shd w:val="clear" w:color="auto" w:fill="000080"/>
    </w:pPr>
    <w:rPr>
      <w:rFonts w:ascii="Tahoma" w:eastAsia="Times New Roman" w:hAnsi="Tahoma" w:cs="Tahoma"/>
      <w:lang w:val="ru-RU"/>
    </w:rPr>
  </w:style>
  <w:style w:type="paragraph" w:styleId="aff6">
    <w:name w:val="List Paragraph"/>
    <w:basedOn w:val="a"/>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1689"/>
    <w:pPr>
      <w:spacing w:before="100" w:beforeAutospacing="1" w:after="100" w:afterAutospacing="1"/>
    </w:pPr>
    <w:rPr>
      <w:rFonts w:eastAsia="Times New Roman"/>
      <w:sz w:val="24"/>
      <w:szCs w:val="24"/>
      <w:lang w:val="ru-RU"/>
    </w:rPr>
  </w:style>
  <w:style w:type="character" w:customStyle="1" w:styleId="visited">
    <w:name w:val="visited"/>
    <w:rsid w:val="00C61689"/>
    <w:rPr>
      <w:rFonts w:cs="Times New Roman"/>
    </w:rPr>
  </w:style>
  <w:style w:type="paragraph" w:customStyle="1" w:styleId="Pa2">
    <w:name w:val="Pa2"/>
    <w:basedOn w:val="a"/>
    <w:next w:val="a"/>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customStyle="1" w:styleId="NoSpacing">
    <w:name w:val="No Spacing"/>
    <w:rsid w:val="00C61689"/>
    <w:rPr>
      <w:rFonts w:eastAsia="Times New Roman"/>
      <w:sz w:val="22"/>
      <w:szCs w:val="22"/>
      <w:lang w:eastAsia="en-US"/>
    </w:rPr>
  </w:style>
  <w:style w:type="paragraph" w:customStyle="1" w:styleId="aff7">
    <w:name w:val="Табличный"/>
    <w:basedOn w:val="a"/>
    <w:rsid w:val="00C61689"/>
    <w:pPr>
      <w:keepLines/>
      <w:ind w:left="57" w:right="57"/>
    </w:pPr>
    <w:rPr>
      <w:rFonts w:eastAsia="Times New Roman"/>
      <w:sz w:val="24"/>
      <w:szCs w:val="24"/>
      <w:lang w:val="ru-RU"/>
    </w:rPr>
  </w:style>
  <w:style w:type="character" w:customStyle="1" w:styleId="27">
    <w:name w:val="Основной текст (2)"/>
    <w:link w:val="210"/>
    <w:locked/>
    <w:rsid w:val="00C61689"/>
    <w:rPr>
      <w:sz w:val="26"/>
      <w:szCs w:val="26"/>
      <w:lang w:bidi="ar-SA"/>
    </w:rPr>
  </w:style>
  <w:style w:type="paragraph" w:customStyle="1" w:styleId="210">
    <w:name w:val="Основной текст (2)1"/>
    <w:basedOn w:val="a"/>
    <w:link w:val="27"/>
    <w:rsid w:val="00C61689"/>
    <w:pPr>
      <w:shd w:val="clear" w:color="auto" w:fill="FFFFFF"/>
      <w:spacing w:before="60" w:line="297" w:lineRule="exact"/>
    </w:pPr>
    <w:rPr>
      <w:rFonts w:ascii="Calibri" w:hAnsi="Calibri"/>
      <w:sz w:val="26"/>
      <w:szCs w:val="26"/>
      <w:lang w:val="x-none" w:eastAsia="x-none"/>
    </w:rPr>
  </w:style>
  <w:style w:type="character" w:customStyle="1" w:styleId="63">
    <w:name w:val="Основной текст (6)"/>
    <w:link w:val="610"/>
    <w:locked/>
    <w:rsid w:val="00C61689"/>
    <w:rPr>
      <w:noProof/>
      <w:lang w:bidi="ar-SA"/>
    </w:rPr>
  </w:style>
  <w:style w:type="paragraph" w:customStyle="1" w:styleId="610">
    <w:name w:val="Основной текст (6)1"/>
    <w:basedOn w:val="a"/>
    <w:link w:val="63"/>
    <w:rsid w:val="00C61689"/>
    <w:pPr>
      <w:shd w:val="clear" w:color="auto" w:fill="FFFFFF"/>
      <w:spacing w:after="60" w:line="240" w:lineRule="atLeast"/>
    </w:pPr>
    <w:rPr>
      <w:rFonts w:ascii="Calibri" w:hAnsi="Calibri"/>
      <w:noProof/>
      <w:lang w:val="x-none" w:eastAsia="x-none"/>
    </w:rPr>
  </w:style>
  <w:style w:type="character" w:customStyle="1" w:styleId="111">
    <w:name w:val="Основной текст (11)"/>
    <w:link w:val="1110"/>
    <w:locked/>
    <w:rsid w:val="00C61689"/>
    <w:rPr>
      <w:sz w:val="26"/>
      <w:szCs w:val="26"/>
      <w:lang w:bidi="ar-SA"/>
    </w:rPr>
  </w:style>
  <w:style w:type="paragraph" w:customStyle="1" w:styleId="1110">
    <w:name w:val="Основной текст (11)1"/>
    <w:basedOn w:val="a"/>
    <w:link w:val="111"/>
    <w:rsid w:val="00C61689"/>
    <w:pPr>
      <w:shd w:val="clear" w:color="auto" w:fill="FFFFFF"/>
      <w:spacing w:line="301" w:lineRule="exact"/>
      <w:jc w:val="right"/>
    </w:pPr>
    <w:rPr>
      <w:rFonts w:ascii="Calibri" w:hAnsi="Calibri"/>
      <w:sz w:val="26"/>
      <w:szCs w:val="26"/>
      <w:lang w:val="x-none" w:eastAsia="x-none"/>
    </w:rPr>
  </w:style>
  <w:style w:type="character" w:customStyle="1" w:styleId="180">
    <w:name w:val="Основной текст (18)"/>
    <w:link w:val="181"/>
    <w:locked/>
    <w:rsid w:val="00C61689"/>
    <w:rPr>
      <w:sz w:val="26"/>
      <w:szCs w:val="26"/>
      <w:lang w:bidi="ar-SA"/>
    </w:rPr>
  </w:style>
  <w:style w:type="paragraph" w:customStyle="1" w:styleId="181">
    <w:name w:val="Основной текст (18)1"/>
    <w:basedOn w:val="a"/>
    <w:link w:val="180"/>
    <w:rsid w:val="00C61689"/>
    <w:pPr>
      <w:shd w:val="clear" w:color="auto" w:fill="FFFFFF"/>
      <w:spacing w:line="240" w:lineRule="atLeast"/>
      <w:jc w:val="center"/>
    </w:pPr>
    <w:rPr>
      <w:rFonts w:ascii="Calibri" w:hAnsi="Calibri"/>
      <w:sz w:val="26"/>
      <w:szCs w:val="26"/>
      <w:lang w:val="x-none" w:eastAsia="x-none"/>
    </w:rPr>
  </w:style>
  <w:style w:type="character" w:customStyle="1" w:styleId="230">
    <w:name w:val="Основной текст (23)"/>
    <w:link w:val="231"/>
    <w:locked/>
    <w:rsid w:val="00C61689"/>
    <w:rPr>
      <w:noProof/>
      <w:lang w:bidi="ar-SA"/>
    </w:rPr>
  </w:style>
  <w:style w:type="paragraph" w:customStyle="1" w:styleId="231">
    <w:name w:val="Основной текст (23)1"/>
    <w:basedOn w:val="a"/>
    <w:link w:val="230"/>
    <w:rsid w:val="00C61689"/>
    <w:pPr>
      <w:shd w:val="clear" w:color="auto" w:fill="FFFFFF"/>
      <w:spacing w:line="254" w:lineRule="exact"/>
      <w:jc w:val="center"/>
    </w:pPr>
    <w:rPr>
      <w:rFonts w:ascii="Calibri" w:hAnsi="Calibri"/>
      <w:noProof/>
      <w:lang w:val="x-none" w:eastAsia="x-none"/>
    </w:rPr>
  </w:style>
  <w:style w:type="character" w:customStyle="1" w:styleId="250">
    <w:name w:val="Основной текст (25)"/>
    <w:link w:val="251"/>
    <w:locked/>
    <w:rsid w:val="00C61689"/>
    <w:rPr>
      <w:sz w:val="26"/>
      <w:szCs w:val="26"/>
      <w:lang w:bidi="ar-SA"/>
    </w:rPr>
  </w:style>
  <w:style w:type="paragraph" w:customStyle="1" w:styleId="251">
    <w:name w:val="Основной текст (25)1"/>
    <w:basedOn w:val="a"/>
    <w:link w:val="250"/>
    <w:rsid w:val="00C61689"/>
    <w:pPr>
      <w:shd w:val="clear" w:color="auto" w:fill="FFFFFF"/>
      <w:spacing w:after="60" w:line="240" w:lineRule="atLeast"/>
      <w:ind w:firstLine="340"/>
    </w:pPr>
    <w:rPr>
      <w:rFonts w:ascii="Calibri" w:hAnsi="Calibri"/>
      <w:sz w:val="26"/>
      <w:szCs w:val="26"/>
      <w:lang w:val="x-none" w:eastAsia="x-none"/>
    </w:rPr>
  </w:style>
  <w:style w:type="character" w:customStyle="1" w:styleId="89">
    <w:name w:val="Основной текст (89)"/>
    <w:link w:val="891"/>
    <w:locked/>
    <w:rsid w:val="00C61689"/>
    <w:rPr>
      <w:noProof/>
      <w:sz w:val="24"/>
      <w:szCs w:val="24"/>
      <w:lang w:bidi="ar-SA"/>
    </w:rPr>
  </w:style>
  <w:style w:type="paragraph" w:customStyle="1" w:styleId="891">
    <w:name w:val="Основной текст (89)1"/>
    <w:basedOn w:val="a"/>
    <w:link w:val="89"/>
    <w:rsid w:val="00C61689"/>
    <w:pPr>
      <w:shd w:val="clear" w:color="auto" w:fill="FFFFFF"/>
      <w:spacing w:after="60" w:line="240" w:lineRule="atLeast"/>
    </w:pPr>
    <w:rPr>
      <w:rFonts w:ascii="Calibri" w:hAnsi="Calibri"/>
      <w:noProof/>
      <w:sz w:val="24"/>
      <w:szCs w:val="24"/>
      <w:lang w:val="x-none" w:eastAsia="x-none"/>
    </w:rPr>
  </w:style>
  <w:style w:type="character" w:customStyle="1" w:styleId="900">
    <w:name w:val="Основной текст (90)"/>
    <w:link w:val="901"/>
    <w:locked/>
    <w:rsid w:val="00C61689"/>
    <w:rPr>
      <w:rFonts w:ascii="Century Schoolbook" w:hAnsi="Century Schoolbook"/>
      <w:sz w:val="8"/>
      <w:szCs w:val="8"/>
      <w:lang w:bidi="ar-SA"/>
    </w:rPr>
  </w:style>
  <w:style w:type="paragraph" w:customStyle="1" w:styleId="901">
    <w:name w:val="Основной текст (90)1"/>
    <w:basedOn w:val="a"/>
    <w:link w:val="900"/>
    <w:rsid w:val="00C61689"/>
    <w:pPr>
      <w:shd w:val="clear" w:color="auto" w:fill="FFFFFF"/>
      <w:spacing w:line="240" w:lineRule="atLeast"/>
      <w:jc w:val="right"/>
    </w:pPr>
    <w:rPr>
      <w:rFonts w:ascii="Century Schoolbook" w:hAnsi="Century Schoolbook"/>
      <w:sz w:val="8"/>
      <w:szCs w:val="8"/>
      <w:lang w:val="x-none" w:eastAsia="x-none"/>
    </w:rPr>
  </w:style>
  <w:style w:type="character" w:customStyle="1" w:styleId="920">
    <w:name w:val="Основной текст (92)"/>
    <w:link w:val="921"/>
    <w:locked/>
    <w:rsid w:val="00C61689"/>
    <w:rPr>
      <w:rFonts w:ascii="Century Schoolbook" w:hAnsi="Century Schoolbook"/>
      <w:sz w:val="10"/>
      <w:szCs w:val="10"/>
      <w:lang w:bidi="ar-SA"/>
    </w:rPr>
  </w:style>
  <w:style w:type="paragraph" w:customStyle="1" w:styleId="921">
    <w:name w:val="Основной текст (92)1"/>
    <w:basedOn w:val="a"/>
    <w:link w:val="920"/>
    <w:rsid w:val="00C61689"/>
    <w:pPr>
      <w:shd w:val="clear" w:color="auto" w:fill="FFFFFF"/>
      <w:spacing w:line="240" w:lineRule="atLeast"/>
      <w:jc w:val="right"/>
    </w:pPr>
    <w:rPr>
      <w:rFonts w:ascii="Century Schoolbook" w:hAnsi="Century Schoolbook"/>
      <w:sz w:val="10"/>
      <w:szCs w:val="10"/>
      <w:lang w:val="x-none" w:eastAsia="x-none"/>
    </w:rPr>
  </w:style>
  <w:style w:type="character" w:customStyle="1" w:styleId="320">
    <w:name w:val="Заголовок №3 (2)"/>
    <w:link w:val="321"/>
    <w:locked/>
    <w:rsid w:val="00C61689"/>
    <w:rPr>
      <w:b/>
      <w:bCs/>
      <w:sz w:val="26"/>
      <w:szCs w:val="26"/>
      <w:lang w:bidi="ar-SA"/>
    </w:rPr>
  </w:style>
  <w:style w:type="paragraph" w:customStyle="1" w:styleId="321">
    <w:name w:val="Заголовок №3 (2)1"/>
    <w:basedOn w:val="a"/>
    <w:link w:val="320"/>
    <w:rsid w:val="00C61689"/>
    <w:pPr>
      <w:shd w:val="clear" w:color="auto" w:fill="FFFFFF"/>
      <w:spacing w:after="180" w:line="240" w:lineRule="atLeast"/>
      <w:outlineLvl w:val="2"/>
    </w:pPr>
    <w:rPr>
      <w:rFonts w:ascii="Calibri" w:hAnsi="Calibri"/>
      <w:b/>
      <w:bCs/>
      <w:sz w:val="26"/>
      <w:szCs w:val="26"/>
      <w:lang w:val="x-none" w:eastAsia="x-none"/>
    </w:rPr>
  </w:style>
  <w:style w:type="character" w:customStyle="1" w:styleId="42">
    <w:name w:val="Основной текст (4)"/>
    <w:link w:val="410"/>
    <w:locked/>
    <w:rsid w:val="00C61689"/>
    <w:rPr>
      <w:sz w:val="26"/>
      <w:szCs w:val="26"/>
      <w:lang w:bidi="ar-SA"/>
    </w:rPr>
  </w:style>
  <w:style w:type="paragraph" w:customStyle="1" w:styleId="410">
    <w:name w:val="Основной текст (4)1"/>
    <w:basedOn w:val="a"/>
    <w:link w:val="42"/>
    <w:rsid w:val="00C61689"/>
    <w:pPr>
      <w:shd w:val="clear" w:color="auto" w:fill="FFFFFF"/>
      <w:spacing w:before="180" w:after="60" w:line="292" w:lineRule="exact"/>
      <w:ind w:firstLine="300"/>
      <w:jc w:val="both"/>
    </w:pPr>
    <w:rPr>
      <w:rFonts w:ascii="Calibri" w:hAnsi="Calibri"/>
      <w:sz w:val="26"/>
      <w:szCs w:val="26"/>
      <w:lang w:val="x-none" w:eastAsia="x-none"/>
    </w:rPr>
  </w:style>
  <w:style w:type="character" w:customStyle="1" w:styleId="82">
    <w:name w:val="Основной текст (8)"/>
    <w:link w:val="810"/>
    <w:locked/>
    <w:rsid w:val="00C61689"/>
    <w:rPr>
      <w:sz w:val="26"/>
      <w:szCs w:val="26"/>
      <w:lang w:bidi="ar-SA"/>
    </w:rPr>
  </w:style>
  <w:style w:type="paragraph" w:customStyle="1" w:styleId="810">
    <w:name w:val="Основной текст (8)1"/>
    <w:basedOn w:val="a"/>
    <w:link w:val="82"/>
    <w:rsid w:val="00C61689"/>
    <w:pPr>
      <w:shd w:val="clear" w:color="auto" w:fill="FFFFFF"/>
      <w:spacing w:line="240" w:lineRule="atLeast"/>
      <w:jc w:val="both"/>
    </w:pPr>
    <w:rPr>
      <w:rFonts w:ascii="Calibri" w:hAnsi="Calibri"/>
      <w:sz w:val="26"/>
      <w:szCs w:val="26"/>
      <w:lang w:val="x-none" w:eastAsia="x-none"/>
    </w:rPr>
  </w:style>
  <w:style w:type="character" w:customStyle="1" w:styleId="310">
    <w:name w:val="Основной текст (31)"/>
    <w:link w:val="311"/>
    <w:locked/>
    <w:rsid w:val="00C61689"/>
    <w:rPr>
      <w:b/>
      <w:bCs/>
      <w:i/>
      <w:iCs/>
      <w:sz w:val="26"/>
      <w:szCs w:val="26"/>
      <w:lang w:bidi="ar-SA"/>
    </w:rPr>
  </w:style>
  <w:style w:type="paragraph" w:customStyle="1" w:styleId="311">
    <w:name w:val="Основной текст (31)1"/>
    <w:basedOn w:val="a"/>
    <w:link w:val="310"/>
    <w:rsid w:val="00C61689"/>
    <w:pPr>
      <w:shd w:val="clear" w:color="auto" w:fill="FFFFFF"/>
      <w:spacing w:before="300" w:after="180" w:line="240" w:lineRule="atLeast"/>
    </w:pPr>
    <w:rPr>
      <w:rFonts w:ascii="Calibri" w:hAnsi="Calibri"/>
      <w:b/>
      <w:bCs/>
      <w:i/>
      <w:iCs/>
      <w:sz w:val="26"/>
      <w:szCs w:val="26"/>
      <w:lang w:val="x-none" w:eastAsia="x-none"/>
    </w:rPr>
  </w:style>
  <w:style w:type="character" w:customStyle="1" w:styleId="322">
    <w:name w:val="Основной текст (32)"/>
    <w:link w:val="3210"/>
    <w:locked/>
    <w:rsid w:val="00C61689"/>
    <w:rPr>
      <w:b/>
      <w:bCs/>
      <w:sz w:val="26"/>
      <w:szCs w:val="26"/>
      <w:lang w:bidi="ar-SA"/>
    </w:rPr>
  </w:style>
  <w:style w:type="paragraph" w:customStyle="1" w:styleId="3210">
    <w:name w:val="Основной текст (32)1"/>
    <w:basedOn w:val="a"/>
    <w:link w:val="322"/>
    <w:rsid w:val="00C61689"/>
    <w:pPr>
      <w:shd w:val="clear" w:color="auto" w:fill="FFFFFF"/>
      <w:spacing w:after="180" w:line="240" w:lineRule="atLeast"/>
      <w:jc w:val="center"/>
    </w:pPr>
    <w:rPr>
      <w:rFonts w:ascii="Calibri" w:hAnsi="Calibri"/>
      <w:b/>
      <w:bCs/>
      <w:sz w:val="26"/>
      <w:szCs w:val="26"/>
      <w:lang w:val="x-none" w:eastAsia="x-none"/>
    </w:rPr>
  </w:style>
  <w:style w:type="character" w:customStyle="1" w:styleId="330">
    <w:name w:val="Основной текст (33)"/>
    <w:link w:val="331"/>
    <w:locked/>
    <w:rsid w:val="00C61689"/>
    <w:rPr>
      <w:b/>
      <w:bCs/>
      <w:i/>
      <w:iCs/>
      <w:sz w:val="26"/>
      <w:szCs w:val="26"/>
      <w:lang w:bidi="ar-SA"/>
    </w:rPr>
  </w:style>
  <w:style w:type="paragraph" w:customStyle="1" w:styleId="331">
    <w:name w:val="Основной текст (33)1"/>
    <w:basedOn w:val="a"/>
    <w:link w:val="330"/>
    <w:rsid w:val="00C61689"/>
    <w:pPr>
      <w:shd w:val="clear" w:color="auto" w:fill="FFFFFF"/>
      <w:spacing w:before="180" w:line="411" w:lineRule="exact"/>
      <w:jc w:val="center"/>
    </w:pPr>
    <w:rPr>
      <w:rFonts w:ascii="Calibri" w:hAnsi="Calibri"/>
      <w:b/>
      <w:bCs/>
      <w:i/>
      <w:iCs/>
      <w:sz w:val="26"/>
      <w:szCs w:val="26"/>
      <w:lang w:val="x-none" w:eastAsia="x-none"/>
    </w:rPr>
  </w:style>
  <w:style w:type="character" w:customStyle="1" w:styleId="340">
    <w:name w:val="Основной текст (34)"/>
    <w:link w:val="341"/>
    <w:locked/>
    <w:rsid w:val="00C61689"/>
    <w:rPr>
      <w:sz w:val="26"/>
      <w:szCs w:val="26"/>
      <w:lang w:bidi="ar-SA"/>
    </w:rPr>
  </w:style>
  <w:style w:type="paragraph" w:customStyle="1" w:styleId="341">
    <w:name w:val="Основной текст (34)1"/>
    <w:basedOn w:val="a"/>
    <w:link w:val="340"/>
    <w:rsid w:val="00C61689"/>
    <w:pPr>
      <w:shd w:val="clear" w:color="auto" w:fill="FFFFFF"/>
      <w:spacing w:line="411" w:lineRule="exact"/>
      <w:ind w:hanging="420"/>
    </w:pPr>
    <w:rPr>
      <w:rFonts w:ascii="Calibri" w:hAnsi="Calibri"/>
      <w:sz w:val="26"/>
      <w:szCs w:val="26"/>
      <w:lang w:val="x-none" w:eastAsia="x-none"/>
    </w:rPr>
  </w:style>
  <w:style w:type="character" w:customStyle="1" w:styleId="350">
    <w:name w:val="Основной текст (35) + Не курсив"/>
    <w:basedOn w:val="35"/>
    <w:rsid w:val="00C61689"/>
    <w:rPr>
      <w:i/>
      <w:iCs/>
      <w:sz w:val="26"/>
      <w:szCs w:val="26"/>
      <w:lang w:bidi="ar-SA"/>
    </w:rPr>
  </w:style>
  <w:style w:type="character" w:customStyle="1" w:styleId="360">
    <w:name w:val="Основной текст (36)"/>
    <w:link w:val="361"/>
    <w:locked/>
    <w:rsid w:val="00C61689"/>
    <w:rPr>
      <w:sz w:val="26"/>
      <w:szCs w:val="26"/>
      <w:lang w:bidi="ar-SA"/>
    </w:rPr>
  </w:style>
  <w:style w:type="paragraph" w:customStyle="1" w:styleId="361">
    <w:name w:val="Основной текст (36)1"/>
    <w:basedOn w:val="a"/>
    <w:link w:val="360"/>
    <w:rsid w:val="00C61689"/>
    <w:pPr>
      <w:shd w:val="clear" w:color="auto" w:fill="FFFFFF"/>
      <w:spacing w:before="180" w:after="180" w:line="240" w:lineRule="atLeast"/>
      <w:ind w:hanging="760"/>
    </w:pPr>
    <w:rPr>
      <w:rFonts w:ascii="Calibri" w:hAnsi="Calibri"/>
      <w:sz w:val="26"/>
      <w:szCs w:val="26"/>
      <w:lang w:val="x-none" w:eastAsia="x-none"/>
    </w:rPr>
  </w:style>
  <w:style w:type="character" w:customStyle="1" w:styleId="362">
    <w:name w:val="Основной текст (36)2"/>
    <w:rsid w:val="00C61689"/>
    <w:rPr>
      <w:sz w:val="26"/>
      <w:szCs w:val="26"/>
      <w:u w:val="single"/>
      <w:lang w:bidi="ar-SA"/>
    </w:rPr>
  </w:style>
  <w:style w:type="character" w:customStyle="1" w:styleId="3510">
    <w:name w:val="Основной текст (35) + Не курсив1"/>
    <w:basedOn w:val="35"/>
    <w:rsid w:val="00C61689"/>
    <w:rPr>
      <w:i/>
      <w:iCs/>
      <w:sz w:val="26"/>
      <w:szCs w:val="26"/>
      <w:lang w:bidi="ar-SA"/>
    </w:rPr>
  </w:style>
  <w:style w:type="character" w:customStyle="1" w:styleId="71">
    <w:name w:val="Основной текст (7)"/>
    <w:link w:val="710"/>
    <w:locked/>
    <w:rsid w:val="00C61689"/>
    <w:rPr>
      <w:sz w:val="26"/>
      <w:szCs w:val="26"/>
      <w:lang w:bidi="ar-SA"/>
    </w:rPr>
  </w:style>
  <w:style w:type="paragraph" w:customStyle="1" w:styleId="710">
    <w:name w:val="Основной текст (7)1"/>
    <w:basedOn w:val="a"/>
    <w:link w:val="71"/>
    <w:rsid w:val="00C61689"/>
    <w:pPr>
      <w:shd w:val="clear" w:color="auto" w:fill="FFFFFF"/>
      <w:spacing w:line="297" w:lineRule="exact"/>
      <w:ind w:hanging="360"/>
      <w:jc w:val="both"/>
    </w:pPr>
    <w:rPr>
      <w:rFonts w:ascii="Calibri" w:hAnsi="Calibri"/>
      <w:sz w:val="26"/>
      <w:szCs w:val="26"/>
      <w:lang w:val="x-none" w:eastAsia="x-none"/>
    </w:rPr>
  </w:style>
  <w:style w:type="character" w:customStyle="1" w:styleId="67">
    <w:name w:val="Основной текст (67)"/>
    <w:link w:val="671"/>
    <w:locked/>
    <w:rsid w:val="00C61689"/>
    <w:rPr>
      <w:sz w:val="26"/>
      <w:szCs w:val="26"/>
      <w:lang w:bidi="ar-SA"/>
    </w:rPr>
  </w:style>
  <w:style w:type="paragraph" w:customStyle="1" w:styleId="671">
    <w:name w:val="Основной текст (67)1"/>
    <w:basedOn w:val="a"/>
    <w:link w:val="67"/>
    <w:rsid w:val="00C61689"/>
    <w:pPr>
      <w:shd w:val="clear" w:color="auto" w:fill="FFFFFF"/>
      <w:spacing w:line="297" w:lineRule="exact"/>
      <w:ind w:firstLine="1000"/>
      <w:jc w:val="both"/>
    </w:pPr>
    <w:rPr>
      <w:rFonts w:ascii="Calibri" w:hAnsi="Calibri"/>
      <w:sz w:val="26"/>
      <w:szCs w:val="26"/>
      <w:lang w:val="x-none" w:eastAsia="x-none"/>
    </w:rPr>
  </w:style>
  <w:style w:type="paragraph" w:customStyle="1" w:styleId="312">
    <w:name w:val="Основной текст с отступом 31"/>
    <w:basedOn w:val="a"/>
    <w:rsid w:val="00C61689"/>
    <w:pPr>
      <w:widowControl w:val="0"/>
      <w:ind w:firstLine="34"/>
      <w:jc w:val="both"/>
    </w:pPr>
    <w:rPr>
      <w:rFonts w:eastAsia="Times New Roman"/>
      <w:sz w:val="24"/>
      <w:szCs w:val="24"/>
      <w:lang w:val="ru-RU"/>
    </w:rPr>
  </w:style>
  <w:style w:type="character" w:customStyle="1" w:styleId="apple-style-span">
    <w:name w:val="apple-style-span"/>
    <w:basedOn w:val="a0"/>
    <w:rsid w:val="00C61689"/>
  </w:style>
  <w:style w:type="paragraph" w:customStyle="1" w:styleId="aff8">
    <w:name w:val="заг"/>
    <w:rsid w:val="00C61689"/>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C61689"/>
    <w:pPr>
      <w:pageBreakBefore/>
      <w:spacing w:after="160" w:line="360" w:lineRule="auto"/>
    </w:pPr>
    <w:rPr>
      <w:rFonts w:eastAsia="Times New Roman"/>
      <w:sz w:val="28"/>
      <w:szCs w:val="28"/>
      <w:lang w:val="en-US" w:eastAsia="en-US"/>
    </w:rPr>
  </w:style>
  <w:style w:type="character" w:styleId="affa">
    <w:name w:val="Strong"/>
    <w:qFormat/>
    <w:locked/>
    <w:rsid w:val="00C61689"/>
    <w:rPr>
      <w:b/>
      <w:bCs/>
    </w:rPr>
  </w:style>
  <w:style w:type="character" w:styleId="affb">
    <w:name w:val="Emphasis"/>
    <w:qFormat/>
    <w:locked/>
    <w:rsid w:val="00C61689"/>
    <w:rPr>
      <w:i/>
      <w:iCs/>
    </w:rPr>
  </w:style>
  <w:style w:type="paragraph" w:styleId="affc">
    <w:name w:val="List"/>
    <w:basedOn w:val="ab"/>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2"/>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8">
    <w:name w:val="Знак2"/>
    <w:basedOn w:val="a"/>
    <w:rsid w:val="00C61689"/>
    <w:pPr>
      <w:spacing w:after="160" w:line="240" w:lineRule="exact"/>
    </w:pPr>
    <w:rPr>
      <w:rFonts w:ascii="Verdana" w:eastAsia="Times New Roman" w:hAnsi="Verdana" w:cs="Verdana"/>
      <w:lang w:val="en-US" w:eastAsia="en-US"/>
    </w:rPr>
  </w:style>
  <w:style w:type="paragraph" w:styleId="affd">
    <w:name w:val="No Spacing"/>
    <w:qFormat/>
    <w:rsid w:val="00C61689"/>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1689"/>
  </w:style>
  <w:style w:type="character" w:customStyle="1" w:styleId="190">
    <w:name w:val="Знак Знак19"/>
    <w:rsid w:val="00C61689"/>
    <w:rPr>
      <w:lang w:val="ru-RU" w:eastAsia="ru-RU"/>
    </w:rPr>
  </w:style>
  <w:style w:type="paragraph" w:customStyle="1" w:styleId="211">
    <w:name w:val="Основной текст 21"/>
    <w:basedOn w:val="a"/>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a"/>
    <w:link w:val="Normal10-020"/>
    <w:semiHidden/>
    <w:rsid w:val="00C61689"/>
    <w:pPr>
      <w:ind w:left="-57" w:right="-113"/>
    </w:pPr>
    <w:rPr>
      <w:rFonts w:ascii="Calibri" w:hAnsi="Calibri"/>
      <w:b/>
      <w:bCs/>
      <w:lang w:val="ru-RU"/>
    </w:rPr>
  </w:style>
  <w:style w:type="character" w:customStyle="1" w:styleId="Normal10-020">
    <w:name w:val="Normal + 10 пт полужирный По центру Слева:  -02 см Справ... Знак"/>
    <w:link w:val="Normal10-02"/>
    <w:locked/>
    <w:rsid w:val="00C61689"/>
    <w:rPr>
      <w:b/>
      <w:bCs/>
      <w:lang w:val="ru-RU" w:eastAsia="ru-RU" w:bidi="ar-SA"/>
    </w:rPr>
  </w:style>
  <w:style w:type="paragraph" w:styleId="affe">
    <w:name w:val="caption"/>
    <w:basedOn w:val="a"/>
    <w:next w:val="a"/>
    <w:qFormat/>
    <w:locked/>
    <w:rsid w:val="00C61689"/>
    <w:pPr>
      <w:keepNext/>
      <w:spacing w:before="240" w:after="60"/>
      <w:outlineLvl w:val="4"/>
    </w:pPr>
    <w:rPr>
      <w:rFonts w:eastAsia="Times New Roman"/>
      <w:sz w:val="24"/>
      <w:szCs w:val="24"/>
      <w:lang w:val="ru-RU"/>
    </w:rPr>
  </w:style>
  <w:style w:type="character" w:customStyle="1" w:styleId="1a">
    <w:name w:val="Обычный (веб) Знак1"/>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1689"/>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a1"/>
    <w:next w:val="a3"/>
    <w:rsid w:val="00C6168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1689"/>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C61689"/>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C61689"/>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C61689"/>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C61689"/>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C61689"/>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C61689"/>
    <w:rPr>
      <w:sz w:val="24"/>
      <w:szCs w:val="24"/>
      <w:lang w:val="ru-RU" w:eastAsia="ru-RU"/>
    </w:rPr>
  </w:style>
  <w:style w:type="paragraph" w:customStyle="1" w:styleId="xl68">
    <w:name w:val="xl68"/>
    <w:basedOn w:val="a"/>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C61689"/>
    <w:pPr>
      <w:spacing w:before="100" w:beforeAutospacing="1" w:after="100" w:afterAutospacing="1"/>
    </w:pPr>
    <w:rPr>
      <w:rFonts w:eastAsia="Times New Roman"/>
      <w:sz w:val="24"/>
      <w:szCs w:val="24"/>
      <w:lang w:val="ru-RU"/>
    </w:rPr>
  </w:style>
  <w:style w:type="table" w:customStyle="1" w:styleId="29">
    <w:name w:val="Сетка таблицы2"/>
    <w:basedOn w:val="a1"/>
    <w:next w:val="a3"/>
    <w:rsid w:val="00C616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C61689"/>
  </w:style>
  <w:style w:type="paragraph" w:customStyle="1" w:styleId="2a">
    <w:name w:val="Обычный2"/>
    <w:rsid w:val="00C61689"/>
    <w:rPr>
      <w:rFonts w:ascii="Times New Roman" w:eastAsia="Times New Roman" w:hAnsi="Times New Roman"/>
    </w:rPr>
  </w:style>
  <w:style w:type="paragraph" w:customStyle="1" w:styleId="font6">
    <w:name w:val="font6"/>
    <w:basedOn w:val="a"/>
    <w:rsid w:val="00C61689"/>
    <w:pPr>
      <w:spacing w:before="100" w:beforeAutospacing="1" w:after="100" w:afterAutospacing="1"/>
    </w:pPr>
    <w:rPr>
      <w:rFonts w:eastAsia="Times New Roman"/>
      <w:i/>
      <w:iCs/>
      <w:sz w:val="28"/>
      <w:szCs w:val="28"/>
      <w:lang w:val="ru-RU"/>
    </w:rPr>
  </w:style>
  <w:style w:type="paragraph" w:customStyle="1" w:styleId="font7">
    <w:name w:val="font7"/>
    <w:basedOn w:val="a"/>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C61689"/>
    <w:rPr>
      <w:sz w:val="24"/>
      <w:szCs w:val="24"/>
      <w:lang w:val="ru-RU" w:eastAsia="ru-RU"/>
    </w:rPr>
  </w:style>
  <w:style w:type="paragraph" w:customStyle="1" w:styleId="N">
    <w:name w:val="N"/>
    <w:basedOn w:val="a"/>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1689"/>
  </w:style>
  <w:style w:type="paragraph" w:customStyle="1" w:styleId="afff0">
    <w:name w:val="Основной"/>
    <w:basedOn w:val="a"/>
    <w:rsid w:val="00C61689"/>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2">
    <w:name w:val=" Знак Знак18"/>
    <w:locked/>
    <w:rsid w:val="00C61689"/>
    <w:rPr>
      <w:sz w:val="26"/>
      <w:szCs w:val="26"/>
      <w:lang w:val="ru-RU" w:eastAsia="ru-RU" w:bidi="ar-SA"/>
    </w:rPr>
  </w:style>
  <w:style w:type="paragraph" w:customStyle="1" w:styleId="WW-2">
    <w:name w:val="WW-Основной текст 2"/>
    <w:basedOn w:val="a"/>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ff2">
    <w:name w:val="Подпись к таблице_"/>
    <w:rsid w:val="00C61689"/>
    <w:rPr>
      <w:rFonts w:ascii="Times New Roman" w:hAnsi="Times New Roman" w:cs="Times New Roman"/>
      <w:b/>
      <w:bCs/>
      <w:sz w:val="15"/>
      <w:szCs w:val="15"/>
      <w:u w:val="none"/>
    </w:rPr>
  </w:style>
  <w:style w:type="character" w:customStyle="1" w:styleId="afff3">
    <w:name w:val="Гипертекстовая ссылка"/>
    <w:rsid w:val="002B246A"/>
    <w:rPr>
      <w:rFonts w:cs="Times New Roman"/>
      <w:color w:val="106BBE"/>
    </w:rPr>
  </w:style>
  <w:style w:type="paragraph" w:customStyle="1" w:styleId="afff4">
    <w:name w:val="Комментарий"/>
    <w:basedOn w:val="a"/>
    <w:next w:val="a"/>
    <w:rsid w:val="002B246A"/>
    <w:pPr>
      <w:widowControl w:val="0"/>
      <w:autoSpaceDE w:val="0"/>
      <w:autoSpaceDN w:val="0"/>
      <w:adjustRightInd w:val="0"/>
      <w:spacing w:before="75"/>
      <w:ind w:left="170"/>
      <w:jc w:val="both"/>
    </w:pPr>
    <w:rPr>
      <w:rFonts w:ascii="Times New Roman CYR" w:eastAsia="Times New Roman" w:hAnsi="Times New Roman CYR" w:cs="Times New Roman CYR"/>
      <w:color w:val="353842"/>
      <w:sz w:val="24"/>
      <w:szCs w:val="24"/>
      <w:shd w:val="clear" w:color="auto" w:fill="F0F0F0"/>
      <w:lang w:val="ru-RU"/>
    </w:rPr>
  </w:style>
  <w:style w:type="paragraph" w:customStyle="1" w:styleId="afff5">
    <w:name w:val="Информация об изменениях"/>
    <w:basedOn w:val="a"/>
    <w:next w:val="a"/>
    <w:rsid w:val="002B246A"/>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hd w:val="clear" w:color="auto" w:fill="EAEFED"/>
      <w:lang w:val="ru-RU"/>
    </w:rPr>
  </w:style>
  <w:style w:type="paragraph" w:customStyle="1" w:styleId="afff6">
    <w:name w:val="Нормальный (таблица)"/>
    <w:basedOn w:val="a"/>
    <w:next w:val="a"/>
    <w:rsid w:val="002B246A"/>
    <w:pPr>
      <w:widowControl w:val="0"/>
      <w:autoSpaceDE w:val="0"/>
      <w:autoSpaceDN w:val="0"/>
      <w:adjustRightInd w:val="0"/>
      <w:jc w:val="both"/>
    </w:pPr>
    <w:rPr>
      <w:rFonts w:ascii="Times New Roman CYR" w:eastAsia="Times New Roman" w:hAnsi="Times New Roman CYR" w:cs="Times New Roman CYR"/>
      <w:sz w:val="24"/>
      <w:szCs w:val="24"/>
      <w:lang w:val="ru-RU"/>
    </w:rPr>
  </w:style>
  <w:style w:type="paragraph" w:customStyle="1" w:styleId="afff7">
    <w:name w:val="Подзаголовок для информации об изменениях"/>
    <w:basedOn w:val="a"/>
    <w:next w:val="a"/>
    <w:rsid w:val="002B246A"/>
    <w:pPr>
      <w:widowControl w:val="0"/>
      <w:autoSpaceDE w:val="0"/>
      <w:autoSpaceDN w:val="0"/>
      <w:adjustRightInd w:val="0"/>
      <w:ind w:firstLine="720"/>
      <w:jc w:val="both"/>
    </w:pPr>
    <w:rPr>
      <w:rFonts w:ascii="Times New Roman CYR" w:eastAsia="Times New Roman" w:hAnsi="Times New Roman CYR" w:cs="Times New Roman CYR"/>
      <w:b/>
      <w:bCs/>
      <w:color w:val="353842"/>
      <w:lang w:val="ru-RU"/>
    </w:rPr>
  </w:style>
  <w:style w:type="paragraph" w:customStyle="1" w:styleId="afff8">
    <w:name w:val="Прижатый влево"/>
    <w:basedOn w:val="a"/>
    <w:next w:val="a"/>
    <w:rsid w:val="002B246A"/>
    <w:pPr>
      <w:widowControl w:val="0"/>
      <w:autoSpaceDE w:val="0"/>
      <w:autoSpaceDN w:val="0"/>
      <w:adjustRightInd w:val="0"/>
    </w:pPr>
    <w:rPr>
      <w:rFonts w:ascii="Times New Roman CYR" w:eastAsia="Times New Roman"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355761878">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F65362A778F99ED42898147E4DA420647C6C37C99789F1706C6B854D68EAB4A574B03D3CF7026BfAO8J" TargetMode="External"/><Relationship Id="rId117" Type="http://schemas.openxmlformats.org/officeDocument/2006/relationships/hyperlink" Target="consultantplus://offline/ref=39F446DF9AA39D8B9DC6DE7CC8C0333D4DD9C92DA31244049F45B98939EE2C2369FAC22E4D6CA23Af9J6F"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8C896E988B41F25142C2818B5C65F4A832C4227AB0D6C4889B15BC5A7E5F9A4F8685935F0DB9CED2YAADK" TargetMode="External"/><Relationship Id="rId47" Type="http://schemas.openxmlformats.org/officeDocument/2006/relationships/hyperlink" Target="consultantplus://offline/ref=C2BD0F1BCAE595C2D981575AACCC940E60AFA1955492F48F22EE9855D1ADCB6B717C617DE7E1E090U0X1G" TargetMode="External"/><Relationship Id="rId63" Type="http://schemas.openxmlformats.org/officeDocument/2006/relationships/hyperlink" Target="consultantplus://offline/ref=B6FB107765CAD3CDC8C13186FE7DEB812968E227A26FB078BB27DAAAADCCBF8EFF377B9C14BBAC16r126F" TargetMode="External"/><Relationship Id="rId68" Type="http://schemas.openxmlformats.org/officeDocument/2006/relationships/hyperlink" Target="consultantplus://offline/ref=6F745AC8D49293AF0C84E9E7E4ECB9974CE4ACF3C0CBFC4DA2A5B25656EFC3AE3D58537FeDX0K" TargetMode="External"/><Relationship Id="rId84" Type="http://schemas.openxmlformats.org/officeDocument/2006/relationships/hyperlink" Target="consultantplus://offline/ref=5FC298BB72F1784113CF3FF2A0C47805D44C6ED11654CA3A5D9F4ABCDBA6A7473F660CEB91xAdCE" TargetMode="External"/><Relationship Id="rId89" Type="http://schemas.openxmlformats.org/officeDocument/2006/relationships/hyperlink" Target="consultantplus://offline/ref=3C344BC2F1EF80CA873354CB8F756894B0E30201E530DAE5CF08C2286CoCqBM" TargetMode="External"/><Relationship Id="rId112" Type="http://schemas.openxmlformats.org/officeDocument/2006/relationships/hyperlink" Target="consultantplus://offline/ref=EF311845728C55B076A93498F52CF3C19296EBE6F5627D22096338F7F2C99084A6E5BC7417B47CB5c4l5K" TargetMode="External"/><Relationship Id="rId133" Type="http://schemas.openxmlformats.org/officeDocument/2006/relationships/hyperlink" Target="consultantplus://offline/ref=A9A65373E4A091BA83330BD757C5308B2B802D2F03EF8F3DDD3FCBDB7C8908A1C9E3CC3F94ZBy4F" TargetMode="External"/><Relationship Id="rId138" Type="http://schemas.openxmlformats.org/officeDocument/2006/relationships/hyperlink" Target="consultantplus://offline/ref=21BECDF8CAB5FA05DBD922D7166D01CCECE8F32E7846B9BF63D8AD1A70C62EE9378DE5061BFCE77BSEmFH" TargetMode="External"/><Relationship Id="rId154" Type="http://schemas.openxmlformats.org/officeDocument/2006/relationships/hyperlink" Target="consultantplus://offline/ref=43CC2921CCB66FE3525E34757D8937F7F257E10D9B78C950BBC24732567E56E3089553C31F61CF8BQEv7G" TargetMode="External"/><Relationship Id="rId159" Type="http://schemas.openxmlformats.org/officeDocument/2006/relationships/hyperlink" Target="consultantplus://offline/ref=8CE232DBFD75EEA1C96BCF2E6B3F0FEE1134BED7706AD07A4DDA700D84E3EC29B35E72334EE032E4B3w6J" TargetMode="External"/><Relationship Id="rId175" Type="http://schemas.openxmlformats.org/officeDocument/2006/relationships/hyperlink" Target="consultantplus://offline/ref=9E9A19A1F97E9B84C8F30FB073A61B4FB73DC690F7F3F18C840F1038B2FBr1K" TargetMode="External"/><Relationship Id="rId170" Type="http://schemas.openxmlformats.org/officeDocument/2006/relationships/hyperlink" Target="consultantplus://offline/ref=AD6C68FAF9A07E22C5F3FA8F8D0B16EEB36EBBD7147E75483115B6F9354Ay2J" TargetMode="External"/><Relationship Id="rId16" Type="http://schemas.openxmlformats.org/officeDocument/2006/relationships/hyperlink" Target="consultantplus://offline/ref=1E6A13248ACDD2A19D036699E753BC0DFF7DE26883E9B596EB68D67B6BF30723D887C63BDE97AF54s2h6L" TargetMode="External"/><Relationship Id="rId107" Type="http://schemas.openxmlformats.org/officeDocument/2006/relationships/hyperlink" Target="consultantplus://offline/ref=884D5FEF3A5C9879A3E05D2C1D776743C1E454D4E3400BB69D7B3962C2AA2F5D0AD455EBD6t4bA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02AD417C6317FDFFA7E8042CB8AFA6255F71F166A20577F5716CADEC31ED0FE340B384760B6F523ByEc6J" TargetMode="External"/><Relationship Id="rId37" Type="http://schemas.openxmlformats.org/officeDocument/2006/relationships/hyperlink" Target="consultantplus://offline/ref=31BBC6438AEF9BBC27E551738C153F8309A44C24251DFAE83E8816B88958B1E118B91E18A4L7n3F" TargetMode="External"/><Relationship Id="rId53" Type="http://schemas.openxmlformats.org/officeDocument/2006/relationships/hyperlink" Target="consultantplus://offline/ref=F51DCB89D428F7891D3536D3D4C9FB4D4CEF84ACB3DD343550A0D76037054C4F622A9F2CJ91DK" TargetMode="External"/><Relationship Id="rId58" Type="http://schemas.openxmlformats.org/officeDocument/2006/relationships/hyperlink" Target="consultantplus://offline/ref=CDC6539A5F1E824BC36B823ACAAD7DB30531B7A4AF7571040BF045D98D7E084922CD63ADB2FDz7F" TargetMode="External"/><Relationship Id="rId74" Type="http://schemas.openxmlformats.org/officeDocument/2006/relationships/hyperlink" Target="consultantplus://offline/ref=96D648187E2030C08E7EB023074585FB798259FFE64B6ACBEEE985E6A803B29A6CB12ED820B918660F14G" TargetMode="External"/><Relationship Id="rId79" Type="http://schemas.openxmlformats.org/officeDocument/2006/relationships/hyperlink" Target="consultantplus://offline/ref=35B72EF399BBDE669E9ACA0E0836D5F5D4856F44FCE8955F8C78E02F493418DA37C16AD4C7A1kEG" TargetMode="External"/><Relationship Id="rId102" Type="http://schemas.openxmlformats.org/officeDocument/2006/relationships/hyperlink" Target="consultantplus://offline/ref=884D5FEF3A5C9879A3E05D2C1D776743C9E357D6E44256BC95223560C5A5704A0D9D59EED64A9CtFbDK" TargetMode="External"/><Relationship Id="rId123" Type="http://schemas.openxmlformats.org/officeDocument/2006/relationships/hyperlink" Target="consultantplus://offline/ref=FC8E854F2718E861649D2C011856C2962263376CC65466C7A1471A8B696C6424F49193EEAE7DB42AW939E" TargetMode="External"/><Relationship Id="rId128" Type="http://schemas.openxmlformats.org/officeDocument/2006/relationships/hyperlink" Target="consultantplus://offline/ref=6DB23826C9DE1C5939104C4D19B682C33397017948D8F25593C22074C20F5A85A3429E747E035505rCnCF" TargetMode="External"/><Relationship Id="rId144" Type="http://schemas.openxmlformats.org/officeDocument/2006/relationships/hyperlink" Target="consultantplus://offline/ref=09A31973CF3534ADF83DFBC487838E5E7B70325C444DEA9AFB70561218775C938749ABB5A992E85Aa3C9H" TargetMode="External"/><Relationship Id="rId149" Type="http://schemas.openxmlformats.org/officeDocument/2006/relationships/hyperlink" Target="consultantplus://offline/ref=D855A23C1272B850B595D411DDCF8390DD753A3683BD605DF5AE489D06P6J2H" TargetMode="External"/><Relationship Id="rId5" Type="http://schemas.openxmlformats.org/officeDocument/2006/relationships/webSettings" Target="webSettings.xml"/><Relationship Id="rId90" Type="http://schemas.openxmlformats.org/officeDocument/2006/relationships/hyperlink" Target="consultantplus://offline/ref=32375DE48983AD9AE0423E5D0A535B229C738A1558DADAA0F400BDF0A627C84488902250FCC536B2k8s9H" TargetMode="External"/><Relationship Id="rId95" Type="http://schemas.openxmlformats.org/officeDocument/2006/relationships/hyperlink" Target="consultantplus://offline/ref=818B8D2BA673886D7BD27E81FAE33786AEB8D243CB1C1A556F2D6D8000438A9CE706AE7EA88C1820R2j5J" TargetMode="External"/><Relationship Id="rId160" Type="http://schemas.openxmlformats.org/officeDocument/2006/relationships/hyperlink" Target="consultantplus://offline/ref=7009D41AB6FE2D101DB015FF2C09FDCE7D2DBC80BE30106BD4285F447DAC2D464FFF4510EE09268F08sAK" TargetMode="External"/><Relationship Id="rId165" Type="http://schemas.openxmlformats.org/officeDocument/2006/relationships/hyperlink" Target="consultantplus://offline/ref=E08985440A8354C041863F24AE45CA7CE5F52DEEB435B52A661BCDFBC624B4ADB81A6325Z9RCG" TargetMode="External"/><Relationship Id="rId181" Type="http://schemas.openxmlformats.org/officeDocument/2006/relationships/fontTable" Target="fontTable.xml"/><Relationship Id="rId22" Type="http://schemas.openxmlformats.org/officeDocument/2006/relationships/hyperlink" Target="consultantplus://offline/ref=F86C221AAEA25237371055084C02E6C9E41D9FCC3CDF357E5BCBDB625C447949A3FD100A5B059151F1S1F" TargetMode="External"/><Relationship Id="rId27" Type="http://schemas.openxmlformats.org/officeDocument/2006/relationships/hyperlink" Target="consultantplus://offline/ref=ED7D9199F9EF3EF196F5C1270EF6F6E8D4AA406A1A1CEF3DC2D20B8CA2557399C16CCAD6B0079034WBe7L" TargetMode="External"/><Relationship Id="rId43" Type="http://schemas.openxmlformats.org/officeDocument/2006/relationships/hyperlink" Target="consultantplus://offline/ref=8C896E988B41F25142C2818B5C65F4A832C4227AB0D6C4889B15BC5A7E5F9A4F8685935F0DB9CED0YAA0K" TargetMode="External"/><Relationship Id="rId48" Type="http://schemas.openxmlformats.org/officeDocument/2006/relationships/hyperlink" Target="consultantplus://offline/ref=139237EB7DC5F3B7CD1501EE4CCC1100B3D58BDE077768CC87DF1FD3DD13F7F86B45243A28823C55JBbEG" TargetMode="External"/><Relationship Id="rId64" Type="http://schemas.openxmlformats.org/officeDocument/2006/relationships/hyperlink" Target="consultantplus://offline/ref=4C2D19EDDA074D4DB0955C8CCC95CBD2FCA3F4E34D487D55B0EEF06C479D9724217DCFB9hCPBL" TargetMode="External"/><Relationship Id="rId69" Type="http://schemas.openxmlformats.org/officeDocument/2006/relationships/hyperlink" Target="consultantplus://offline/ref=A2A36D21669C8F70662894D345E802AD9E8FFCE9638FC01FE84BA4C2F3C0a0M" TargetMode="External"/><Relationship Id="rId113" Type="http://schemas.openxmlformats.org/officeDocument/2006/relationships/hyperlink" Target="consultantplus://offline/ref=EF311845728C55B076A93498F52CF3C19296EBE6F5627D22096338F7F2C99084A6E5BC7712cBl6K" TargetMode="External"/><Relationship Id="rId118" Type="http://schemas.openxmlformats.org/officeDocument/2006/relationships/hyperlink" Target="consultantplus://offline/ref=39F446DF9AA39D8B9DC6DE7CC8C0333D4DD9C92DA31244049F45B98939EE2C2369FAC22E4D6CA23Af9J4F" TargetMode="External"/><Relationship Id="rId134" Type="http://schemas.openxmlformats.org/officeDocument/2006/relationships/hyperlink" Target="consultantplus://offline/ref=CB68A05C3BA81E5106BF30284C36B780A454FE5EC7169B16CB4598627F6E7ABE1324E4F53EE335B3N0E5G" TargetMode="External"/><Relationship Id="rId139" Type="http://schemas.openxmlformats.org/officeDocument/2006/relationships/hyperlink" Target="consultantplus://offline/ref=21BECDF8CAB5FA05DBD922D7166D01CCECE9FB2C7B4FB9BF63D8AD1A70C62EE9378DE5011FSFmCH" TargetMode="External"/><Relationship Id="rId80" Type="http://schemas.openxmlformats.org/officeDocument/2006/relationships/hyperlink" Target="consultantplus://offline/ref=35B72EF399BBDE669E9ACA0E0836D5F5D4856F44FCE8955F8C78E02F493418DA37C16AD9C9A1k9G" TargetMode="External"/><Relationship Id="rId85" Type="http://schemas.openxmlformats.org/officeDocument/2006/relationships/hyperlink" Target="consultantplus://offline/ref=FC547FF3650DEFEEE1A06D17494CEA098C06E19156E49AF1867DD773187B9665A286BC58EE464A29G7w9E" TargetMode="External"/><Relationship Id="rId150" Type="http://schemas.openxmlformats.org/officeDocument/2006/relationships/hyperlink" Target="consultantplus://offline/ref=6BE4BE7014AAC31C470D71E9567E488AAEF1E55FC92AA06B5B59F37FDAF28D51A47C2437CE8291B3LBM7H" TargetMode="External"/><Relationship Id="rId155" Type="http://schemas.openxmlformats.org/officeDocument/2006/relationships/hyperlink" Target="consultantplus://offline/ref=9B63B8E524D5C547B809495EA1A33C7043DA456E66585E3620C2FA6F899DC5181F7824AEDC4DE5BCt1n0J" TargetMode="External"/><Relationship Id="rId171" Type="http://schemas.openxmlformats.org/officeDocument/2006/relationships/hyperlink" Target="consultantplus://offline/ref=4FAD049E8BF5733263C36F7A6A899EDA66B13E533B22AEA3098E0337F3EDB9E37A03DDF1B3bBO0H" TargetMode="External"/><Relationship Id="rId176" Type="http://schemas.openxmlformats.org/officeDocument/2006/relationships/hyperlink" Target="consultantplus://offline/ref=38BE50DE1339F41ED8F847C82AC01698DEBC66951DF4E881BDE295382Dd9q6G" TargetMode="External"/><Relationship Id="rId12" Type="http://schemas.openxmlformats.org/officeDocument/2006/relationships/hyperlink" Target="consultantplus://offline/ref=DCD69AF10E3C16A403E0394740398FDF66A9AB5FCB4F868EF2029E8AC58A4AD663443220D5922CB0p3a6E" TargetMode="External"/><Relationship Id="rId17" Type="http://schemas.openxmlformats.org/officeDocument/2006/relationships/hyperlink" Target="consultantplus://offline/ref=0E8EC3553AC4CFD5571467E2043DA4206F4CC2C06B3ECE6E8912B591D04BA66B1F672B58C7A23444R9U3G" TargetMode="External"/><Relationship Id="rId33" Type="http://schemas.openxmlformats.org/officeDocument/2006/relationships/hyperlink" Target="consultantplus://offline/ref=02AD417C6317FDFFA7E8042CB8AFA6255F71F26FA80077F5716CADEC31ED0FE340B3847509y6cDJ" TargetMode="External"/><Relationship Id="rId38" Type="http://schemas.openxmlformats.org/officeDocument/2006/relationships/hyperlink" Target="consultantplus://offline/ref=A80CA6ADD6D1D784B6247AB0B9E8C607FCC4E0BB62426BBBA0FA58FC56A5A5CA609F0C6DB78663C6s3X0J" TargetMode="External"/><Relationship Id="rId59" Type="http://schemas.openxmlformats.org/officeDocument/2006/relationships/hyperlink" Target="consultantplus://offline/ref=CDC6539A5F1E824BC36B823ACAAD7DB30531B7A4AF7571040BF045D98D7E084922CD63ADB3FDzCF" TargetMode="External"/><Relationship Id="rId103" Type="http://schemas.openxmlformats.org/officeDocument/2006/relationships/hyperlink" Target="consultantplus://offline/ref=884D5FEF3A5C9879A3E05D2C1D776743C1E454D4E3400BB69D7B3962C2AA2F5D0AD455EFD64A96FFt3bBK" TargetMode="External"/><Relationship Id="rId108" Type="http://schemas.openxmlformats.org/officeDocument/2006/relationships/hyperlink" Target="consultantplus://offline/ref=884D5FEF3A5C9879A3E05D2C1D776743C1E454D4E3400BB69D7B3962C2AA2F5D0AD455EFD64B9AFFt3bDK" TargetMode="External"/><Relationship Id="rId124" Type="http://schemas.openxmlformats.org/officeDocument/2006/relationships/hyperlink" Target="consultantplus://offline/ref=FC8E854F2718E861649D2C011856C2962263376CC65466C7A1471A8B696C6424F49193EEAE7DB42AW938E" TargetMode="External"/><Relationship Id="rId129" Type="http://schemas.openxmlformats.org/officeDocument/2006/relationships/hyperlink" Target="consultantplus://offline/ref=30A3FE808F2A6AC8329A7F93E8CE7C88EA26C47A6A2AF20EF630E83E1CX6g3H" TargetMode="External"/><Relationship Id="rId54" Type="http://schemas.openxmlformats.org/officeDocument/2006/relationships/hyperlink" Target="consultantplus://offline/ref=F51DCB89D428F7891D3536D3D4C9FB4D4CEF84ACB3DD343550A0D76037054C4F622A9F2FJ915K" TargetMode="External"/><Relationship Id="rId70" Type="http://schemas.openxmlformats.org/officeDocument/2006/relationships/hyperlink" Target="consultantplus://offline/ref=C9EE94FDE2BDA87519E61F73D018B85F5C4E184A918892579D4290EACC32697CAA991C1CD544987BiFcAM" TargetMode="External"/><Relationship Id="rId75" Type="http://schemas.openxmlformats.org/officeDocument/2006/relationships/hyperlink" Target="consultantplus://offline/ref=71AD0325D7BAF31DE70B150044DEA70B27131EEB57AA8D3344C6F79ADF24275B6274689038AC40AFbF65G" TargetMode="External"/><Relationship Id="rId91" Type="http://schemas.openxmlformats.org/officeDocument/2006/relationships/hyperlink" Target="consultantplus://offline/ref=10BF5FF97DB2F5ADEA41A7B4D07FFFBEE1AA859AD26A3F719C060CC6A3EE0E7E4C36D4CFADF0BA2EP3x9H" TargetMode="External"/><Relationship Id="rId96" Type="http://schemas.openxmlformats.org/officeDocument/2006/relationships/hyperlink" Target="consultantplus://offline/ref=3FC6389C0670B910DEEA8353C544DC2C9C8924269B4DBF7D4888E7424D2BB07E597D30F2EF76BEDAV5D7K" TargetMode="External"/><Relationship Id="rId140" Type="http://schemas.openxmlformats.org/officeDocument/2006/relationships/hyperlink" Target="consultantplus://offline/ref=FB75C873E1466EC5EAA08C2C3AF5131DD942D8FF2ABECA10234C003D43AE2D7844B107CA23X2z5J" TargetMode="External"/><Relationship Id="rId145" Type="http://schemas.openxmlformats.org/officeDocument/2006/relationships/hyperlink" Target="consultantplus://offline/ref=13C4CD53F57F3051D47C8849075FAD5D5BEAC785F2069DB93E565A450ES5tAM" TargetMode="External"/><Relationship Id="rId161" Type="http://schemas.openxmlformats.org/officeDocument/2006/relationships/hyperlink" Target="consultantplus://offline/ref=7009D41AB6FE2D101DB015FF2C09FDCE7D2DBC80BE30106BD4285F447DAC2D464FFF4510EE09268E08sEK" TargetMode="External"/><Relationship Id="rId166" Type="http://schemas.openxmlformats.org/officeDocument/2006/relationships/hyperlink" Target="file:///C:\Users\&#1044;&#1080;&#1089;&#1087;&#1077;&#1090;&#1095;&#1077;&#1088;\&#1040;&#1085;&#1085;&#1086;&#1074;&#1089;&#1082;&#1080;&#1081;%20&#1087;&#1088;&#1086;&#1077;&#1082;&#1090;%20&#1055;&#1047;&#1080;&#1047;\&#1058;&#1054;&#1052;%201%20&#1050;&#1085;&#1080;&#1075;&#1072;%202\&#1056;&#1072;&#1079;&#1076;&#1077;&#1083;%202,3.docx"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1F65362A778F99ED42898147E4DA42064796F36C59289F1706C6B854D68EAB4A574B03D3CF6046CfAOFJ"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08F2275CE321919FE5B551D673C39442628C68ACFC8ABE28EA2B57D473ACBA90ADD37E04991E0E82cDb3G" TargetMode="External"/><Relationship Id="rId114" Type="http://schemas.openxmlformats.org/officeDocument/2006/relationships/hyperlink" Target="consultantplus://offline/ref=EF311845728C55B076A93498F52CF3C19296EBE6F5627D22096338F7F2C99084A6E5BC7711cBlCK" TargetMode="External"/><Relationship Id="rId119" Type="http://schemas.openxmlformats.org/officeDocument/2006/relationships/hyperlink" Target="consultantplus://offline/ref=39F446DF9AA39D8B9DC6DE7CC8C0333D4DD9C92DA31244049F45B98939EE2C2369FAC22E4D6DA13Df9J4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DC6539A5F1E824BC36B823ACAAD7DB30530B2ADA47071040BF045D98D7E084922CD63ADB0DEDC2BF6z0F" TargetMode="External"/><Relationship Id="rId65" Type="http://schemas.openxmlformats.org/officeDocument/2006/relationships/hyperlink" Target="consultantplus://offline/ref=4C2D19EDDA074D4DB0955C8CCC95CBD2FCA3F4E34D487D55B0EEF06C479D9724217DCFB9hCP9L" TargetMode="External"/><Relationship Id="rId81" Type="http://schemas.openxmlformats.org/officeDocument/2006/relationships/hyperlink" Target="consultantplus://offline/ref=35B72EF399BBDE669E9ACA0E0836D5F5D4866D4AF8E5955F8C78E02F49A3k4G" TargetMode="External"/><Relationship Id="rId86" Type="http://schemas.openxmlformats.org/officeDocument/2006/relationships/hyperlink" Target="consultantplus://offline/ref=FC547FF3650DEFEEE1A06D17494CEA098C06E19156E49AF1867DD773187B9665A286BC58EE464A29G7w8E" TargetMode="External"/><Relationship Id="rId130" Type="http://schemas.openxmlformats.org/officeDocument/2006/relationships/hyperlink" Target="consultantplus://offline/ref=A9A65373E4A091BA83330BD757C5308B2B802C2A07E78F3DDD3FCBDB7C8908A1C9E3CC3C95B3558BZ4y2F" TargetMode="External"/><Relationship Id="rId135" Type="http://schemas.openxmlformats.org/officeDocument/2006/relationships/hyperlink" Target="consultantplus://offline/ref=CB68A05C3BA81E5106BF30284C36B780A454FE5EC7169B16CB4598627F6E7ABE1324E4F636NEEBG" TargetMode="External"/><Relationship Id="rId151" Type="http://schemas.openxmlformats.org/officeDocument/2006/relationships/hyperlink" Target="consultantplus://offline/ref=F24C8E6DB66470D84A90B538122B6EF5306A520ACC8B971A2CB100508793B5FA8F4682531283D4C7S8k6H" TargetMode="External"/><Relationship Id="rId156" Type="http://schemas.openxmlformats.org/officeDocument/2006/relationships/hyperlink" Target="consultantplus://offline/ref=483BCC2FA2B25C684CBFD6F0DD384A6E5A1D6041F87BA297A3501808145DA7A4953D4CDD816DE99AE4AEK" TargetMode="External"/><Relationship Id="rId177" Type="http://schemas.openxmlformats.org/officeDocument/2006/relationships/hyperlink" Target="consultantplus://offline/ref=38BE50DE1339F41ED8F847C82AC01698DEBC66951DF4E881BDE295382Dd9q6G"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72" Type="http://schemas.openxmlformats.org/officeDocument/2006/relationships/hyperlink" Target="consultantplus://offline/ref=4FAD049E8BF5733263C36F7A6A899EDA66B13B593020AEA3098E0337F3bEODH" TargetMode="External"/><Relationship Id="rId180" Type="http://schemas.openxmlformats.org/officeDocument/2006/relationships/footer" Target="footer1.xm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A98FDt3b7K" TargetMode="External"/><Relationship Id="rId34" Type="http://schemas.openxmlformats.org/officeDocument/2006/relationships/hyperlink" Target="consultantplus://offline/ref=7F18C8A6E5A63D976624AEFDAFE7E4999F8E48C2FFDB3CF198E6F048FE440A4AE366FFE9C2C86E00j6kFF" TargetMode="External"/><Relationship Id="rId50" Type="http://schemas.openxmlformats.org/officeDocument/2006/relationships/hyperlink" Target="consultantplus://offline/ref=29C5D270E81341F5C288423DACF80961E481C3242C561182FC96770966C59DB91DF61C8819CEB125q7b1G" TargetMode="External"/><Relationship Id="rId55" Type="http://schemas.openxmlformats.org/officeDocument/2006/relationships/hyperlink" Target="consultantplus://offline/ref=7E80AE56BA81B376C37771F9840E55FF4EEF74741F24C62258477CC05DC4A6E5AE190611G7x7M" TargetMode="External"/><Relationship Id="rId76" Type="http://schemas.openxmlformats.org/officeDocument/2006/relationships/hyperlink" Target="consultantplus://offline/ref=38742AE445D73DA22F7B759D08754F4D6A6F0D595298C300DFC35A65D9E508C2BF505CC6440ED6L2DDH" TargetMode="External"/><Relationship Id="rId97" Type="http://schemas.openxmlformats.org/officeDocument/2006/relationships/hyperlink" Target="consultantplus://offline/ref=B47F2D4485CD6C9138DDA23D65F2CE265E26AE3F3477807FCDDBC60AE766E5AB9641C4769EDEy9M" TargetMode="External"/><Relationship Id="rId104" Type="http://schemas.openxmlformats.org/officeDocument/2006/relationships/hyperlink" Target="consultantplus://offline/ref=884D5FEF3A5C9879A3E05D2C1D776743C1E454D4E3400BB69D7B3962C2AA2F5D0AD455EFD64A96FFt3b9K" TargetMode="External"/><Relationship Id="rId120" Type="http://schemas.openxmlformats.org/officeDocument/2006/relationships/hyperlink" Target="consultantplus://offline/ref=CB0C536CC8A771184BA53BE07DF5870F7730FDD9EF0AC3D19CAF59FFFEAC360DD5FB796B44rBM3F" TargetMode="External"/><Relationship Id="rId125" Type="http://schemas.openxmlformats.org/officeDocument/2006/relationships/hyperlink" Target="consultantplus://offline/ref=993B65CA323DF3CB4E27101CBF5496551179647DE0F8407FB695901641A069C2B55D8D08CCDD9E85l74BE" TargetMode="External"/><Relationship Id="rId141" Type="http://schemas.openxmlformats.org/officeDocument/2006/relationships/hyperlink" Target="consultantplus://offline/ref=197903F0DE6658CA9098BB2B73C7FD7C36B77E73D8BF8FF48E9253B64DA07B7682C39EF60BA10085R924G" TargetMode="External"/><Relationship Id="rId146" Type="http://schemas.openxmlformats.org/officeDocument/2006/relationships/hyperlink" Target="consultantplus://offline/ref=A673B9E938D82E12D6623AC5D56CED1B10387329F130BCBCB8CE9564C24AB1B5E1A83E8E8BC4E50BkDE6H" TargetMode="External"/><Relationship Id="rId167" Type="http://schemas.openxmlformats.org/officeDocument/2006/relationships/hyperlink" Target="consultantplus://offline/ref=3E520370432CE7B35E3A731EBCE54F37839A2CDFE496C4D24B0AE129NEa0K" TargetMode="External"/><Relationship Id="rId7" Type="http://schemas.openxmlformats.org/officeDocument/2006/relationships/endnotes" Target="endnotes.xml"/><Relationship Id="rId71" Type="http://schemas.openxmlformats.org/officeDocument/2006/relationships/hyperlink" Target="consultantplus://offline/ref=22DB06DC087B0F5AF325A68C4F4EEAACADFC8EBCA09273DB81F1A9E7F118C6B717E92D5034CCDD72jC11M" TargetMode="External"/><Relationship Id="rId92" Type="http://schemas.openxmlformats.org/officeDocument/2006/relationships/hyperlink" Target="consultantplus://offline/ref=81BBF9B2578C93478AA50F45EE3F5A57BA9AA8181F656890908AC510FE2BEBCA0DAFFE94B1B6D948U426H" TargetMode="External"/><Relationship Id="rId162" Type="http://schemas.openxmlformats.org/officeDocument/2006/relationships/hyperlink" Target="consultantplus://offline/ref=7009D41AB6FE2D101DB015FF2C09FDCE7D2DBC80BE30106BD4285F447DAC2D464FFF4510EE09268E08sCK" TargetMode="External"/><Relationship Id="rId2" Type="http://schemas.openxmlformats.org/officeDocument/2006/relationships/styles" Target="styles.xml"/><Relationship Id="rId29" Type="http://schemas.openxmlformats.org/officeDocument/2006/relationships/hyperlink" Target="consultantplus://offline/ref=299EC2A52FD2E64ADB3D19538631E1CEDF6E33D341CF6CB1857928CC2Dp8c3H" TargetMode="Externa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A80CA6ADD6D1D784B6247AB0B9E8C607FCC4E0BB62426BBBA0FA58FC56A5A5CA609F0C6DB78660C5s3XAJ" TargetMode="External"/><Relationship Id="rId45" Type="http://schemas.openxmlformats.org/officeDocument/2006/relationships/hyperlink" Target="consultantplus://offline/ref=B58BE8424730001276852EA83467C4C4FB86BD13B3C6F7174E8CCF65BF7396E3E35223F71F22AB57v1Q7M" TargetMode="External"/><Relationship Id="rId66" Type="http://schemas.openxmlformats.org/officeDocument/2006/relationships/hyperlink" Target="consultantplus://offline/ref=4C2D19EDDA074D4DB0955C8CCC95CBD2FCA2F3E149457D55B0EEF06C479D9724217DCFBFhCPBL" TargetMode="External"/><Relationship Id="rId87" Type="http://schemas.openxmlformats.org/officeDocument/2006/relationships/hyperlink" Target="consultantplus://offline/ref=A593AA4B6CD6AA43198E3C3D411099A5BD3F6530186D49F221AB1699E90D94C876074FC79E8281C5WDi5H" TargetMode="External"/><Relationship Id="rId110" Type="http://schemas.openxmlformats.org/officeDocument/2006/relationships/hyperlink" Target="consultantplus://offline/ref=884D5FEF3A5C9879A3E05D2C1D776743C1E553D6E34F0BB69D7B3962C2AA2F5D0AD455EFD64A9DFDt3bAK" TargetMode="External"/><Relationship Id="rId115" Type="http://schemas.openxmlformats.org/officeDocument/2006/relationships/hyperlink" Target="consultantplus://offline/ref=19762036A20000A8ED8167F74844E325F926D026C4569823B056A6D661C0EC4B5BCB0C82FCDBB591A9iEG" TargetMode="External"/><Relationship Id="rId131" Type="http://schemas.openxmlformats.org/officeDocument/2006/relationships/hyperlink" Target="consultantplus://offline/ref=A9A65373E4A091BA83330BD757C5308B2B802C2A07E78F3DDD3FCBDB7C8908A1C9E3CC3C95B35181Z4y3F" TargetMode="External"/><Relationship Id="rId136" Type="http://schemas.openxmlformats.org/officeDocument/2006/relationships/hyperlink" Target="consultantplus://offline/ref=CB68A05C3BA81E5106BF30284C36B780A454FE5EC7169B16CB4598627F6E7ABE1324E4F636NEEAG" TargetMode="External"/><Relationship Id="rId157" Type="http://schemas.openxmlformats.org/officeDocument/2006/relationships/hyperlink" Target="consultantplus://offline/ref=483BCC2FA2B25C684CBFD6F0DD384A6E5A1D6041F87BA297A3501808145DA7A4953D4CDD816DE99AE4AEK" TargetMode="External"/><Relationship Id="rId178" Type="http://schemas.openxmlformats.org/officeDocument/2006/relationships/hyperlink" Target="http://job.ru/" TargetMode="External"/><Relationship Id="rId61" Type="http://schemas.openxmlformats.org/officeDocument/2006/relationships/hyperlink" Target="consultantplus://offline/ref=CCF6B527D7FD4E5372CB05960724FFC21EC5AA19023B0A5871BC194D77A86925F9949D7953547BD3eAIBL" TargetMode="External"/><Relationship Id="rId82" Type="http://schemas.openxmlformats.org/officeDocument/2006/relationships/hyperlink" Target="consultantplus://offline/ref=35B72EF399BBDE669E9ACA0E0836D5F5D4856F44FCE8955F8C78E02F493418DA37C16AD4CAA1k2G" TargetMode="External"/><Relationship Id="rId152" Type="http://schemas.openxmlformats.org/officeDocument/2006/relationships/hyperlink" Target="consultantplus://offline/ref=B47F2D4485CD6C9138DDA23D65F2CE265E26AE3F3477807FCDDBC60AE766E5AB9641C4769EDEy9M" TargetMode="External"/><Relationship Id="rId173" Type="http://schemas.openxmlformats.org/officeDocument/2006/relationships/hyperlink" Target="file:///C:\Users\&#1044;&#1080;&#1089;&#1087;&#1077;&#1090;&#1095;&#1077;&#1088;\&#1040;&#1085;&#1085;&#1086;&#1074;&#1089;&#1082;&#1080;&#1081;%20&#1087;&#1088;&#1086;&#1077;&#1082;&#1090;%20&#1055;&#1047;&#1080;&#1047;\&#1058;&#1054;&#1052;%201%20&#1050;&#1085;&#1080;&#1075;&#1072;%202\&#1056;&#1072;&#1079;&#1076;&#1077;&#1083;%202,3.docx" TargetMode="External"/><Relationship Id="rId19" Type="http://schemas.openxmlformats.org/officeDocument/2006/relationships/hyperlink" Target="consultantplus://offline/ref=025BAE8FD2A6EEA496E03223BB8292A38A8F26ABD5460BAC5B6D191B039A6450AD87E90AF7D06662B1v0G"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C572DAEC039415744357C118B84516A4F3BF7F1F46AF5446C6BC68DC4374518A8C26D7F7A4C3868lFT2G" TargetMode="External"/><Relationship Id="rId56" Type="http://schemas.openxmlformats.org/officeDocument/2006/relationships/hyperlink" Target="consultantplus://offline/ref=CDC6539A5F1E824BC36B823ACAAD7DB30531B7A4AF7571040BF045D98D7E084922CD63ABB5FDz8F" TargetMode="External"/><Relationship Id="rId77" Type="http://schemas.openxmlformats.org/officeDocument/2006/relationships/hyperlink" Target="consultantplus://offline/ref=38742AE445D73DA22F7B759D08754F4D6D6805565A919E0AD79A5667DEEA57D5B81950C7440FD42AL8D8H" TargetMode="External"/><Relationship Id="rId100" Type="http://schemas.openxmlformats.org/officeDocument/2006/relationships/hyperlink" Target="consultantplus://offline/ref=CDF29D142A9066A586DD936AB0D9D9D7373BB47EBD706F213654552586DD30F0617BA3A183DF7A48RFR7K" TargetMode="External"/><Relationship Id="rId105" Type="http://schemas.openxmlformats.org/officeDocument/2006/relationships/hyperlink" Target="consultantplus://offline/ref=884D5FEF3A5C9879A3E05D2C1D776743C1E454D4E3400BB69D7B3962C2AA2F5D0AD455EAD2t4b2K" TargetMode="External"/><Relationship Id="rId126" Type="http://schemas.openxmlformats.org/officeDocument/2006/relationships/hyperlink" Target="consultantplus://offline/ref=57B60C15EA28C74270F3670446E8D45BBA404C10E1CCCF899A1D6AFEB1BFA526DABC6F2464qFjEG" TargetMode="External"/><Relationship Id="rId147" Type="http://schemas.openxmlformats.org/officeDocument/2006/relationships/hyperlink" Target="consultantplus://offline/ref=D855A23C1272B850B595D411DDCF8390DD75343684B7605DF5AE489D06627E87887D8A38E3412F6EP7JEH" TargetMode="External"/><Relationship Id="rId168" Type="http://schemas.openxmlformats.org/officeDocument/2006/relationships/hyperlink" Target="file:///C:\Users\&#1044;&#1080;&#1089;&#1087;&#1077;&#1090;&#1095;&#1077;&#1088;\&#1040;&#1085;&#1085;&#1086;&#1074;&#1089;&#1082;&#1080;&#1081;%20&#1087;&#1088;&#1086;&#1077;&#1082;&#1090;%20&#1055;&#1047;&#1080;&#1047;\&#1058;&#1054;&#1052;%201%20&#1050;&#1085;&#1080;&#1075;&#1072;%202\&#1056;&#1072;&#1079;&#1076;&#1077;&#1083;%202,3.docx"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F51DCB89D428F7891D3536D3D4C9FB4D4CEF84ACB3DD343550A0D76037054C4F622A9F2CJ911K" TargetMode="External"/><Relationship Id="rId72" Type="http://schemas.openxmlformats.org/officeDocument/2006/relationships/hyperlink" Target="consultantplus://offline/ref=96D648187E2030C08E7EB023074585FB798150FFEB456ACBEEE985E6A803B29A6CB12ED820B81A650F16G" TargetMode="External"/><Relationship Id="rId93" Type="http://schemas.openxmlformats.org/officeDocument/2006/relationships/hyperlink" Target="consultantplus://offline/ref=81BBF9B2578C93478AA50F45EE3F5A57BA9AA8181F656890908AC510FE2BEBCA0DAFFE94B1B6D94BU420H" TargetMode="External"/><Relationship Id="rId98" Type="http://schemas.openxmlformats.org/officeDocument/2006/relationships/hyperlink" Target="consultantplus://offline/ref=FC1926E254B7A6E9BA948964A997D46AEB959F89CE61E6CC67C8F52332391590D8752219F3FE1CD9q8a1G" TargetMode="External"/><Relationship Id="rId121" Type="http://schemas.openxmlformats.org/officeDocument/2006/relationships/hyperlink" Target="consultantplus://offline/ref=0458A733B3448B802B6E047A7582BB5F38C198A15EE40E245521779F5088E9918505B55EC9D4C7WFP4F" TargetMode="External"/><Relationship Id="rId142" Type="http://schemas.openxmlformats.org/officeDocument/2006/relationships/hyperlink" Target="consultantplus://offline/ref=197903F0DE6658CA9098BB2B73C7FD7C36B27973D8BF8FF48E9253B64DA07B7682C39EF60BA00282R929G" TargetMode="External"/><Relationship Id="rId163" Type="http://schemas.openxmlformats.org/officeDocument/2006/relationships/hyperlink" Target="consultantplus://offline/ref=7009D41AB6FE2D101DB015FF2C09FDCE7D2DBC80BE30106BD4285F447DAC2D464FFF4510EE08258908sCK" TargetMode="External"/><Relationship Id="rId3" Type="http://schemas.microsoft.com/office/2007/relationships/stylesWithEffects" Target="stylesWithEffects.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F2916C019D1EF7E67B2425D7CBE65EE3EDE85B108232CB3290DC4B000F2750ABBFE012700D6pAa9F" TargetMode="External"/><Relationship Id="rId67" Type="http://schemas.openxmlformats.org/officeDocument/2006/relationships/hyperlink" Target="consultantplus://offline/ref=6F745AC8D49293AF0C84E9E7E4ECB9974CE4ACF3C0CBFC4DA2A5B25656EFC3AE3D58537FeDX1K" TargetMode="External"/><Relationship Id="rId116" Type="http://schemas.openxmlformats.org/officeDocument/2006/relationships/hyperlink" Target="consultantplus://offline/ref=39F446DF9AA39D8B9DC6DE7CC8C0333D4DD9C92DA31244049F45B98939EE2C2369FAC22E4D6CA23Bf9J2F" TargetMode="External"/><Relationship Id="rId137" Type="http://schemas.openxmlformats.org/officeDocument/2006/relationships/hyperlink" Target="consultantplus://offline/ref=CB68A05C3BA81E5106BF30284C36B780A454FE5EC7169B16CB4598627F6E7ABE1324E4F53EE335BFN0E4G" TargetMode="External"/><Relationship Id="rId158" Type="http://schemas.openxmlformats.org/officeDocument/2006/relationships/hyperlink" Target="consultantplus://offline/ref=483BCC2FA2B25C684CBFD6F0DD384A6E5A1D6048F977A297A3501808145DA7A4953D4CDD816CEF91E4A1K"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C4155518893AB70E81A4EFF316AFE7BC5C0BBFE8BF215769FB018BF4BEo6m6J" TargetMode="External"/><Relationship Id="rId62" Type="http://schemas.openxmlformats.org/officeDocument/2006/relationships/hyperlink" Target="consultantplus://offline/ref=CCF6B527D7FD4E5372CB05960724FFC21EC4AD1B02340A5871BC194D77A86925F9949D7De5I5L" TargetMode="External"/><Relationship Id="rId83" Type="http://schemas.openxmlformats.org/officeDocument/2006/relationships/hyperlink" Target="consultantplus://offline/ref=9325FD2BEE196FB304397597D1670357AF7D1C59A1F04A1BE96A64D81846C33C42421DA01551DF84U8dDE" TargetMode="External"/><Relationship Id="rId88" Type="http://schemas.openxmlformats.org/officeDocument/2006/relationships/hyperlink" Target="consultantplus://offline/ref=A593AA4B6CD6AA43198E3C3D411099A5BD3E60361F6249F221AB1699E90D94C876074FC79E828AC8WDi2H" TargetMode="External"/><Relationship Id="rId111" Type="http://schemas.openxmlformats.org/officeDocument/2006/relationships/hyperlink" Target="consultantplus://offline/ref=EF311845728C55B076A93498F52CF3C19296EBE6F5627D22096338F7F2C99084A6E5BC7417B47CB7c4l0K" TargetMode="External"/><Relationship Id="rId132" Type="http://schemas.openxmlformats.org/officeDocument/2006/relationships/hyperlink" Target="consultantplus://offline/ref=A9A65373E4A091BA83330BD757C5308B2B802D2F03EF8F3DDD3FCBDB7C8908A1C9E3CC3F94ZBy4F" TargetMode="External"/><Relationship Id="rId153" Type="http://schemas.openxmlformats.org/officeDocument/2006/relationships/hyperlink" Target="consultantplus://offline/ref=8EB5B5BC72E175A32873357D325DA3964D16B9167048D5EB02173095768E32D2E7F0ADD5E2C6003DK3jBJ" TargetMode="External"/><Relationship Id="rId174" Type="http://schemas.openxmlformats.org/officeDocument/2006/relationships/hyperlink" Target="consultantplus://offline/ref=9D4653BE4606E216F70D933D055287AA280932C1937B61EDD2ACAC3C9E3E3483AA4C26AEA7E430D0U6v7M" TargetMode="External"/><Relationship Id="rId179" Type="http://schemas.openxmlformats.org/officeDocument/2006/relationships/header" Target="header1.xm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48B925AE24A8C2C276FB82D2ED6E2859EEE0F27B25FCF80EE24CD5DCE1E2E90B4965D0E0A91B3E961DR9F" TargetMode="External"/><Relationship Id="rId57" Type="http://schemas.openxmlformats.org/officeDocument/2006/relationships/hyperlink" Target="consultantplus://offline/ref=CDC6539A5F1E824BC36B823ACAAD7DB30531B7A4AF7571040BF045D98D7E084922CD63ABB5FDz7F" TargetMode="External"/><Relationship Id="rId106" Type="http://schemas.openxmlformats.org/officeDocument/2006/relationships/hyperlink" Target="consultantplus://offline/ref=884D5FEF3A5C9879A3E05D2C1D776743C1E454D4E3400BB69D7B3962C2AA2F5D0AD455EFD64B9EF6t3bEK" TargetMode="External"/><Relationship Id="rId127" Type="http://schemas.openxmlformats.org/officeDocument/2006/relationships/hyperlink" Target="consultantplus://offline/ref=6DB23826C9DE1C5939104C4D19B682C33396047F4FD7F25593C22074C20F5A85A3429E747E035E08rCnBF"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F51DCB89D428F7891D3536D3D4C9FB4D4CEF84ACB3DD343550A0D76037054C4F622A9F2CJ91CK" TargetMode="External"/><Relationship Id="rId73" Type="http://schemas.openxmlformats.org/officeDocument/2006/relationships/hyperlink" Target="consultantplus://offline/ref=96D648187E2030C08E7EB023074585FB79875AFEE0436ACBEEE985E6A803B29A6CB12ED820B81B620F19G" TargetMode="External"/><Relationship Id="rId78" Type="http://schemas.openxmlformats.org/officeDocument/2006/relationships/hyperlink" Target="consultantplus://offline/ref=38742AE445D73DA22F7B759D08754F4D6D6E055D569A9E0AD79A5667DEEA57D5B81950C7440ED429L8DCH" TargetMode="External"/><Relationship Id="rId94" Type="http://schemas.openxmlformats.org/officeDocument/2006/relationships/hyperlink" Target="consultantplus://offline/ref=E709336C574F8D4A1FFCC00A93D25FDD335146B5D319EDD08B27EC16E33A45A4358FC9C811WD50H" TargetMode="External"/><Relationship Id="rId99" Type="http://schemas.openxmlformats.org/officeDocument/2006/relationships/hyperlink" Target="consultantplus://offline/ref=FC1926E254B7A6E9BA948964A997D46AEB909980CE60E6CC67C8F52332391590D8752219F3FE1CD8q8a7G" TargetMode="External"/><Relationship Id="rId101" Type="http://schemas.openxmlformats.org/officeDocument/2006/relationships/hyperlink" Target="consultantplus://offline/ref=CDF29D142A9066A586DD936AB0D9D9D7373BB47EBD706F213654552586DD30F0617BA3A382RDR7K" TargetMode="External"/><Relationship Id="rId122" Type="http://schemas.openxmlformats.org/officeDocument/2006/relationships/hyperlink" Target="consultantplus://offline/ref=71FFD359A715B1216DA328F0ED40E6846833721DA03848C96DD4499A84B3874B13D063EAFC6ER7F" TargetMode="External"/><Relationship Id="rId143" Type="http://schemas.openxmlformats.org/officeDocument/2006/relationships/hyperlink" Target="consultantplus://offline/ref=09A31973CF3534ADF83DFBC487838E5E7B70325C444DEA9AFB70561218775C938749ABB5A992E859a3CFH" TargetMode="External"/><Relationship Id="rId148" Type="http://schemas.openxmlformats.org/officeDocument/2006/relationships/hyperlink" Target="consultantplus://offline/ref=D855A23C1272B850B595D411DDCF8390DD74323D87BC605DF5AE489D06627E87887D8A38E341286AP7J7H" TargetMode="External"/><Relationship Id="rId164" Type="http://schemas.openxmlformats.org/officeDocument/2006/relationships/hyperlink" Target="consultantplus://offline/ref=F3D592BCD608267AEF9480EEAFE417DBD21D149FBD9337405851EC4A9D0FCA72540AE841098D3446YBZCG" TargetMode="External"/><Relationship Id="rId169" Type="http://schemas.openxmlformats.org/officeDocument/2006/relationships/hyperlink" Target="consultantplus://offline/ref=AD6C68FAF9A07E22C5F3FA8F8D0B16EEB36EBED3167D75483115B6F935A220FD4BC6E9FC6C889C7742y1J"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98585</Words>
  <Characters>561938</Characters>
  <Application>Microsoft Office Word</Application>
  <DocSecurity>0</DocSecurity>
  <Lines>4682</Lines>
  <Paragraphs>1318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659205</CharactersWithSpaces>
  <SharedDoc>false</SharedDoc>
  <HLinks>
    <vt:vector size="1482" baseType="variant">
      <vt:variant>
        <vt:i4>2752529</vt:i4>
      </vt:variant>
      <vt:variant>
        <vt:i4>738</vt:i4>
      </vt:variant>
      <vt:variant>
        <vt:i4>0</vt:i4>
      </vt:variant>
      <vt:variant>
        <vt:i4>5</vt:i4>
      </vt:variant>
      <vt:variant>
        <vt:lpwstr/>
      </vt:variant>
      <vt:variant>
        <vt:lpwstr>sub_10101</vt:lpwstr>
      </vt:variant>
      <vt:variant>
        <vt:i4>2818071</vt:i4>
      </vt:variant>
      <vt:variant>
        <vt:i4>735</vt:i4>
      </vt:variant>
      <vt:variant>
        <vt:i4>0</vt:i4>
      </vt:variant>
      <vt:variant>
        <vt:i4>5</vt:i4>
      </vt:variant>
      <vt:variant>
        <vt:lpwstr/>
      </vt:variant>
      <vt:variant>
        <vt:lpwstr>sub_1071</vt:lpwstr>
      </vt:variant>
      <vt:variant>
        <vt:i4>2818067</vt:i4>
      </vt:variant>
      <vt:variant>
        <vt:i4>732</vt:i4>
      </vt:variant>
      <vt:variant>
        <vt:i4>0</vt:i4>
      </vt:variant>
      <vt:variant>
        <vt:i4>5</vt:i4>
      </vt:variant>
      <vt:variant>
        <vt:lpwstr/>
      </vt:variant>
      <vt:variant>
        <vt:lpwstr>sub_1031</vt:lpwstr>
      </vt:variant>
      <vt:variant>
        <vt:i4>2818067</vt:i4>
      </vt:variant>
      <vt:variant>
        <vt:i4>729</vt:i4>
      </vt:variant>
      <vt:variant>
        <vt:i4>0</vt:i4>
      </vt:variant>
      <vt:variant>
        <vt:i4>5</vt:i4>
      </vt:variant>
      <vt:variant>
        <vt:lpwstr/>
      </vt:variant>
      <vt:variant>
        <vt:lpwstr>sub_1031</vt:lpwstr>
      </vt:variant>
      <vt:variant>
        <vt:i4>2818069</vt:i4>
      </vt:variant>
      <vt:variant>
        <vt:i4>726</vt:i4>
      </vt:variant>
      <vt:variant>
        <vt:i4>0</vt:i4>
      </vt:variant>
      <vt:variant>
        <vt:i4>5</vt:i4>
      </vt:variant>
      <vt:variant>
        <vt:lpwstr/>
      </vt:variant>
      <vt:variant>
        <vt:lpwstr>sub_1051</vt:lpwstr>
      </vt:variant>
      <vt:variant>
        <vt:i4>2949138</vt:i4>
      </vt:variant>
      <vt:variant>
        <vt:i4>723</vt:i4>
      </vt:variant>
      <vt:variant>
        <vt:i4>0</vt:i4>
      </vt:variant>
      <vt:variant>
        <vt:i4>5</vt:i4>
      </vt:variant>
      <vt:variant>
        <vt:lpwstr/>
      </vt:variant>
      <vt:variant>
        <vt:lpwstr>sub_10271</vt:lpwstr>
      </vt:variant>
      <vt:variant>
        <vt:i4>3080212</vt:i4>
      </vt:variant>
      <vt:variant>
        <vt:i4>720</vt:i4>
      </vt:variant>
      <vt:variant>
        <vt:i4>0</vt:i4>
      </vt:variant>
      <vt:variant>
        <vt:i4>5</vt:i4>
      </vt:variant>
      <vt:variant>
        <vt:lpwstr/>
      </vt:variant>
      <vt:variant>
        <vt:lpwstr>sub_1045</vt:lpwstr>
      </vt:variant>
      <vt:variant>
        <vt:i4>2818068</vt:i4>
      </vt:variant>
      <vt:variant>
        <vt:i4>717</vt:i4>
      </vt:variant>
      <vt:variant>
        <vt:i4>0</vt:i4>
      </vt:variant>
      <vt:variant>
        <vt:i4>5</vt:i4>
      </vt:variant>
      <vt:variant>
        <vt:lpwstr/>
      </vt:variant>
      <vt:variant>
        <vt:lpwstr>sub_1041</vt:lpwstr>
      </vt:variant>
      <vt:variant>
        <vt:i4>1703971</vt:i4>
      </vt:variant>
      <vt:variant>
        <vt:i4>714</vt:i4>
      </vt:variant>
      <vt:variant>
        <vt:i4>0</vt:i4>
      </vt:variant>
      <vt:variant>
        <vt:i4>5</vt:i4>
      </vt:variant>
      <vt:variant>
        <vt:lpwstr/>
      </vt:variant>
      <vt:variant>
        <vt:lpwstr>sub_103101</vt:lpwstr>
      </vt:variant>
      <vt:variant>
        <vt:i4>3080211</vt:i4>
      </vt:variant>
      <vt:variant>
        <vt:i4>711</vt:i4>
      </vt:variant>
      <vt:variant>
        <vt:i4>0</vt:i4>
      </vt:variant>
      <vt:variant>
        <vt:i4>5</vt:i4>
      </vt:variant>
      <vt:variant>
        <vt:lpwstr/>
      </vt:variant>
      <vt:variant>
        <vt:lpwstr>sub_10351</vt:lpwstr>
      </vt:variant>
      <vt:variant>
        <vt:i4>3014675</vt:i4>
      </vt:variant>
      <vt:variant>
        <vt:i4>708</vt:i4>
      </vt:variant>
      <vt:variant>
        <vt:i4>0</vt:i4>
      </vt:variant>
      <vt:variant>
        <vt:i4>5</vt:i4>
      </vt:variant>
      <vt:variant>
        <vt:lpwstr/>
      </vt:variant>
      <vt:variant>
        <vt:lpwstr>sub_10341</vt:lpwstr>
      </vt:variant>
      <vt:variant>
        <vt:i4>2818067</vt:i4>
      </vt:variant>
      <vt:variant>
        <vt:i4>705</vt:i4>
      </vt:variant>
      <vt:variant>
        <vt:i4>0</vt:i4>
      </vt:variant>
      <vt:variant>
        <vt:i4>5</vt:i4>
      </vt:variant>
      <vt:variant>
        <vt:lpwstr/>
      </vt:variant>
      <vt:variant>
        <vt:lpwstr>sub_1031</vt:lpwstr>
      </vt:variant>
      <vt:variant>
        <vt:i4>2293780</vt:i4>
      </vt:variant>
      <vt:variant>
        <vt:i4>702</vt:i4>
      </vt:variant>
      <vt:variant>
        <vt:i4>0</vt:i4>
      </vt:variant>
      <vt:variant>
        <vt:i4>5</vt:i4>
      </vt:variant>
      <vt:variant>
        <vt:lpwstr/>
      </vt:variant>
      <vt:variant>
        <vt:lpwstr>sub_1049</vt:lpwstr>
      </vt:variant>
      <vt:variant>
        <vt:i4>2949140</vt:i4>
      </vt:variant>
      <vt:variant>
        <vt:i4>699</vt:i4>
      </vt:variant>
      <vt:variant>
        <vt:i4>0</vt:i4>
      </vt:variant>
      <vt:variant>
        <vt:i4>5</vt:i4>
      </vt:variant>
      <vt:variant>
        <vt:lpwstr/>
      </vt:variant>
      <vt:variant>
        <vt:lpwstr>sub_1047</vt:lpwstr>
      </vt:variant>
      <vt:variant>
        <vt:i4>2883604</vt:i4>
      </vt:variant>
      <vt:variant>
        <vt:i4>696</vt:i4>
      </vt:variant>
      <vt:variant>
        <vt:i4>0</vt:i4>
      </vt:variant>
      <vt:variant>
        <vt:i4>5</vt:i4>
      </vt:variant>
      <vt:variant>
        <vt:lpwstr/>
      </vt:variant>
      <vt:variant>
        <vt:lpwstr>sub_1046</vt:lpwstr>
      </vt:variant>
      <vt:variant>
        <vt:i4>3014676</vt:i4>
      </vt:variant>
      <vt:variant>
        <vt:i4>693</vt:i4>
      </vt:variant>
      <vt:variant>
        <vt:i4>0</vt:i4>
      </vt:variant>
      <vt:variant>
        <vt:i4>5</vt:i4>
      </vt:variant>
      <vt:variant>
        <vt:lpwstr/>
      </vt:variant>
      <vt:variant>
        <vt:lpwstr>sub_1044</vt:lpwstr>
      </vt:variant>
      <vt:variant>
        <vt:i4>2686996</vt:i4>
      </vt:variant>
      <vt:variant>
        <vt:i4>690</vt:i4>
      </vt:variant>
      <vt:variant>
        <vt:i4>0</vt:i4>
      </vt:variant>
      <vt:variant>
        <vt:i4>5</vt:i4>
      </vt:variant>
      <vt:variant>
        <vt:lpwstr/>
      </vt:variant>
      <vt:variant>
        <vt:lpwstr>sub_1043</vt:lpwstr>
      </vt:variant>
      <vt:variant>
        <vt:i4>2818068</vt:i4>
      </vt:variant>
      <vt:variant>
        <vt:i4>687</vt:i4>
      </vt:variant>
      <vt:variant>
        <vt:i4>0</vt:i4>
      </vt:variant>
      <vt:variant>
        <vt:i4>5</vt:i4>
      </vt:variant>
      <vt:variant>
        <vt:lpwstr/>
      </vt:variant>
      <vt:variant>
        <vt:lpwstr>sub_1041</vt:lpwstr>
      </vt:variant>
      <vt:variant>
        <vt:i4>1703971</vt:i4>
      </vt:variant>
      <vt:variant>
        <vt:i4>684</vt:i4>
      </vt:variant>
      <vt:variant>
        <vt:i4>0</vt:i4>
      </vt:variant>
      <vt:variant>
        <vt:i4>5</vt:i4>
      </vt:variant>
      <vt:variant>
        <vt:lpwstr/>
      </vt:variant>
      <vt:variant>
        <vt:lpwstr>sub_103101</vt:lpwstr>
      </vt:variant>
      <vt:variant>
        <vt:i4>2949139</vt:i4>
      </vt:variant>
      <vt:variant>
        <vt:i4>681</vt:i4>
      </vt:variant>
      <vt:variant>
        <vt:i4>0</vt:i4>
      </vt:variant>
      <vt:variant>
        <vt:i4>5</vt:i4>
      </vt:variant>
      <vt:variant>
        <vt:lpwstr/>
      </vt:variant>
      <vt:variant>
        <vt:lpwstr>sub_1037</vt:lpwstr>
      </vt:variant>
      <vt:variant>
        <vt:i4>2883603</vt:i4>
      </vt:variant>
      <vt:variant>
        <vt:i4>678</vt:i4>
      </vt:variant>
      <vt:variant>
        <vt:i4>0</vt:i4>
      </vt:variant>
      <vt:variant>
        <vt:i4>5</vt:i4>
      </vt:variant>
      <vt:variant>
        <vt:lpwstr/>
      </vt:variant>
      <vt:variant>
        <vt:lpwstr>sub_1036</vt:lpwstr>
      </vt:variant>
      <vt:variant>
        <vt:i4>3080211</vt:i4>
      </vt:variant>
      <vt:variant>
        <vt:i4>675</vt:i4>
      </vt:variant>
      <vt:variant>
        <vt:i4>0</vt:i4>
      </vt:variant>
      <vt:variant>
        <vt:i4>5</vt:i4>
      </vt:variant>
      <vt:variant>
        <vt:lpwstr/>
      </vt:variant>
      <vt:variant>
        <vt:lpwstr>sub_10351</vt:lpwstr>
      </vt:variant>
      <vt:variant>
        <vt:i4>3014675</vt:i4>
      </vt:variant>
      <vt:variant>
        <vt:i4>672</vt:i4>
      </vt:variant>
      <vt:variant>
        <vt:i4>0</vt:i4>
      </vt:variant>
      <vt:variant>
        <vt:i4>5</vt:i4>
      </vt:variant>
      <vt:variant>
        <vt:lpwstr/>
      </vt:variant>
      <vt:variant>
        <vt:lpwstr>sub_10341</vt:lpwstr>
      </vt:variant>
      <vt:variant>
        <vt:i4>3014675</vt:i4>
      </vt:variant>
      <vt:variant>
        <vt:i4>669</vt:i4>
      </vt:variant>
      <vt:variant>
        <vt:i4>0</vt:i4>
      </vt:variant>
      <vt:variant>
        <vt:i4>5</vt:i4>
      </vt:variant>
      <vt:variant>
        <vt:lpwstr/>
      </vt:variant>
      <vt:variant>
        <vt:lpwstr>sub_1034</vt:lpwstr>
      </vt:variant>
      <vt:variant>
        <vt:i4>2686995</vt:i4>
      </vt:variant>
      <vt:variant>
        <vt:i4>666</vt:i4>
      </vt:variant>
      <vt:variant>
        <vt:i4>0</vt:i4>
      </vt:variant>
      <vt:variant>
        <vt:i4>5</vt:i4>
      </vt:variant>
      <vt:variant>
        <vt:lpwstr/>
      </vt:variant>
      <vt:variant>
        <vt:lpwstr>sub_1033</vt:lpwstr>
      </vt:variant>
      <vt:variant>
        <vt:i4>2621459</vt:i4>
      </vt:variant>
      <vt:variant>
        <vt:i4>663</vt:i4>
      </vt:variant>
      <vt:variant>
        <vt:i4>0</vt:i4>
      </vt:variant>
      <vt:variant>
        <vt:i4>5</vt:i4>
      </vt:variant>
      <vt:variant>
        <vt:lpwstr/>
      </vt:variant>
      <vt:variant>
        <vt:lpwstr>sub_1032</vt:lpwstr>
      </vt:variant>
      <vt:variant>
        <vt:i4>2818067</vt:i4>
      </vt:variant>
      <vt:variant>
        <vt:i4>660</vt:i4>
      </vt:variant>
      <vt:variant>
        <vt:i4>0</vt:i4>
      </vt:variant>
      <vt:variant>
        <vt:i4>5</vt:i4>
      </vt:variant>
      <vt:variant>
        <vt:lpwstr/>
      </vt:variant>
      <vt:variant>
        <vt:lpwstr>sub_1031</vt:lpwstr>
      </vt:variant>
      <vt:variant>
        <vt:i4>3801140</vt:i4>
      </vt:variant>
      <vt:variant>
        <vt:i4>657</vt:i4>
      </vt:variant>
      <vt:variant>
        <vt:i4>0</vt:i4>
      </vt:variant>
      <vt:variant>
        <vt:i4>5</vt:i4>
      </vt:variant>
      <vt:variant>
        <vt:lpwstr>http://ivo.garant.ru/document?id=71514002&amp;sub=1111</vt:lpwstr>
      </vt:variant>
      <vt:variant>
        <vt:lpwstr/>
      </vt:variant>
      <vt:variant>
        <vt:i4>2818066</vt:i4>
      </vt:variant>
      <vt:variant>
        <vt:i4>654</vt:i4>
      </vt:variant>
      <vt:variant>
        <vt:i4>0</vt:i4>
      </vt:variant>
      <vt:variant>
        <vt:i4>5</vt:i4>
      </vt:variant>
      <vt:variant>
        <vt:lpwstr/>
      </vt:variant>
      <vt:variant>
        <vt:lpwstr>sub_1021</vt:lpwstr>
      </vt:variant>
      <vt:variant>
        <vt:i4>2228241</vt:i4>
      </vt:variant>
      <vt:variant>
        <vt:i4>651</vt:i4>
      </vt:variant>
      <vt:variant>
        <vt:i4>0</vt:i4>
      </vt:variant>
      <vt:variant>
        <vt:i4>5</vt:i4>
      </vt:variant>
      <vt:variant>
        <vt:lpwstr/>
      </vt:variant>
      <vt:variant>
        <vt:lpwstr>sub_1018</vt:lpwstr>
      </vt:variant>
      <vt:variant>
        <vt:i4>2621457</vt:i4>
      </vt:variant>
      <vt:variant>
        <vt:i4>648</vt:i4>
      </vt:variant>
      <vt:variant>
        <vt:i4>0</vt:i4>
      </vt:variant>
      <vt:variant>
        <vt:i4>5</vt:i4>
      </vt:variant>
      <vt:variant>
        <vt:lpwstr/>
      </vt:variant>
      <vt:variant>
        <vt:lpwstr>sub_1012</vt:lpwstr>
      </vt:variant>
      <vt:variant>
        <vt:i4>2818065</vt:i4>
      </vt:variant>
      <vt:variant>
        <vt:i4>645</vt:i4>
      </vt:variant>
      <vt:variant>
        <vt:i4>0</vt:i4>
      </vt:variant>
      <vt:variant>
        <vt:i4>5</vt:i4>
      </vt:variant>
      <vt:variant>
        <vt:lpwstr/>
      </vt:variant>
      <vt:variant>
        <vt:lpwstr>sub_1011</vt:lpwstr>
      </vt:variant>
      <vt:variant>
        <vt:i4>2752529</vt:i4>
      </vt:variant>
      <vt:variant>
        <vt:i4>642</vt:i4>
      </vt:variant>
      <vt:variant>
        <vt:i4>0</vt:i4>
      </vt:variant>
      <vt:variant>
        <vt:i4>5</vt:i4>
      </vt:variant>
      <vt:variant>
        <vt:lpwstr/>
      </vt:variant>
      <vt:variant>
        <vt:lpwstr>sub_3333</vt:lpwstr>
      </vt:variant>
      <vt:variant>
        <vt:i4>2752529</vt:i4>
      </vt:variant>
      <vt:variant>
        <vt:i4>639</vt:i4>
      </vt:variant>
      <vt:variant>
        <vt:i4>0</vt:i4>
      </vt:variant>
      <vt:variant>
        <vt:i4>5</vt:i4>
      </vt:variant>
      <vt:variant>
        <vt:lpwstr/>
      </vt:variant>
      <vt:variant>
        <vt:lpwstr>sub_2222</vt:lpwstr>
      </vt:variant>
      <vt:variant>
        <vt:i4>2752529</vt:i4>
      </vt:variant>
      <vt:variant>
        <vt:i4>636</vt:i4>
      </vt:variant>
      <vt:variant>
        <vt:i4>0</vt:i4>
      </vt:variant>
      <vt:variant>
        <vt:i4>5</vt:i4>
      </vt:variant>
      <vt:variant>
        <vt:lpwstr/>
      </vt:variant>
      <vt:variant>
        <vt:lpwstr>sub_1111</vt:lpwstr>
      </vt:variant>
      <vt:variant>
        <vt:i4>8257597</vt:i4>
      </vt:variant>
      <vt:variant>
        <vt:i4>633</vt:i4>
      </vt:variant>
      <vt:variant>
        <vt:i4>0</vt:i4>
      </vt:variant>
      <vt:variant>
        <vt:i4>5</vt:i4>
      </vt:variant>
      <vt:variant>
        <vt:lpwstr>http://job.ru/</vt:lpwstr>
      </vt:variant>
      <vt:variant>
        <vt:lpwstr/>
      </vt:variant>
      <vt:variant>
        <vt:i4>5439502</vt:i4>
      </vt:variant>
      <vt:variant>
        <vt:i4>630</vt:i4>
      </vt:variant>
      <vt:variant>
        <vt:i4>0</vt:i4>
      </vt:variant>
      <vt:variant>
        <vt:i4>5</vt:i4>
      </vt:variant>
      <vt:variant>
        <vt:lpwstr>consultantplus://offline/ref=38BE50DE1339F41ED8F847C82AC01698DEBC66951DF4E881BDE295382Dd9q6G</vt:lpwstr>
      </vt:variant>
      <vt:variant>
        <vt:lpwstr/>
      </vt:variant>
      <vt:variant>
        <vt:i4>5439502</vt:i4>
      </vt:variant>
      <vt:variant>
        <vt:i4>627</vt:i4>
      </vt:variant>
      <vt:variant>
        <vt:i4>0</vt:i4>
      </vt:variant>
      <vt:variant>
        <vt:i4>5</vt:i4>
      </vt:variant>
      <vt:variant>
        <vt:lpwstr>consultantplus://offline/ref=38BE50DE1339F41ED8F847C82AC01698DEBC66951DF4E881BDE295382Dd9q6G</vt:lpwstr>
      </vt:variant>
      <vt:variant>
        <vt:lpwstr/>
      </vt:variant>
      <vt:variant>
        <vt:i4>131075</vt:i4>
      </vt:variant>
      <vt:variant>
        <vt:i4>624</vt:i4>
      </vt:variant>
      <vt:variant>
        <vt:i4>0</vt:i4>
      </vt:variant>
      <vt:variant>
        <vt:i4>5</vt:i4>
      </vt:variant>
      <vt:variant>
        <vt:lpwstr>consultantplus://offline/ref=9E9A19A1F97E9B84C8F30FB073A61B4FB73DC690F7F3F18C840F1038B2FBr1K</vt:lpwstr>
      </vt:variant>
      <vt:variant>
        <vt:lpwstr/>
      </vt:variant>
      <vt:variant>
        <vt:i4>2883639</vt:i4>
      </vt:variant>
      <vt:variant>
        <vt:i4>621</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618</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615</vt:i4>
      </vt:variant>
      <vt:variant>
        <vt:i4>0</vt:i4>
      </vt:variant>
      <vt:variant>
        <vt:i4>5</vt:i4>
      </vt:variant>
      <vt:variant>
        <vt:lpwstr>consultantplus://offline/ref=4FAD049E8BF5733263C36F7A6A899EDA66B13B593020AEA3098E0337F3bEODH</vt:lpwstr>
      </vt:variant>
      <vt:variant>
        <vt:lpwstr/>
      </vt:variant>
      <vt:variant>
        <vt:i4>1769483</vt:i4>
      </vt:variant>
      <vt:variant>
        <vt:i4>612</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609</vt:i4>
      </vt:variant>
      <vt:variant>
        <vt:i4>0</vt:i4>
      </vt:variant>
      <vt:variant>
        <vt:i4>5</vt:i4>
      </vt:variant>
      <vt:variant>
        <vt:lpwstr>consultantplus://offline/ref=AD6C68FAF9A07E22C5F3FA8F8D0B16EEB36EBBD7147E75483115B6F9354Ay2J</vt:lpwstr>
      </vt:variant>
      <vt:variant>
        <vt:lpwstr/>
      </vt:variant>
      <vt:variant>
        <vt:i4>6422576</vt:i4>
      </vt:variant>
      <vt:variant>
        <vt:i4>606</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603</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600</vt:i4>
      </vt:variant>
      <vt:variant>
        <vt:i4>0</vt:i4>
      </vt:variant>
      <vt:variant>
        <vt:i4>5</vt:i4>
      </vt:variant>
      <vt:variant>
        <vt:lpwstr>consultantplus://offline/ref=3E520370432CE7B35E3A731EBCE54F37839A2CDFE496C4D24B0AE129NEa0K</vt:lpwstr>
      </vt:variant>
      <vt:variant>
        <vt:lpwstr/>
      </vt:variant>
      <vt:variant>
        <vt:i4>71172104</vt:i4>
      </vt:variant>
      <vt:variant>
        <vt:i4>597</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594</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591</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588</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585</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582</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579</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576</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573</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570</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567</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564</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561</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558</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555</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552</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549</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546</vt:i4>
      </vt:variant>
      <vt:variant>
        <vt:i4>0</vt:i4>
      </vt:variant>
      <vt:variant>
        <vt:i4>5</vt:i4>
      </vt:variant>
      <vt:variant>
        <vt:lpwstr>consultantplus://offline/ref=D855A23C1272B850B595D411DDCF8390DD753A3683BD605DF5AE489D06P6J2H</vt:lpwstr>
      </vt:variant>
      <vt:variant>
        <vt:lpwstr/>
      </vt:variant>
      <vt:variant>
        <vt:i4>5308418</vt:i4>
      </vt:variant>
      <vt:variant>
        <vt:i4>543</vt:i4>
      </vt:variant>
      <vt:variant>
        <vt:i4>0</vt:i4>
      </vt:variant>
      <vt:variant>
        <vt:i4>5</vt:i4>
      </vt:variant>
      <vt:variant>
        <vt:lpwstr/>
      </vt:variant>
      <vt:variant>
        <vt:lpwstr>Par0</vt:lpwstr>
      </vt:variant>
      <vt:variant>
        <vt:i4>3407923</vt:i4>
      </vt:variant>
      <vt:variant>
        <vt:i4>540</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537</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534</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531</vt:i4>
      </vt:variant>
      <vt:variant>
        <vt:i4>0</vt:i4>
      </vt:variant>
      <vt:variant>
        <vt:i4>5</vt:i4>
      </vt:variant>
      <vt:variant>
        <vt:lpwstr>consultantplus://offline/ref=13C4CD53F57F3051D47C8849075FAD5D5BEAC785F2069DB93E565A450ES5tAM</vt:lpwstr>
      </vt:variant>
      <vt:variant>
        <vt:lpwstr/>
      </vt:variant>
      <vt:variant>
        <vt:i4>2359351</vt:i4>
      </vt:variant>
      <vt:variant>
        <vt:i4>528</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525</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522</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519</vt:i4>
      </vt:variant>
      <vt:variant>
        <vt:i4>0</vt:i4>
      </vt:variant>
      <vt:variant>
        <vt:i4>5</vt:i4>
      </vt:variant>
      <vt:variant>
        <vt:lpwstr/>
      </vt:variant>
      <vt:variant>
        <vt:lpwstr>Par0</vt:lpwstr>
      </vt:variant>
      <vt:variant>
        <vt:i4>3473507</vt:i4>
      </vt:variant>
      <vt:variant>
        <vt:i4>516</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513</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510</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507</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504</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501</vt:i4>
      </vt:variant>
      <vt:variant>
        <vt:i4>0</vt:i4>
      </vt:variant>
      <vt:variant>
        <vt:i4>5</vt:i4>
      </vt:variant>
      <vt:variant>
        <vt:lpwstr/>
      </vt:variant>
      <vt:variant>
        <vt:lpwstr>Par0</vt:lpwstr>
      </vt:variant>
      <vt:variant>
        <vt:i4>1245268</vt:i4>
      </vt:variant>
      <vt:variant>
        <vt:i4>498</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495</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492</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489</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486</vt:i4>
      </vt:variant>
      <vt:variant>
        <vt:i4>0</vt:i4>
      </vt:variant>
      <vt:variant>
        <vt:i4>5</vt:i4>
      </vt:variant>
      <vt:variant>
        <vt:lpwstr/>
      </vt:variant>
      <vt:variant>
        <vt:lpwstr>Par13</vt:lpwstr>
      </vt:variant>
      <vt:variant>
        <vt:i4>5242882</vt:i4>
      </vt:variant>
      <vt:variant>
        <vt:i4>483</vt:i4>
      </vt:variant>
      <vt:variant>
        <vt:i4>0</vt:i4>
      </vt:variant>
      <vt:variant>
        <vt:i4>5</vt:i4>
      </vt:variant>
      <vt:variant>
        <vt:lpwstr/>
      </vt:variant>
      <vt:variant>
        <vt:lpwstr>Par11</vt:lpwstr>
      </vt:variant>
      <vt:variant>
        <vt:i4>5767170</vt:i4>
      </vt:variant>
      <vt:variant>
        <vt:i4>480</vt:i4>
      </vt:variant>
      <vt:variant>
        <vt:i4>0</vt:i4>
      </vt:variant>
      <vt:variant>
        <vt:i4>5</vt:i4>
      </vt:variant>
      <vt:variant>
        <vt:lpwstr/>
      </vt:variant>
      <vt:variant>
        <vt:lpwstr>Par9</vt:lpwstr>
      </vt:variant>
      <vt:variant>
        <vt:i4>5636098</vt:i4>
      </vt:variant>
      <vt:variant>
        <vt:i4>477</vt:i4>
      </vt:variant>
      <vt:variant>
        <vt:i4>0</vt:i4>
      </vt:variant>
      <vt:variant>
        <vt:i4>5</vt:i4>
      </vt:variant>
      <vt:variant>
        <vt:lpwstr/>
      </vt:variant>
      <vt:variant>
        <vt:lpwstr>Par7</vt:lpwstr>
      </vt:variant>
      <vt:variant>
        <vt:i4>5505026</vt:i4>
      </vt:variant>
      <vt:variant>
        <vt:i4>474</vt:i4>
      </vt:variant>
      <vt:variant>
        <vt:i4>0</vt:i4>
      </vt:variant>
      <vt:variant>
        <vt:i4>5</vt:i4>
      </vt:variant>
      <vt:variant>
        <vt:lpwstr/>
      </vt:variant>
      <vt:variant>
        <vt:lpwstr>Par5</vt:lpwstr>
      </vt:variant>
      <vt:variant>
        <vt:i4>5242882</vt:i4>
      </vt:variant>
      <vt:variant>
        <vt:i4>471</vt:i4>
      </vt:variant>
      <vt:variant>
        <vt:i4>0</vt:i4>
      </vt:variant>
      <vt:variant>
        <vt:i4>5</vt:i4>
      </vt:variant>
      <vt:variant>
        <vt:lpwstr/>
      </vt:variant>
      <vt:variant>
        <vt:lpwstr>Par1</vt:lpwstr>
      </vt:variant>
      <vt:variant>
        <vt:i4>4915204</vt:i4>
      </vt:variant>
      <vt:variant>
        <vt:i4>468</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465</vt:i4>
      </vt:variant>
      <vt:variant>
        <vt:i4>0</vt:i4>
      </vt:variant>
      <vt:variant>
        <vt:i4>5</vt:i4>
      </vt:variant>
      <vt:variant>
        <vt:lpwstr/>
      </vt:variant>
      <vt:variant>
        <vt:lpwstr>Par15</vt:lpwstr>
      </vt:variant>
      <vt:variant>
        <vt:i4>5570562</vt:i4>
      </vt:variant>
      <vt:variant>
        <vt:i4>462</vt:i4>
      </vt:variant>
      <vt:variant>
        <vt:i4>0</vt:i4>
      </vt:variant>
      <vt:variant>
        <vt:i4>5</vt:i4>
      </vt:variant>
      <vt:variant>
        <vt:lpwstr/>
      </vt:variant>
      <vt:variant>
        <vt:lpwstr>Par4</vt:lpwstr>
      </vt:variant>
      <vt:variant>
        <vt:i4>5439490</vt:i4>
      </vt:variant>
      <vt:variant>
        <vt:i4>459</vt:i4>
      </vt:variant>
      <vt:variant>
        <vt:i4>0</vt:i4>
      </vt:variant>
      <vt:variant>
        <vt:i4>5</vt:i4>
      </vt:variant>
      <vt:variant>
        <vt:lpwstr/>
      </vt:variant>
      <vt:variant>
        <vt:lpwstr>Par2</vt:lpwstr>
      </vt:variant>
      <vt:variant>
        <vt:i4>5242882</vt:i4>
      </vt:variant>
      <vt:variant>
        <vt:i4>456</vt:i4>
      </vt:variant>
      <vt:variant>
        <vt:i4>0</vt:i4>
      </vt:variant>
      <vt:variant>
        <vt:i4>5</vt:i4>
      </vt:variant>
      <vt:variant>
        <vt:lpwstr/>
      </vt:variant>
      <vt:variant>
        <vt:lpwstr>Par1</vt:lpwstr>
      </vt:variant>
      <vt:variant>
        <vt:i4>2359351</vt:i4>
      </vt:variant>
      <vt:variant>
        <vt:i4>453</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450</vt:i4>
      </vt:variant>
      <vt:variant>
        <vt:i4>0</vt:i4>
      </vt:variant>
      <vt:variant>
        <vt:i4>5</vt:i4>
      </vt:variant>
      <vt:variant>
        <vt:lpwstr/>
      </vt:variant>
      <vt:variant>
        <vt:lpwstr>Par0</vt:lpwstr>
      </vt:variant>
      <vt:variant>
        <vt:i4>5308418</vt:i4>
      </vt:variant>
      <vt:variant>
        <vt:i4>447</vt:i4>
      </vt:variant>
      <vt:variant>
        <vt:i4>0</vt:i4>
      </vt:variant>
      <vt:variant>
        <vt:i4>5</vt:i4>
      </vt:variant>
      <vt:variant>
        <vt:lpwstr/>
      </vt:variant>
      <vt:variant>
        <vt:lpwstr>Par0</vt:lpwstr>
      </vt:variant>
      <vt:variant>
        <vt:i4>2359393</vt:i4>
      </vt:variant>
      <vt:variant>
        <vt:i4>444</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441</vt:i4>
      </vt:variant>
      <vt:variant>
        <vt:i4>0</vt:i4>
      </vt:variant>
      <vt:variant>
        <vt:i4>5</vt:i4>
      </vt:variant>
      <vt:variant>
        <vt:lpwstr>consultantplus://offline/ref=30A3FE808F2A6AC8329A7F93E8CE7C88EA26C47A6A2AF20EF630E83E1CX6g3H</vt:lpwstr>
      </vt:variant>
      <vt:variant>
        <vt:lpwstr/>
      </vt:variant>
      <vt:variant>
        <vt:i4>3407927</vt:i4>
      </vt:variant>
      <vt:variant>
        <vt:i4>438</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435</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432</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429</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426</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423</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420</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417</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414</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411</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408</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405</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402</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399</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396</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393</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390</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387</vt:i4>
      </vt:variant>
      <vt:variant>
        <vt:i4>0</vt:i4>
      </vt:variant>
      <vt:variant>
        <vt:i4>5</vt:i4>
      </vt:variant>
      <vt:variant>
        <vt:lpwstr>consultantplus://offline/ref=EF311845728C55B076A93498F52CF3C19296EBE6F5627D22096338F7F2C99084A6E5BC7417B47CB7c4l0K</vt:lpwstr>
      </vt:variant>
      <vt:variant>
        <vt:lpwstr/>
      </vt:variant>
      <vt:variant>
        <vt:i4>5439490</vt:i4>
      </vt:variant>
      <vt:variant>
        <vt:i4>384</vt:i4>
      </vt:variant>
      <vt:variant>
        <vt:i4>0</vt:i4>
      </vt:variant>
      <vt:variant>
        <vt:i4>5</vt:i4>
      </vt:variant>
      <vt:variant>
        <vt:lpwstr/>
      </vt:variant>
      <vt:variant>
        <vt:lpwstr>Par2</vt:lpwstr>
      </vt:variant>
      <vt:variant>
        <vt:i4>5242882</vt:i4>
      </vt:variant>
      <vt:variant>
        <vt:i4>381</vt:i4>
      </vt:variant>
      <vt:variant>
        <vt:i4>0</vt:i4>
      </vt:variant>
      <vt:variant>
        <vt:i4>5</vt:i4>
      </vt:variant>
      <vt:variant>
        <vt:lpwstr/>
      </vt:variant>
      <vt:variant>
        <vt:lpwstr>Par18</vt:lpwstr>
      </vt:variant>
      <vt:variant>
        <vt:i4>5505026</vt:i4>
      </vt:variant>
      <vt:variant>
        <vt:i4>378</vt:i4>
      </vt:variant>
      <vt:variant>
        <vt:i4>0</vt:i4>
      </vt:variant>
      <vt:variant>
        <vt:i4>5</vt:i4>
      </vt:variant>
      <vt:variant>
        <vt:lpwstr/>
      </vt:variant>
      <vt:variant>
        <vt:lpwstr>Par5</vt:lpwstr>
      </vt:variant>
      <vt:variant>
        <vt:i4>5308418</vt:i4>
      </vt:variant>
      <vt:variant>
        <vt:i4>375</vt:i4>
      </vt:variant>
      <vt:variant>
        <vt:i4>0</vt:i4>
      </vt:variant>
      <vt:variant>
        <vt:i4>5</vt:i4>
      </vt:variant>
      <vt:variant>
        <vt:lpwstr/>
      </vt:variant>
      <vt:variant>
        <vt:lpwstr>Par0</vt:lpwstr>
      </vt:variant>
      <vt:variant>
        <vt:i4>5308418</vt:i4>
      </vt:variant>
      <vt:variant>
        <vt:i4>372</vt:i4>
      </vt:variant>
      <vt:variant>
        <vt:i4>0</vt:i4>
      </vt:variant>
      <vt:variant>
        <vt:i4>5</vt:i4>
      </vt:variant>
      <vt:variant>
        <vt:lpwstr/>
      </vt:variant>
      <vt:variant>
        <vt:lpwstr>Par0</vt:lpwstr>
      </vt:variant>
      <vt:variant>
        <vt:i4>5242882</vt:i4>
      </vt:variant>
      <vt:variant>
        <vt:i4>369</vt:i4>
      </vt:variant>
      <vt:variant>
        <vt:i4>0</vt:i4>
      </vt:variant>
      <vt:variant>
        <vt:i4>5</vt:i4>
      </vt:variant>
      <vt:variant>
        <vt:lpwstr/>
      </vt:variant>
      <vt:variant>
        <vt:lpwstr>Par18</vt:lpwstr>
      </vt:variant>
      <vt:variant>
        <vt:i4>5505026</vt:i4>
      </vt:variant>
      <vt:variant>
        <vt:i4>366</vt:i4>
      </vt:variant>
      <vt:variant>
        <vt:i4>0</vt:i4>
      </vt:variant>
      <vt:variant>
        <vt:i4>5</vt:i4>
      </vt:variant>
      <vt:variant>
        <vt:lpwstr/>
      </vt:variant>
      <vt:variant>
        <vt:lpwstr>Par5</vt:lpwstr>
      </vt:variant>
      <vt:variant>
        <vt:i4>5439490</vt:i4>
      </vt:variant>
      <vt:variant>
        <vt:i4>363</vt:i4>
      </vt:variant>
      <vt:variant>
        <vt:i4>0</vt:i4>
      </vt:variant>
      <vt:variant>
        <vt:i4>5</vt:i4>
      </vt:variant>
      <vt:variant>
        <vt:lpwstr/>
      </vt:variant>
      <vt:variant>
        <vt:lpwstr>Par2</vt:lpwstr>
      </vt:variant>
      <vt:variant>
        <vt:i4>3866674</vt:i4>
      </vt:variant>
      <vt:variant>
        <vt:i4>360</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357</vt:i4>
      </vt:variant>
      <vt:variant>
        <vt:i4>0</vt:i4>
      </vt:variant>
      <vt:variant>
        <vt:i4>5</vt:i4>
      </vt:variant>
      <vt:variant>
        <vt:lpwstr/>
      </vt:variant>
      <vt:variant>
        <vt:lpwstr>Par23</vt:lpwstr>
      </vt:variant>
      <vt:variant>
        <vt:i4>3866730</vt:i4>
      </vt:variant>
      <vt:variant>
        <vt:i4>354</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351</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348</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345</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342</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Диспетчер</cp:lastModifiedBy>
  <cp:revision>2</cp:revision>
  <cp:lastPrinted>2016-10-27T08:35:00Z</cp:lastPrinted>
  <dcterms:created xsi:type="dcterms:W3CDTF">2018-02-06T07:30:00Z</dcterms:created>
  <dcterms:modified xsi:type="dcterms:W3CDTF">2018-02-06T07:30:00Z</dcterms:modified>
</cp:coreProperties>
</file>