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4A0"/>
      </w:tblPr>
      <w:tblGrid>
        <w:gridCol w:w="4120"/>
        <w:gridCol w:w="1435"/>
        <w:gridCol w:w="4074"/>
      </w:tblGrid>
      <w:tr w:rsidR="0031234C" w:rsidTr="0031234C">
        <w:trPr>
          <w:trHeight w:val="1796"/>
          <w:jc w:val="center"/>
        </w:trPr>
        <w:tc>
          <w:tcPr>
            <w:tcW w:w="4120" w:type="dxa"/>
            <w:tcBorders>
              <w:top w:val="nil"/>
              <w:left w:val="nil"/>
              <w:bottom w:val="triple" w:sz="4" w:space="0" w:color="auto"/>
              <w:right w:val="nil"/>
            </w:tcBorders>
          </w:tcPr>
          <w:p w:rsidR="0031234C" w:rsidRDefault="0031234C">
            <w:pPr>
              <w:jc w:val="center"/>
              <w:rPr>
                <w:rFonts w:ascii="Arial" w:hAnsi="Arial" w:cs="Arial"/>
                <w:b/>
                <w:sz w:val="20"/>
                <w:szCs w:val="20"/>
              </w:rPr>
            </w:pPr>
          </w:p>
          <w:p w:rsidR="0031234C" w:rsidRDefault="0031234C">
            <w:pPr>
              <w:jc w:val="center"/>
              <w:rPr>
                <w:rFonts w:ascii="Arial" w:hAnsi="Arial" w:cs="Arial"/>
                <w:b/>
                <w:sz w:val="20"/>
                <w:szCs w:val="20"/>
              </w:rPr>
            </w:pPr>
            <w:r>
              <w:rPr>
                <w:rFonts w:ascii="Arial" w:hAnsi="Arial" w:cs="Arial"/>
                <w:b/>
                <w:sz w:val="20"/>
                <w:szCs w:val="20"/>
              </w:rPr>
              <w:t>БАШКОРТОСТАН РЕСПУБЛИКА</w:t>
            </w:r>
            <w:proofErr w:type="gramStart"/>
            <w:r>
              <w:rPr>
                <w:rFonts w:ascii="Arial" w:hAnsi="Arial" w:cs="Arial"/>
                <w:b/>
                <w:sz w:val="20"/>
                <w:szCs w:val="20"/>
                <w:lang w:val="en-US"/>
              </w:rPr>
              <w:t>h</w:t>
            </w:r>
            <w:proofErr w:type="gramEnd"/>
            <w:r>
              <w:rPr>
                <w:rFonts w:ascii="Arial" w:hAnsi="Arial" w:cs="Arial"/>
                <w:b/>
                <w:sz w:val="20"/>
                <w:szCs w:val="20"/>
              </w:rPr>
              <w:t>Ы</w:t>
            </w:r>
          </w:p>
          <w:p w:rsidR="0031234C" w:rsidRDefault="0031234C">
            <w:pPr>
              <w:jc w:val="center"/>
              <w:rPr>
                <w:rFonts w:ascii="Arial" w:hAnsi="Arial" w:cs="Arial"/>
                <w:b/>
                <w:sz w:val="20"/>
                <w:szCs w:val="20"/>
              </w:rPr>
            </w:pPr>
            <w:r>
              <w:rPr>
                <w:rFonts w:ascii="Arial" w:hAnsi="Arial" w:cs="Arial"/>
                <w:b/>
                <w:sz w:val="20"/>
                <w:szCs w:val="20"/>
              </w:rPr>
              <w:t>БЛАГОВЕЩЕН РАЙОНЫ</w:t>
            </w:r>
          </w:p>
          <w:p w:rsidR="0031234C" w:rsidRDefault="0031234C">
            <w:pPr>
              <w:jc w:val="center"/>
              <w:rPr>
                <w:rFonts w:ascii="Arial" w:hAnsi="Arial" w:cs="Arial"/>
                <w:b/>
                <w:sz w:val="20"/>
                <w:szCs w:val="20"/>
              </w:rPr>
            </w:pPr>
            <w:r>
              <w:rPr>
                <w:rFonts w:ascii="Arial" w:hAnsi="Arial" w:cs="Arial"/>
                <w:b/>
                <w:sz w:val="20"/>
                <w:szCs w:val="20"/>
              </w:rPr>
              <w:t xml:space="preserve">МУНИЦИПАЛЬ РАЙОНЫНЫҢ   </w:t>
            </w:r>
          </w:p>
          <w:p w:rsidR="0031234C" w:rsidRDefault="0031234C">
            <w:pPr>
              <w:jc w:val="center"/>
              <w:rPr>
                <w:rFonts w:ascii="Arial" w:hAnsi="Arial" w:cs="Arial"/>
                <w:b/>
                <w:sz w:val="20"/>
                <w:szCs w:val="20"/>
              </w:rPr>
            </w:pPr>
            <w:r>
              <w:rPr>
                <w:rFonts w:ascii="Arial" w:hAnsi="Arial" w:cs="Arial"/>
                <w:b/>
                <w:sz w:val="20"/>
                <w:szCs w:val="20"/>
              </w:rPr>
              <w:t xml:space="preserve">ЯҢЫ НАДЕЖДИН </w:t>
            </w:r>
          </w:p>
          <w:p w:rsidR="0031234C" w:rsidRDefault="0031234C">
            <w:pPr>
              <w:jc w:val="center"/>
              <w:rPr>
                <w:rFonts w:ascii="Arial" w:hAnsi="Arial" w:cs="Arial"/>
                <w:b/>
                <w:sz w:val="20"/>
                <w:szCs w:val="20"/>
              </w:rPr>
            </w:pPr>
            <w:r>
              <w:rPr>
                <w:rFonts w:ascii="Arial" w:hAnsi="Arial" w:cs="Arial"/>
                <w:b/>
                <w:sz w:val="20"/>
                <w:szCs w:val="20"/>
              </w:rPr>
              <w:t xml:space="preserve">АУЫЛ СОВЕТЫ </w:t>
            </w:r>
          </w:p>
          <w:p w:rsidR="0031234C" w:rsidRDefault="0031234C">
            <w:pPr>
              <w:jc w:val="center"/>
              <w:rPr>
                <w:rFonts w:ascii="Arial New Bash" w:hAnsi="Arial New Bash"/>
                <w:b/>
                <w:sz w:val="20"/>
                <w:szCs w:val="20"/>
              </w:rPr>
            </w:pPr>
            <w:r>
              <w:rPr>
                <w:rFonts w:ascii="Arial" w:hAnsi="Arial" w:cs="Arial"/>
                <w:b/>
                <w:sz w:val="20"/>
                <w:szCs w:val="20"/>
              </w:rPr>
              <w:t xml:space="preserve"> АУЫЛЫ БИЛӘМӘ</w:t>
            </w:r>
            <w:r>
              <w:rPr>
                <w:rFonts w:ascii="Arial" w:hAnsi="Arial" w:cs="Arial"/>
                <w:b/>
                <w:sz w:val="20"/>
                <w:szCs w:val="20"/>
                <w:lang w:val="en-US"/>
              </w:rPr>
              <w:t>h</w:t>
            </w:r>
            <w:r>
              <w:rPr>
                <w:rFonts w:ascii="Arial" w:hAnsi="Arial" w:cs="Arial"/>
                <w:b/>
                <w:sz w:val="20"/>
                <w:szCs w:val="20"/>
              </w:rPr>
              <w:t>Е СОВЕТЫ</w:t>
            </w:r>
          </w:p>
        </w:tc>
        <w:tc>
          <w:tcPr>
            <w:tcW w:w="1435" w:type="dxa"/>
            <w:tcBorders>
              <w:top w:val="nil"/>
              <w:left w:val="nil"/>
              <w:bottom w:val="triple" w:sz="4" w:space="0" w:color="auto"/>
              <w:right w:val="nil"/>
            </w:tcBorders>
            <w:vAlign w:val="center"/>
            <w:hideMark/>
          </w:tcPr>
          <w:p w:rsidR="0031234C" w:rsidRDefault="0031234C">
            <w:pPr>
              <w:jc w:val="center"/>
              <w:rPr>
                <w:rFonts w:ascii="Arial New Bash" w:hAnsi="Arial New Bash"/>
                <w:b/>
                <w:sz w:val="20"/>
                <w:szCs w:val="20"/>
              </w:rPr>
            </w:pPr>
            <w:r w:rsidRPr="003027C3">
              <w:rPr>
                <w:rFonts w:ascii="Arial New Bash" w:hAnsi="Arial New Bash"/>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700552148" r:id="rId8"/>
              </w:object>
            </w:r>
          </w:p>
        </w:tc>
        <w:tc>
          <w:tcPr>
            <w:tcW w:w="4074" w:type="dxa"/>
            <w:tcBorders>
              <w:top w:val="nil"/>
              <w:left w:val="nil"/>
              <w:bottom w:val="triple" w:sz="4" w:space="0" w:color="auto"/>
              <w:right w:val="nil"/>
            </w:tcBorders>
          </w:tcPr>
          <w:p w:rsidR="0031234C" w:rsidRDefault="0031234C">
            <w:pPr>
              <w:jc w:val="center"/>
              <w:rPr>
                <w:rFonts w:ascii="Arial New Bash" w:hAnsi="Arial New Bash"/>
                <w:b/>
                <w:sz w:val="20"/>
                <w:szCs w:val="20"/>
              </w:rPr>
            </w:pPr>
          </w:p>
          <w:p w:rsidR="0031234C" w:rsidRDefault="0031234C">
            <w:pPr>
              <w:pStyle w:val="3"/>
              <w:rPr>
                <w:rFonts w:ascii="Arial" w:hAnsi="Arial" w:cs="Arial"/>
                <w:bCs/>
                <w:sz w:val="20"/>
              </w:rPr>
            </w:pPr>
            <w:r>
              <w:rPr>
                <w:rFonts w:ascii="Arial" w:hAnsi="Arial" w:cs="Arial"/>
                <w:bCs/>
                <w:sz w:val="20"/>
              </w:rPr>
              <w:t>РЕСПУБЛИКА  БАШКОРТОСТАН</w:t>
            </w:r>
          </w:p>
          <w:p w:rsidR="0031234C" w:rsidRDefault="0031234C">
            <w:pPr>
              <w:pStyle w:val="5"/>
              <w:rPr>
                <w:rFonts w:ascii="Arial" w:hAnsi="Arial" w:cs="Arial"/>
                <w:sz w:val="20"/>
              </w:rPr>
            </w:pPr>
            <w:r>
              <w:rPr>
                <w:rFonts w:ascii="Arial" w:hAnsi="Arial" w:cs="Arial"/>
                <w:sz w:val="20"/>
              </w:rPr>
              <w:t>СОВЕТ</w:t>
            </w:r>
          </w:p>
          <w:p w:rsidR="0031234C" w:rsidRDefault="0031234C">
            <w:pPr>
              <w:pStyle w:val="5"/>
              <w:rPr>
                <w:rFonts w:ascii="Arial" w:hAnsi="Arial" w:cs="Arial"/>
                <w:sz w:val="20"/>
              </w:rPr>
            </w:pPr>
            <w:r>
              <w:rPr>
                <w:rFonts w:ascii="Arial" w:hAnsi="Arial" w:cs="Arial"/>
                <w:sz w:val="20"/>
              </w:rPr>
              <w:t>СЕЛЬСКОГО ПОСЕЛЕНИЯ</w:t>
            </w:r>
          </w:p>
          <w:p w:rsidR="0031234C" w:rsidRDefault="0031234C">
            <w:pPr>
              <w:pStyle w:val="5"/>
              <w:rPr>
                <w:rFonts w:ascii="Arial" w:hAnsi="Arial" w:cs="Arial"/>
                <w:sz w:val="20"/>
              </w:rPr>
            </w:pPr>
            <w:r>
              <w:rPr>
                <w:rFonts w:ascii="Arial" w:hAnsi="Arial" w:cs="Arial"/>
                <w:sz w:val="20"/>
              </w:rPr>
              <w:t>НОВОНАДЕЖДИНСКИЙ СЕЛЬСОВЕТ</w:t>
            </w:r>
          </w:p>
          <w:p w:rsidR="0031234C" w:rsidRDefault="0031234C">
            <w:pPr>
              <w:pStyle w:val="5"/>
              <w:rPr>
                <w:rFonts w:ascii="Arial" w:hAnsi="Arial" w:cs="Arial"/>
                <w:sz w:val="20"/>
              </w:rPr>
            </w:pPr>
            <w:r>
              <w:rPr>
                <w:rFonts w:ascii="Arial" w:hAnsi="Arial" w:cs="Arial"/>
                <w:sz w:val="20"/>
              </w:rPr>
              <w:t>МУНИЦИПАЛЬНОГО РАЙОНА БЛАГОВЕЩЕНСКИЙ РАЙОН</w:t>
            </w:r>
          </w:p>
        </w:tc>
      </w:tr>
    </w:tbl>
    <w:p w:rsidR="0031234C" w:rsidRDefault="0031234C" w:rsidP="0031234C">
      <w:pPr>
        <w:rPr>
          <w:bCs/>
          <w:sz w:val="20"/>
          <w:szCs w:val="20"/>
          <w:u w:val="single"/>
          <w:lang w:val="en-US"/>
        </w:rPr>
      </w:pPr>
      <w:r>
        <w:rPr>
          <w:lang w:val="en-US"/>
        </w:rPr>
        <w:t xml:space="preserve"> </w:t>
      </w:r>
    </w:p>
    <w:tbl>
      <w:tblPr>
        <w:tblW w:w="9540" w:type="dxa"/>
        <w:tblLayout w:type="fixed"/>
        <w:tblCellMar>
          <w:left w:w="0" w:type="dxa"/>
          <w:right w:w="0" w:type="dxa"/>
        </w:tblCellMar>
        <w:tblLook w:val="04A0"/>
      </w:tblPr>
      <w:tblGrid>
        <w:gridCol w:w="4140"/>
        <w:gridCol w:w="1530"/>
        <w:gridCol w:w="3870"/>
      </w:tblGrid>
      <w:tr w:rsidR="0031234C" w:rsidTr="00897F6D">
        <w:trPr>
          <w:trHeight w:val="389"/>
        </w:trPr>
        <w:tc>
          <w:tcPr>
            <w:tcW w:w="4140" w:type="dxa"/>
            <w:hideMark/>
          </w:tcPr>
          <w:p w:rsidR="0031234C" w:rsidRDefault="0031234C">
            <w:pPr>
              <w:jc w:val="center"/>
              <w:rPr>
                <w:b/>
                <w:bCs/>
                <w:sz w:val="28"/>
                <w:szCs w:val="28"/>
              </w:rPr>
            </w:pPr>
            <w:r>
              <w:rPr>
                <w:b/>
                <w:sz w:val="28"/>
                <w:szCs w:val="28"/>
                <w:lang w:val="en-US"/>
              </w:rPr>
              <w:t>K</w:t>
            </w:r>
            <w:r>
              <w:rPr>
                <w:b/>
                <w:bCs/>
                <w:sz w:val="28"/>
                <w:szCs w:val="28"/>
              </w:rPr>
              <w:t>АРАР</w:t>
            </w:r>
          </w:p>
        </w:tc>
        <w:tc>
          <w:tcPr>
            <w:tcW w:w="1530" w:type="dxa"/>
          </w:tcPr>
          <w:p w:rsidR="0031234C" w:rsidRDefault="0031234C">
            <w:pPr>
              <w:rPr>
                <w:b/>
                <w:bCs/>
                <w:sz w:val="28"/>
                <w:szCs w:val="28"/>
              </w:rPr>
            </w:pPr>
          </w:p>
        </w:tc>
        <w:tc>
          <w:tcPr>
            <w:tcW w:w="3870" w:type="dxa"/>
            <w:hideMark/>
          </w:tcPr>
          <w:p w:rsidR="00897F6D" w:rsidRDefault="0031234C">
            <w:pPr>
              <w:jc w:val="center"/>
              <w:rPr>
                <w:b/>
                <w:bCs/>
                <w:sz w:val="28"/>
                <w:szCs w:val="28"/>
              </w:rPr>
            </w:pPr>
            <w:r>
              <w:rPr>
                <w:b/>
                <w:bCs/>
                <w:sz w:val="28"/>
                <w:szCs w:val="28"/>
              </w:rPr>
              <w:t xml:space="preserve">                       РЕШЕНИЕ</w:t>
            </w:r>
          </w:p>
          <w:p w:rsidR="00897F6D" w:rsidRDefault="00897F6D">
            <w:pPr>
              <w:jc w:val="center"/>
              <w:rPr>
                <w:b/>
                <w:bCs/>
                <w:sz w:val="28"/>
                <w:szCs w:val="28"/>
              </w:rPr>
            </w:pPr>
          </w:p>
          <w:p w:rsidR="0031234C" w:rsidRDefault="00897F6D">
            <w:pPr>
              <w:jc w:val="center"/>
              <w:rPr>
                <w:b/>
                <w:bCs/>
                <w:sz w:val="28"/>
                <w:szCs w:val="28"/>
              </w:rPr>
            </w:pPr>
            <w:r>
              <w:rPr>
                <w:b/>
                <w:bCs/>
                <w:sz w:val="28"/>
                <w:szCs w:val="28"/>
              </w:rPr>
              <w:t>ПРОЕКТ</w:t>
            </w:r>
            <w:r w:rsidR="0031234C">
              <w:rPr>
                <w:b/>
                <w:bCs/>
                <w:sz w:val="28"/>
                <w:szCs w:val="28"/>
              </w:rPr>
              <w:t xml:space="preserve">        </w:t>
            </w:r>
          </w:p>
        </w:tc>
      </w:tr>
    </w:tbl>
    <w:p w:rsidR="00D33E31" w:rsidRPr="00B964F6" w:rsidRDefault="00D33E31" w:rsidP="00B964F6">
      <w:pPr>
        <w:spacing w:line="24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964F6" w:rsidRDefault="00B964F6" w:rsidP="00B964F6">
      <w:pPr>
        <w:pStyle w:val="2"/>
        <w:spacing w:line="240" w:lineRule="atLeast"/>
        <w:jc w:val="center"/>
        <w:rPr>
          <w:rStyle w:val="aa"/>
          <w:b w:val="0"/>
          <w:bCs w:val="0"/>
          <w:iCs/>
          <w:sz w:val="28"/>
          <w:szCs w:val="28"/>
        </w:rPr>
      </w:pPr>
      <w:r>
        <w:rPr>
          <w:b/>
          <w:sz w:val="28"/>
          <w:szCs w:val="28"/>
        </w:rPr>
        <w:t xml:space="preserve">Об утверждении проекта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Pr>
          <w:b/>
          <w:sz w:val="28"/>
          <w:szCs w:val="28"/>
        </w:rPr>
        <w:t>части полномочий органов местного самоуправления сельского поселения</w:t>
      </w:r>
      <w:proofErr w:type="gramEnd"/>
    </w:p>
    <w:p w:rsidR="00B964F6" w:rsidRDefault="00B964F6" w:rsidP="00B964F6">
      <w:pPr>
        <w:pStyle w:val="2"/>
        <w:spacing w:line="240" w:lineRule="atLeast"/>
      </w:pPr>
      <w:r>
        <w:rPr>
          <w:rStyle w:val="aa"/>
          <w:iCs/>
        </w:rPr>
        <w:tab/>
      </w:r>
      <w:proofErr w:type="gramStart"/>
      <w:r>
        <w:rPr>
          <w:sz w:val="28"/>
          <w:szCs w:val="28"/>
        </w:rPr>
        <w:t>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142.5 Бюджетного кодекса Российской Федерации, Устава сельского поселения Новонадеждинский сельсовет муниципального района Благовещенский район Республики Башкортостан, а также на основании  Порядка заключения соглашений между органами местного самоуправления муниципального района  Благовещенский  район Республики Башкортостан и органами местного самоуправления поселений муниципального района</w:t>
      </w:r>
      <w:proofErr w:type="gramEnd"/>
      <w:r>
        <w:rPr>
          <w:sz w:val="28"/>
          <w:szCs w:val="28"/>
        </w:rPr>
        <w:t xml:space="preserve">  Благовещенский  район Республики Башкортостан о передаче (приеме) осуществления части полномочий по решению вопросов местного значения  Совет сельского поселения Новонадеждинский  сельсовет муниципального района Благовещенский район Республики Башкортостан</w:t>
      </w:r>
    </w:p>
    <w:p w:rsidR="00B964F6" w:rsidRDefault="00B964F6" w:rsidP="00B964F6">
      <w:pPr>
        <w:pStyle w:val="2"/>
        <w:spacing w:line="240" w:lineRule="atLeast"/>
        <w:rPr>
          <w:bCs/>
          <w:iCs/>
          <w:sz w:val="28"/>
          <w:szCs w:val="28"/>
        </w:rPr>
      </w:pPr>
      <w:r>
        <w:rPr>
          <w:bCs/>
          <w:iCs/>
          <w:sz w:val="28"/>
          <w:szCs w:val="28"/>
        </w:rPr>
        <w:t>РЕШИЛ:</w:t>
      </w:r>
    </w:p>
    <w:p w:rsidR="00B964F6" w:rsidRDefault="00B964F6" w:rsidP="00B964F6">
      <w:pPr>
        <w:pStyle w:val="2"/>
        <w:spacing w:line="240" w:lineRule="atLeast"/>
        <w:jc w:val="both"/>
        <w:rPr>
          <w:sz w:val="28"/>
          <w:szCs w:val="28"/>
        </w:rPr>
      </w:pPr>
      <w:r>
        <w:rPr>
          <w:sz w:val="28"/>
          <w:szCs w:val="28"/>
        </w:rPr>
        <w:t xml:space="preserve">        1. Принять на 2022 год осуществление части полномочий органов местного самоуправления муниципального района Благовещенский район Республики Башкортостан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по решению вопросов местного значения</w:t>
      </w:r>
    </w:p>
    <w:p w:rsidR="00B964F6" w:rsidRDefault="00B964F6" w:rsidP="00B964F6">
      <w:pPr>
        <w:pStyle w:val="2"/>
        <w:spacing w:line="240" w:lineRule="atLeast"/>
        <w:rPr>
          <w:sz w:val="28"/>
          <w:szCs w:val="28"/>
        </w:rPr>
      </w:pPr>
      <w:r>
        <w:rPr>
          <w:sz w:val="28"/>
          <w:szCs w:val="28"/>
        </w:rPr>
        <w:t xml:space="preserve"> (приложение № 1).</w:t>
      </w:r>
    </w:p>
    <w:p w:rsidR="00B964F6" w:rsidRDefault="00B964F6" w:rsidP="00B964F6">
      <w:pPr>
        <w:pStyle w:val="2"/>
        <w:spacing w:line="240" w:lineRule="atLeast"/>
        <w:jc w:val="both"/>
        <w:rPr>
          <w:sz w:val="28"/>
          <w:szCs w:val="28"/>
        </w:rPr>
      </w:pPr>
      <w:r>
        <w:rPr>
          <w:sz w:val="28"/>
          <w:szCs w:val="28"/>
        </w:rPr>
        <w:t xml:space="preserve">         2. Утвердить проект  Соглашения между органами местного самоуправления муниципального района Благовещенский район Республики Башкортостан и сельского поселения Новонадеждинский сельсовет  муниципального района Благовещенский район Республики Башкортостан о </w:t>
      </w:r>
      <w:r>
        <w:rPr>
          <w:sz w:val="28"/>
          <w:szCs w:val="28"/>
        </w:rPr>
        <w:lastRenderedPageBreak/>
        <w:t>передаче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(приложение № 2).</w:t>
      </w:r>
    </w:p>
    <w:p w:rsidR="00B964F6" w:rsidRDefault="00B964F6" w:rsidP="00B964F6">
      <w:pPr>
        <w:spacing w:line="240" w:lineRule="atLeast"/>
        <w:ind w:firstLine="709"/>
        <w:jc w:val="both"/>
        <w:rPr>
          <w:color w:val="000000"/>
          <w:sz w:val="28"/>
          <w:szCs w:val="28"/>
        </w:rPr>
      </w:pPr>
      <w:r>
        <w:rPr>
          <w:sz w:val="28"/>
          <w:szCs w:val="28"/>
        </w:rPr>
        <w:t xml:space="preserve"> 3. </w:t>
      </w:r>
      <w:r>
        <w:rPr>
          <w:color w:val="000000"/>
          <w:sz w:val="28"/>
          <w:szCs w:val="28"/>
        </w:rPr>
        <w:t>Финансовые средства, необходимые  для реализации переданных полномочий, предоставляются   в форме иных межбюджетных трансфертов в пределах сумм, утвержденных в бюджете муниципального района Благовещенский район Республики Башкортостан на соответствующий финансовый год.</w:t>
      </w:r>
    </w:p>
    <w:p w:rsidR="00B964F6" w:rsidRDefault="00B964F6" w:rsidP="00B964F6">
      <w:pPr>
        <w:spacing w:line="240" w:lineRule="atLeast"/>
        <w:ind w:firstLine="709"/>
        <w:jc w:val="both"/>
        <w:rPr>
          <w:color w:val="000000"/>
          <w:sz w:val="28"/>
          <w:szCs w:val="28"/>
        </w:rPr>
      </w:pPr>
    </w:p>
    <w:p w:rsidR="00B964F6" w:rsidRDefault="00B964F6" w:rsidP="00B964F6">
      <w:pPr>
        <w:spacing w:line="240" w:lineRule="atLeast"/>
        <w:ind w:firstLine="709"/>
        <w:jc w:val="both"/>
        <w:rPr>
          <w:sz w:val="28"/>
          <w:szCs w:val="28"/>
        </w:rPr>
      </w:pPr>
      <w:r>
        <w:rPr>
          <w:sz w:val="28"/>
          <w:szCs w:val="28"/>
        </w:rPr>
        <w:t xml:space="preserve"> 4. Настоящее решение вступает в силу 1 января 2022 г. и подлежит официальному обнародованию.</w:t>
      </w:r>
    </w:p>
    <w:p w:rsidR="00B964F6" w:rsidRDefault="00B964F6" w:rsidP="00B964F6">
      <w:pPr>
        <w:spacing w:line="240" w:lineRule="atLeast"/>
        <w:ind w:firstLine="709"/>
        <w:jc w:val="both"/>
        <w:rPr>
          <w:sz w:val="28"/>
          <w:szCs w:val="28"/>
        </w:rPr>
      </w:pPr>
    </w:p>
    <w:p w:rsidR="00B964F6" w:rsidRDefault="00B964F6" w:rsidP="00B964F6">
      <w:pPr>
        <w:spacing w:line="240" w:lineRule="atLeast"/>
        <w:ind w:firstLine="709"/>
        <w:jc w:val="both"/>
        <w:rPr>
          <w:sz w:val="28"/>
          <w:szCs w:val="28"/>
        </w:rPr>
      </w:pPr>
    </w:p>
    <w:p w:rsidR="00B964F6" w:rsidRDefault="00B964F6" w:rsidP="00B964F6">
      <w:pPr>
        <w:spacing w:line="240" w:lineRule="atLeast"/>
        <w:ind w:firstLine="709"/>
        <w:jc w:val="both"/>
        <w:rPr>
          <w:sz w:val="28"/>
          <w:szCs w:val="28"/>
        </w:rPr>
      </w:pPr>
    </w:p>
    <w:p w:rsidR="00B964F6" w:rsidRDefault="00B964F6" w:rsidP="00B964F6">
      <w:pPr>
        <w:pStyle w:val="2"/>
        <w:spacing w:line="240" w:lineRule="atLeast"/>
        <w:rPr>
          <w:b/>
          <w:bCs/>
          <w:i/>
          <w:iCs/>
        </w:rPr>
      </w:pPr>
      <w:r>
        <w:rPr>
          <w:bCs/>
          <w:iCs/>
          <w:sz w:val="28"/>
          <w:szCs w:val="28"/>
        </w:rPr>
        <w:t>Глава сельского поселения</w:t>
      </w:r>
      <w:r>
        <w:rPr>
          <w:bCs/>
          <w:iCs/>
          <w:sz w:val="28"/>
          <w:szCs w:val="28"/>
        </w:rPr>
        <w:tab/>
      </w:r>
      <w:r>
        <w:rPr>
          <w:bCs/>
          <w:iCs/>
          <w:sz w:val="28"/>
          <w:szCs w:val="28"/>
        </w:rPr>
        <w:tab/>
      </w:r>
      <w:r>
        <w:rPr>
          <w:bCs/>
          <w:iCs/>
          <w:sz w:val="28"/>
          <w:szCs w:val="28"/>
        </w:rPr>
        <w:tab/>
        <w:t xml:space="preserve">                  </w:t>
      </w:r>
      <w:r>
        <w:rPr>
          <w:bCs/>
          <w:iCs/>
          <w:sz w:val="28"/>
          <w:szCs w:val="28"/>
        </w:rPr>
        <w:tab/>
      </w:r>
      <w:r>
        <w:rPr>
          <w:bCs/>
          <w:iCs/>
          <w:sz w:val="28"/>
          <w:szCs w:val="28"/>
        </w:rPr>
        <w:tab/>
        <w:t xml:space="preserve">  Н.П. Акимкина</w:t>
      </w:r>
    </w:p>
    <w:p w:rsidR="00B964F6" w:rsidRDefault="00B964F6" w:rsidP="00B964F6">
      <w:pPr>
        <w:spacing w:line="0" w:lineRule="atLeast"/>
        <w:jc w:val="right"/>
        <w:rPr>
          <w:bCs/>
        </w:rPr>
      </w:pPr>
      <w:r>
        <w:rPr>
          <w:bCs/>
        </w:rPr>
        <w:t xml:space="preserve">                                                                       </w:t>
      </w: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rPr>
          <w:bCs/>
        </w:rPr>
      </w:pPr>
      <w:r>
        <w:rPr>
          <w:bCs/>
        </w:rPr>
        <w:t xml:space="preserve"> </w:t>
      </w:r>
      <w:r>
        <w:rPr>
          <w:bCs/>
        </w:rPr>
        <w:tab/>
      </w:r>
      <w:r>
        <w:rPr>
          <w:bCs/>
        </w:rPr>
        <w:tab/>
      </w:r>
      <w:r>
        <w:rPr>
          <w:bCs/>
        </w:rPr>
        <w:tab/>
      </w:r>
      <w:r>
        <w:rPr>
          <w:bCs/>
        </w:rPr>
        <w:tab/>
      </w:r>
      <w:r>
        <w:rPr>
          <w:bCs/>
        </w:rPr>
        <w:tab/>
      </w:r>
      <w:r>
        <w:rPr>
          <w:bCs/>
        </w:rPr>
        <w:tab/>
      </w:r>
    </w:p>
    <w:p w:rsidR="00B964F6" w:rsidRDefault="00B964F6" w:rsidP="00B964F6">
      <w:pPr>
        <w:spacing w:line="0" w:lineRule="atLeast"/>
        <w:rPr>
          <w:bCs/>
        </w:rPr>
      </w:pPr>
    </w:p>
    <w:p w:rsidR="00B964F6" w:rsidRDefault="00B964F6" w:rsidP="00B964F6">
      <w:pPr>
        <w:spacing w:line="0" w:lineRule="atLeast"/>
        <w:rPr>
          <w:bCs/>
        </w:rPr>
      </w:pPr>
    </w:p>
    <w:p w:rsidR="00B964F6" w:rsidRPr="00B964F6" w:rsidRDefault="00B964F6" w:rsidP="00B964F6">
      <w:pPr>
        <w:spacing w:line="0" w:lineRule="atLeast"/>
        <w:rPr>
          <w:bCs/>
        </w:rPr>
      </w:pPr>
      <w:r>
        <w:rPr>
          <w:bCs/>
        </w:rPr>
        <w:tab/>
      </w:r>
      <w:r>
        <w:rPr>
          <w:bCs/>
        </w:rPr>
        <w:tab/>
      </w:r>
      <w:r>
        <w:rPr>
          <w:bCs/>
        </w:rPr>
        <w:tab/>
      </w:r>
      <w:r>
        <w:rPr>
          <w:bCs/>
        </w:rPr>
        <w:tab/>
      </w:r>
      <w:r>
        <w:rPr>
          <w:bCs/>
        </w:rPr>
        <w:tab/>
      </w:r>
      <w:r>
        <w:rPr>
          <w:bCs/>
        </w:rPr>
        <w:tab/>
        <w:t xml:space="preserve">                                                          Приложение  № 1 </w:t>
      </w:r>
      <w:r>
        <w:rPr>
          <w:bCs/>
        </w:rPr>
        <w:tab/>
      </w:r>
      <w:r>
        <w:rPr>
          <w:bCs/>
        </w:rPr>
        <w:tab/>
      </w:r>
      <w:r>
        <w:rPr>
          <w:bCs/>
        </w:rPr>
        <w:tab/>
      </w:r>
      <w:r>
        <w:rPr>
          <w:i/>
        </w:rPr>
        <w:t xml:space="preserve"> </w:t>
      </w:r>
    </w:p>
    <w:p w:rsidR="00B964F6" w:rsidRDefault="00B964F6" w:rsidP="00B964F6">
      <w:pPr>
        <w:pStyle w:val="ab"/>
        <w:spacing w:after="0" w:afterAutospacing="0" w:line="240" w:lineRule="atLeast"/>
        <w:contextualSpacing/>
        <w:jc w:val="center"/>
        <w:rPr>
          <w:b/>
          <w:color w:val="000000"/>
          <w:sz w:val="28"/>
          <w:szCs w:val="28"/>
        </w:rPr>
      </w:pPr>
      <w:r>
        <w:rPr>
          <w:b/>
          <w:bCs/>
          <w:iCs/>
          <w:sz w:val="28"/>
          <w:szCs w:val="28"/>
          <w:lang w:val="en-US"/>
        </w:rPr>
        <w:t>I</w:t>
      </w:r>
      <w:r>
        <w:rPr>
          <w:b/>
          <w:bCs/>
          <w:iCs/>
          <w:sz w:val="28"/>
          <w:szCs w:val="28"/>
        </w:rPr>
        <w:t xml:space="preserve">. </w:t>
      </w:r>
      <w:r>
        <w:rPr>
          <w:rStyle w:val="aa"/>
          <w:sz w:val="28"/>
          <w:szCs w:val="28"/>
        </w:rPr>
        <w:t>Перечень</w:t>
      </w:r>
    </w:p>
    <w:p w:rsidR="00B964F6" w:rsidRDefault="00B964F6" w:rsidP="00B964F6">
      <w:pPr>
        <w:pStyle w:val="ab"/>
        <w:spacing w:after="0" w:afterAutospacing="0"/>
        <w:contextualSpacing/>
        <w:jc w:val="center"/>
        <w:rPr>
          <w:b/>
          <w:color w:val="000000"/>
          <w:sz w:val="28"/>
          <w:szCs w:val="28"/>
        </w:rPr>
      </w:pPr>
      <w:r>
        <w:rPr>
          <w:rStyle w:val="aa"/>
          <w:sz w:val="28"/>
          <w:szCs w:val="28"/>
        </w:rPr>
        <w:t>части полномочий по решению вопросов местного значения, передаваемых</w:t>
      </w:r>
    </w:p>
    <w:p w:rsidR="00B964F6" w:rsidRDefault="00B964F6" w:rsidP="00B964F6">
      <w:pPr>
        <w:pStyle w:val="ab"/>
        <w:spacing w:before="0" w:beforeAutospacing="0" w:after="0" w:afterAutospacing="0"/>
        <w:contextualSpacing/>
        <w:jc w:val="center"/>
        <w:rPr>
          <w:sz w:val="28"/>
          <w:szCs w:val="28"/>
        </w:rPr>
      </w:pPr>
      <w:r>
        <w:rPr>
          <w:rStyle w:val="aa"/>
          <w:sz w:val="28"/>
          <w:szCs w:val="28"/>
        </w:rPr>
        <w:t>муниципальным районом</w:t>
      </w:r>
      <w:r>
        <w:rPr>
          <w:sz w:val="28"/>
          <w:szCs w:val="28"/>
        </w:rPr>
        <w:t xml:space="preserve"> Благовещенский район Республики Башкортостан сельскому  поселению Новонадеждинский сельсовет</w:t>
      </w:r>
      <w:r>
        <w:rPr>
          <w:b/>
          <w:i/>
        </w:rPr>
        <w:t xml:space="preserve">  </w:t>
      </w:r>
      <w:r>
        <w:rPr>
          <w:sz w:val="28"/>
          <w:szCs w:val="28"/>
        </w:rPr>
        <w:t>муниципального района Благовещенский район Республики Башкортостан</w:t>
      </w:r>
      <w:r>
        <w:rPr>
          <w:rStyle w:val="aa"/>
          <w:sz w:val="28"/>
          <w:szCs w:val="28"/>
        </w:rPr>
        <w:t xml:space="preserve">  </w:t>
      </w:r>
    </w:p>
    <w:p w:rsidR="00B964F6" w:rsidRDefault="00B964F6" w:rsidP="00B964F6">
      <w:pPr>
        <w:jc w:val="both"/>
        <w:rPr>
          <w:i/>
          <w:color w:val="000000"/>
          <w:sz w:val="28"/>
          <w:szCs w:val="28"/>
        </w:rPr>
      </w:pPr>
      <w:r>
        <w:rPr>
          <w:i/>
          <w:color w:val="000000"/>
          <w:sz w:val="28"/>
          <w:szCs w:val="28"/>
        </w:rPr>
        <w:tab/>
      </w:r>
    </w:p>
    <w:p w:rsidR="00B964F6" w:rsidRDefault="00B964F6" w:rsidP="00B964F6">
      <w:pPr>
        <w:jc w:val="both"/>
        <w:rPr>
          <w:sz w:val="28"/>
          <w:szCs w:val="28"/>
        </w:rPr>
      </w:pPr>
      <w:r>
        <w:rPr>
          <w:i/>
          <w:color w:val="000000"/>
          <w:sz w:val="28"/>
          <w:szCs w:val="28"/>
        </w:rPr>
        <w:tab/>
      </w:r>
      <w:r>
        <w:rPr>
          <w:sz w:val="28"/>
          <w:szCs w:val="28"/>
        </w:rPr>
        <w:t>1) содержание автомобильных дорог общего пользования местного значения в границах Поселения согласно приложению;</w:t>
      </w:r>
    </w:p>
    <w:p w:rsidR="00B964F6" w:rsidRDefault="00B964F6" w:rsidP="00B964F6">
      <w:pPr>
        <w:jc w:val="both"/>
        <w:rPr>
          <w:sz w:val="28"/>
          <w:szCs w:val="28"/>
        </w:rPr>
      </w:pPr>
      <w:r>
        <w:rPr>
          <w:sz w:val="28"/>
          <w:szCs w:val="28"/>
        </w:rPr>
        <w:tab/>
        <w:t>2) ремонт автомобильных дорог общего пользования;</w:t>
      </w:r>
    </w:p>
    <w:p w:rsidR="00B964F6" w:rsidRDefault="00B964F6" w:rsidP="00B964F6">
      <w:pPr>
        <w:jc w:val="both"/>
        <w:rPr>
          <w:sz w:val="28"/>
          <w:szCs w:val="28"/>
        </w:rPr>
      </w:pPr>
      <w:r>
        <w:rPr>
          <w:sz w:val="28"/>
          <w:szCs w:val="28"/>
        </w:rPr>
        <w:tab/>
        <w:t xml:space="preserve">3) по организации в границах поселения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 тепло-, газоснабжения населения, в пределах полномочий, установленных законодательством Российской Федерации.</w:t>
      </w:r>
    </w:p>
    <w:p w:rsidR="00B964F6" w:rsidRDefault="00B964F6" w:rsidP="00B964F6">
      <w:pPr>
        <w:pStyle w:val="2"/>
        <w:spacing w:line="240" w:lineRule="atLeast"/>
        <w:jc w:val="both"/>
        <w:rPr>
          <w:b/>
          <w:sz w:val="28"/>
          <w:szCs w:val="28"/>
        </w:rPr>
      </w:pPr>
      <w:r>
        <w:rPr>
          <w:b/>
          <w:sz w:val="28"/>
          <w:szCs w:val="28"/>
        </w:rPr>
        <w:t xml:space="preserve">                                  </w:t>
      </w:r>
      <w:r>
        <w:rPr>
          <w:b/>
          <w:sz w:val="28"/>
          <w:szCs w:val="28"/>
          <w:lang w:val="en-US"/>
        </w:rPr>
        <w:t>II</w:t>
      </w:r>
      <w:r>
        <w:rPr>
          <w:b/>
          <w:sz w:val="28"/>
          <w:szCs w:val="28"/>
        </w:rPr>
        <w:t>.</w:t>
      </w:r>
      <w:r>
        <w:rPr>
          <w:b/>
          <w:sz w:val="28"/>
          <w:szCs w:val="28"/>
          <w:lang w:val="en-US"/>
        </w:rPr>
        <w:t>C</w:t>
      </w:r>
      <w:r>
        <w:rPr>
          <w:b/>
          <w:sz w:val="28"/>
          <w:szCs w:val="28"/>
        </w:rPr>
        <w:t>рок действия Соглашения</w:t>
      </w:r>
    </w:p>
    <w:p w:rsidR="00B964F6" w:rsidRDefault="00B964F6" w:rsidP="00B964F6">
      <w:pPr>
        <w:pStyle w:val="2"/>
        <w:spacing w:line="240" w:lineRule="atLeast"/>
        <w:jc w:val="both"/>
        <w:rPr>
          <w:sz w:val="28"/>
          <w:szCs w:val="28"/>
        </w:rPr>
      </w:pPr>
      <w:proofErr w:type="gramStart"/>
      <w:r>
        <w:rPr>
          <w:sz w:val="28"/>
          <w:szCs w:val="28"/>
        </w:rPr>
        <w:t>Соглашение</w:t>
      </w:r>
      <w:r>
        <w:rPr>
          <w:bCs/>
          <w:iCs/>
          <w:sz w:val="28"/>
          <w:szCs w:val="28"/>
        </w:rPr>
        <w:t xml:space="preserve"> </w:t>
      </w:r>
      <w:r>
        <w:rPr>
          <w:sz w:val="28"/>
          <w:szCs w:val="28"/>
        </w:rPr>
        <w:t>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w:t>
      </w:r>
      <w:r>
        <w:rPr>
          <w:bCs/>
          <w:iCs/>
          <w:sz w:val="28"/>
          <w:szCs w:val="28"/>
        </w:rPr>
        <w:t xml:space="preserve"> </w:t>
      </w:r>
      <w:r>
        <w:rPr>
          <w:sz w:val="28"/>
          <w:szCs w:val="28"/>
        </w:rPr>
        <w:t>вступает в силу с 1 января 2022 г.  и действует до 31</w:t>
      </w:r>
      <w:proofErr w:type="gramEnd"/>
      <w:r>
        <w:rPr>
          <w:sz w:val="28"/>
          <w:szCs w:val="28"/>
        </w:rPr>
        <w:t xml:space="preserve"> декабря 2022 года.</w:t>
      </w:r>
    </w:p>
    <w:p w:rsidR="00B964F6" w:rsidRDefault="00B964F6" w:rsidP="00B964F6">
      <w:pPr>
        <w:pStyle w:val="Heading"/>
        <w:spacing w:line="240" w:lineRule="atLeast"/>
        <w:ind w:firstLine="709"/>
        <w:jc w:val="center"/>
        <w:rPr>
          <w:rFonts w:ascii="Times New Roman" w:hAnsi="Times New Roman" w:cs="Times New Roman"/>
          <w:color w:val="000000"/>
        </w:rPr>
      </w:pPr>
      <w:r>
        <w:rPr>
          <w:rFonts w:ascii="Times New Roman" w:hAnsi="Times New Roman" w:cs="Times New Roman"/>
          <w:bCs/>
          <w:color w:val="000000"/>
          <w:lang w:val="en-US"/>
        </w:rPr>
        <w:t>III</w:t>
      </w:r>
      <w:r>
        <w:rPr>
          <w:rFonts w:ascii="Times New Roman" w:hAnsi="Times New Roman" w:cs="Times New Roman"/>
          <w:bCs/>
          <w:color w:val="000000"/>
        </w:rPr>
        <w:t>. Порядок предоставления финансовых средств для осуществления переданных полномочий</w:t>
      </w:r>
    </w:p>
    <w:p w:rsidR="00B964F6" w:rsidRDefault="00B964F6" w:rsidP="00B964F6">
      <w:pPr>
        <w:pStyle w:val="Heading"/>
        <w:spacing w:line="240" w:lineRule="atLeast"/>
        <w:ind w:firstLine="709"/>
        <w:jc w:val="both"/>
        <w:rPr>
          <w:rFonts w:ascii="Times New Roman" w:hAnsi="Times New Roman" w:cs="Times New Roman"/>
          <w:bCs/>
          <w:color w:val="000000"/>
        </w:rPr>
      </w:pPr>
      <w:r>
        <w:rPr>
          <w:rFonts w:ascii="Times New Roman" w:hAnsi="Times New Roman"/>
          <w:b/>
          <w:color w:val="000000"/>
        </w:rPr>
        <w:t xml:space="preserve">1. Финансовые средства для реализации переданных полномочий предоставляются </w:t>
      </w:r>
      <w:r>
        <w:rPr>
          <w:rFonts w:ascii="Times New Roman" w:hAnsi="Times New Roman" w:cs="Times New Roman"/>
          <w:b/>
        </w:rPr>
        <w:t>муниципальным районом Благовещенский район Республики Башкортостан</w:t>
      </w:r>
      <w:r>
        <w:rPr>
          <w:rFonts w:ascii="Times New Roman" w:hAnsi="Times New Roman" w:cs="Times New Roman"/>
          <w:b/>
          <w:color w:val="000000"/>
        </w:rPr>
        <w:t xml:space="preserve"> с</w:t>
      </w:r>
      <w:r>
        <w:rPr>
          <w:rFonts w:ascii="Times New Roman" w:hAnsi="Times New Roman"/>
          <w:b/>
          <w:color w:val="000000"/>
        </w:rPr>
        <w:t xml:space="preserve">ельскому поселению </w:t>
      </w:r>
      <w:r>
        <w:rPr>
          <w:rFonts w:ascii="Times New Roman" w:hAnsi="Times New Roman" w:cs="Times New Roman"/>
          <w:b/>
        </w:rPr>
        <w:t>Новонадеждинский сельсовет муниципального района Благовещенский район Республики Башкортостан</w:t>
      </w:r>
      <w:r>
        <w:rPr>
          <w:b/>
        </w:rPr>
        <w:t xml:space="preserve"> </w:t>
      </w:r>
      <w:r>
        <w:rPr>
          <w:rFonts w:ascii="Times New Roman" w:hAnsi="Times New Roman"/>
          <w:b/>
          <w:color w:val="000000"/>
        </w:rPr>
        <w:t>в форме иных межбюджетных трансфертов.</w:t>
      </w:r>
    </w:p>
    <w:p w:rsidR="00B964F6" w:rsidRDefault="00B964F6" w:rsidP="00B964F6">
      <w:pPr>
        <w:spacing w:line="240" w:lineRule="atLeast"/>
        <w:ind w:firstLine="709"/>
        <w:jc w:val="both"/>
        <w:rPr>
          <w:sz w:val="28"/>
          <w:szCs w:val="28"/>
        </w:rPr>
      </w:pPr>
      <w:r>
        <w:rPr>
          <w:sz w:val="28"/>
          <w:szCs w:val="28"/>
        </w:rPr>
        <w:t xml:space="preserve">2. </w:t>
      </w:r>
      <w:proofErr w:type="gramStart"/>
      <w:r>
        <w:rPr>
          <w:sz w:val="28"/>
          <w:szCs w:val="28"/>
        </w:rPr>
        <w:t xml:space="preserve">Объем  иных </w:t>
      </w:r>
      <w:r>
        <w:rPr>
          <w:color w:val="000000"/>
          <w:sz w:val="28"/>
          <w:szCs w:val="28"/>
        </w:rPr>
        <w:t>межбюджетных трансфертов</w:t>
      </w:r>
      <w:r>
        <w:rPr>
          <w:sz w:val="28"/>
          <w:szCs w:val="28"/>
        </w:rPr>
        <w:t xml:space="preserve">, необходимых для осуществления передаваемых полномочий, устанавливается Соглашением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осуществления части полномочий органов местного </w:t>
      </w:r>
      <w:r>
        <w:rPr>
          <w:sz w:val="28"/>
          <w:szCs w:val="28"/>
        </w:rPr>
        <w:lastRenderedPageBreak/>
        <w:t>самоуправления муниципального района на очередной</w:t>
      </w:r>
      <w:proofErr w:type="gramEnd"/>
      <w:r>
        <w:rPr>
          <w:sz w:val="28"/>
          <w:szCs w:val="28"/>
        </w:rPr>
        <w:t xml:space="preserve"> финансовый год в соответствии с бюджетным законодательством.</w:t>
      </w:r>
    </w:p>
    <w:p w:rsidR="00B964F6" w:rsidRDefault="00B964F6" w:rsidP="00B964F6">
      <w:pPr>
        <w:spacing w:line="240" w:lineRule="atLeast"/>
        <w:ind w:firstLine="709"/>
        <w:jc w:val="both"/>
        <w:rPr>
          <w:color w:val="000000"/>
          <w:sz w:val="28"/>
          <w:szCs w:val="28"/>
        </w:rPr>
      </w:pPr>
      <w:r>
        <w:rPr>
          <w:color w:val="000000"/>
          <w:sz w:val="28"/>
          <w:szCs w:val="28"/>
        </w:rPr>
        <w:t>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Новонадеждинский сельсовет муниципального района Благовещенский район Республики Башкортостан.</w:t>
      </w:r>
    </w:p>
    <w:p w:rsidR="00B964F6" w:rsidRDefault="00B964F6" w:rsidP="00B964F6">
      <w:pPr>
        <w:spacing w:line="240" w:lineRule="atLeast"/>
        <w:ind w:firstLine="709"/>
        <w:jc w:val="both"/>
        <w:rPr>
          <w:color w:val="000000"/>
          <w:sz w:val="28"/>
          <w:szCs w:val="28"/>
        </w:rPr>
      </w:pPr>
      <w:r>
        <w:rPr>
          <w:color w:val="000000"/>
          <w:sz w:val="28"/>
          <w:szCs w:val="28"/>
        </w:rPr>
        <w:t>4. Финансовые средства перечисляются ежемесячно.</w:t>
      </w:r>
    </w:p>
    <w:p w:rsidR="00B964F6" w:rsidRDefault="00B964F6" w:rsidP="00B964F6">
      <w:pPr>
        <w:spacing w:line="240" w:lineRule="atLeast"/>
        <w:ind w:firstLine="709"/>
        <w:jc w:val="both"/>
        <w:rPr>
          <w:color w:val="000000"/>
          <w:sz w:val="28"/>
          <w:szCs w:val="28"/>
        </w:rPr>
      </w:pPr>
      <w:r>
        <w:rPr>
          <w:color w:val="000000"/>
          <w:sz w:val="28"/>
          <w:szCs w:val="28"/>
        </w:rPr>
        <w:t>5. В случае нецелевого использования сельским поселением Новонадеждинский сельсовет муниципального района Благовещенский район Республики Башкортостан финансовых средств, если данный факт установлен уполномоченными контрольными органами, финансовые средства подлежат возврату муниципальному району Благовещенский район Республики Башкортостан по его требованию.</w:t>
      </w:r>
    </w:p>
    <w:p w:rsidR="00B964F6" w:rsidRDefault="00B964F6" w:rsidP="00B964F6">
      <w:pPr>
        <w:pStyle w:val="ab"/>
        <w:jc w:val="both"/>
        <w:rPr>
          <w:rFonts w:ascii="Arial" w:hAnsi="Arial" w:cs="Arial"/>
          <w:color w:val="000000"/>
          <w:sz w:val="23"/>
          <w:szCs w:val="23"/>
        </w:rPr>
      </w:pPr>
    </w:p>
    <w:p w:rsidR="00B964F6" w:rsidRDefault="00B964F6" w:rsidP="00B964F6">
      <w:pPr>
        <w:pStyle w:val="ab"/>
        <w:jc w:val="both"/>
      </w:pPr>
      <w:r>
        <w:rPr>
          <w:rFonts w:ascii="Arial" w:hAnsi="Arial" w:cs="Arial"/>
          <w:color w:val="000000"/>
          <w:sz w:val="23"/>
          <w:szCs w:val="23"/>
        </w:rPr>
        <w:t> </w:t>
      </w:r>
    </w:p>
    <w:p w:rsidR="00B964F6" w:rsidRDefault="00B964F6" w:rsidP="00B964F6">
      <w:pPr>
        <w:spacing w:line="0" w:lineRule="atLeast"/>
        <w:jc w:val="right"/>
        <w:rPr>
          <w:bCs/>
        </w:rPr>
      </w:pPr>
      <w:r>
        <w:rPr>
          <w:bCs/>
        </w:rPr>
        <w:t xml:space="preserve">                             </w:t>
      </w: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rPr>
          <w:bCs/>
        </w:rPr>
      </w:pPr>
    </w:p>
    <w:p w:rsidR="00B964F6" w:rsidRDefault="00B964F6" w:rsidP="00B964F6">
      <w:pPr>
        <w:spacing w:line="0" w:lineRule="atLeast"/>
        <w:jc w:val="right"/>
        <w:rPr>
          <w:bCs/>
        </w:rPr>
      </w:pPr>
    </w:p>
    <w:p w:rsidR="00B964F6" w:rsidRDefault="00B964F6" w:rsidP="00B964F6">
      <w:pPr>
        <w:spacing w:line="0" w:lineRule="atLeast"/>
        <w:jc w:val="right"/>
        <w:rPr>
          <w:bCs/>
        </w:rPr>
      </w:pPr>
    </w:p>
    <w:p w:rsidR="00B964F6" w:rsidRDefault="00B964F6" w:rsidP="00B964F6">
      <w:pPr>
        <w:spacing w:line="0" w:lineRule="atLeast"/>
        <w:rPr>
          <w:bCs/>
        </w:rPr>
      </w:pPr>
      <w:r>
        <w:rPr>
          <w:bCs/>
        </w:rPr>
        <w:tab/>
      </w:r>
      <w:r>
        <w:rPr>
          <w:bCs/>
        </w:rPr>
        <w:tab/>
      </w:r>
      <w:r>
        <w:rPr>
          <w:bCs/>
        </w:rPr>
        <w:tab/>
      </w:r>
      <w:r>
        <w:rPr>
          <w:bCs/>
        </w:rPr>
        <w:tab/>
      </w:r>
      <w:r>
        <w:rPr>
          <w:bCs/>
        </w:rPr>
        <w:tab/>
      </w:r>
      <w:r>
        <w:rPr>
          <w:bCs/>
        </w:rPr>
        <w:tab/>
        <w:t xml:space="preserve">                                                          </w:t>
      </w:r>
      <w:r>
        <w:rPr>
          <w:i/>
        </w:rPr>
        <w:t xml:space="preserve"> </w:t>
      </w:r>
      <w:r>
        <w:rPr>
          <w:bCs/>
        </w:rPr>
        <w:t>Приложение  № 2</w:t>
      </w:r>
      <w:r>
        <w:rPr>
          <w:bCs/>
        </w:rPr>
        <w:tab/>
      </w:r>
    </w:p>
    <w:p w:rsidR="00B964F6" w:rsidRDefault="00B964F6" w:rsidP="00B964F6">
      <w:pPr>
        <w:spacing w:line="0" w:lineRule="atLeast"/>
        <w:rPr>
          <w:bCs/>
        </w:rPr>
      </w:pPr>
      <w:r>
        <w:rPr>
          <w:bCs/>
        </w:rPr>
        <w:tab/>
      </w:r>
      <w:r>
        <w:rPr>
          <w:bCs/>
        </w:rPr>
        <w:tab/>
      </w:r>
      <w:r>
        <w:rPr>
          <w:bCs/>
        </w:rPr>
        <w:tab/>
      </w:r>
      <w:r>
        <w:rPr>
          <w:bCs/>
        </w:rPr>
        <w:tab/>
      </w:r>
    </w:p>
    <w:p w:rsidR="00B964F6" w:rsidRDefault="00B964F6" w:rsidP="00B964F6">
      <w:pPr>
        <w:jc w:val="right"/>
        <w:rPr>
          <w:b/>
          <w:sz w:val="28"/>
          <w:szCs w:val="28"/>
        </w:rPr>
      </w:pPr>
    </w:p>
    <w:p w:rsidR="00B964F6" w:rsidRDefault="00B964F6" w:rsidP="00B964F6">
      <w:pPr>
        <w:jc w:val="right"/>
        <w:rPr>
          <w:b/>
          <w:sz w:val="28"/>
          <w:szCs w:val="28"/>
        </w:rPr>
      </w:pPr>
    </w:p>
    <w:p w:rsidR="00B964F6" w:rsidRDefault="00B964F6" w:rsidP="00B964F6">
      <w:pPr>
        <w:jc w:val="center"/>
        <w:rPr>
          <w:b/>
          <w:sz w:val="28"/>
          <w:szCs w:val="28"/>
        </w:rPr>
      </w:pPr>
      <w:r>
        <w:rPr>
          <w:b/>
          <w:sz w:val="28"/>
          <w:szCs w:val="28"/>
        </w:rPr>
        <w:t>СОГЛАШЕНИЕ</w:t>
      </w:r>
    </w:p>
    <w:p w:rsidR="00B964F6" w:rsidRDefault="00B964F6" w:rsidP="00B964F6">
      <w:pPr>
        <w:jc w:val="center"/>
        <w:rPr>
          <w:b/>
          <w:sz w:val="28"/>
          <w:szCs w:val="28"/>
        </w:rPr>
      </w:pPr>
      <w:r>
        <w:rPr>
          <w:b/>
          <w:sz w:val="28"/>
          <w:szCs w:val="28"/>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осуществления </w:t>
      </w:r>
      <w:proofErr w:type="gramStart"/>
      <w:r>
        <w:rPr>
          <w:b/>
          <w:sz w:val="28"/>
          <w:szCs w:val="28"/>
        </w:rPr>
        <w:t>части полномочий органов местного самоуправления муниципального района</w:t>
      </w:r>
      <w:proofErr w:type="gramEnd"/>
    </w:p>
    <w:p w:rsidR="00B964F6" w:rsidRDefault="00B964F6" w:rsidP="00B964F6">
      <w:pPr>
        <w:jc w:val="both"/>
        <w:rPr>
          <w:sz w:val="28"/>
          <w:szCs w:val="28"/>
        </w:rPr>
      </w:pPr>
      <w:r>
        <w:rPr>
          <w:sz w:val="28"/>
          <w:szCs w:val="28"/>
        </w:rPr>
        <w:t xml:space="preserve">         </w:t>
      </w:r>
      <w:r>
        <w:rPr>
          <w:sz w:val="28"/>
          <w:szCs w:val="28"/>
        </w:rPr>
        <w:tab/>
      </w:r>
      <w:proofErr w:type="gramStart"/>
      <w:r>
        <w:rPr>
          <w:sz w:val="28"/>
          <w:szCs w:val="28"/>
        </w:rPr>
        <w:t xml:space="preserve">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Pr>
          <w:sz w:val="28"/>
          <w:szCs w:val="28"/>
        </w:rPr>
        <w:t>Копыткова</w:t>
      </w:r>
      <w:proofErr w:type="spellEnd"/>
      <w:r>
        <w:rPr>
          <w:sz w:val="28"/>
          <w:szCs w:val="28"/>
        </w:rPr>
        <w:t xml:space="preserve"> Евгения Геннадьевича, действующего на основании Устава, с одной стороны, и Совет сельского поселения Новонадеждинский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Новонадеждинский сельсовет муниципального района Благовещенский район Республики Башкортостан</w:t>
      </w:r>
      <w:proofErr w:type="gramEnd"/>
      <w:r>
        <w:rPr>
          <w:sz w:val="28"/>
          <w:szCs w:val="28"/>
        </w:rPr>
        <w:t xml:space="preserve"> Новонадеждинский, действующего на основании Устава, с другой стороны, заключили настоящее Соглашение о нижеследующем:</w:t>
      </w:r>
    </w:p>
    <w:p w:rsidR="00B964F6" w:rsidRDefault="00B964F6" w:rsidP="00B964F6">
      <w:pPr>
        <w:numPr>
          <w:ilvl w:val="0"/>
          <w:numId w:val="45"/>
        </w:numPr>
        <w:jc w:val="center"/>
        <w:rPr>
          <w:b/>
          <w:sz w:val="28"/>
          <w:szCs w:val="28"/>
        </w:rPr>
      </w:pPr>
      <w:r>
        <w:rPr>
          <w:b/>
          <w:sz w:val="28"/>
          <w:szCs w:val="28"/>
        </w:rPr>
        <w:t>Предмет Соглашения</w:t>
      </w:r>
    </w:p>
    <w:p w:rsidR="00B964F6" w:rsidRDefault="00B964F6" w:rsidP="00B964F6">
      <w:pPr>
        <w:autoSpaceDE w:val="0"/>
        <w:autoSpaceDN w:val="0"/>
        <w:adjustRightInd w:val="0"/>
        <w:jc w:val="both"/>
        <w:rPr>
          <w:sz w:val="28"/>
          <w:szCs w:val="28"/>
        </w:rPr>
      </w:pPr>
      <w:r>
        <w:rPr>
          <w:sz w:val="28"/>
          <w:szCs w:val="28"/>
        </w:rPr>
        <w:t xml:space="preserve">          1.1. </w:t>
      </w:r>
      <w:proofErr w:type="gramStart"/>
      <w:r>
        <w:rPr>
          <w:sz w:val="28"/>
          <w:szCs w:val="28"/>
        </w:rPr>
        <w:t>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w:t>
      </w:r>
      <w:proofErr w:type="gramEnd"/>
      <w:r>
        <w:rPr>
          <w:sz w:val="28"/>
          <w:szCs w:val="28"/>
        </w:rPr>
        <w:t xml:space="preserve">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64F6" w:rsidRDefault="00B964F6" w:rsidP="00B964F6">
      <w:pPr>
        <w:jc w:val="both"/>
        <w:rPr>
          <w:sz w:val="28"/>
          <w:szCs w:val="28"/>
        </w:rPr>
      </w:pPr>
      <w:r>
        <w:rPr>
          <w:sz w:val="28"/>
          <w:szCs w:val="28"/>
        </w:rPr>
        <w:t xml:space="preserve">           1.2. Указанные в статье 1.1. настоящего Соглашения полномочия передаются на срок с 1 января 2022 г. по 31 декабря 2022 г.</w:t>
      </w:r>
    </w:p>
    <w:p w:rsidR="00B964F6" w:rsidRDefault="00B964F6" w:rsidP="00B964F6">
      <w:pPr>
        <w:jc w:val="both"/>
        <w:rPr>
          <w:sz w:val="28"/>
          <w:szCs w:val="28"/>
        </w:rPr>
      </w:pPr>
      <w:r>
        <w:rPr>
          <w:sz w:val="28"/>
          <w:szCs w:val="28"/>
        </w:rPr>
        <w:t xml:space="preserve">           1.3. В рамках исполнения переданных по настоящему Соглашению  полномочий Поселение осуществляет:</w:t>
      </w:r>
    </w:p>
    <w:p w:rsidR="00B964F6" w:rsidRDefault="00B964F6" w:rsidP="00B964F6">
      <w:pPr>
        <w:jc w:val="both"/>
        <w:rPr>
          <w:sz w:val="28"/>
          <w:szCs w:val="28"/>
        </w:rPr>
      </w:pPr>
      <w:r>
        <w:rPr>
          <w:sz w:val="28"/>
          <w:szCs w:val="28"/>
        </w:rPr>
        <w:t xml:space="preserve">           1) содержание автомобильных дорог общего пользования местного значения в границах Поселения согласно приложению;</w:t>
      </w:r>
    </w:p>
    <w:p w:rsidR="00B964F6" w:rsidRDefault="00B964F6" w:rsidP="00B964F6">
      <w:pPr>
        <w:jc w:val="both"/>
        <w:rPr>
          <w:sz w:val="28"/>
          <w:szCs w:val="28"/>
        </w:rPr>
      </w:pPr>
      <w:r>
        <w:rPr>
          <w:sz w:val="28"/>
          <w:szCs w:val="28"/>
        </w:rPr>
        <w:t xml:space="preserve">           2) ремонт автомобильных дорог общего пользования.</w:t>
      </w:r>
    </w:p>
    <w:p w:rsidR="00B964F6" w:rsidRDefault="00B964F6" w:rsidP="00B964F6">
      <w:pPr>
        <w:jc w:val="both"/>
        <w:rPr>
          <w:sz w:val="28"/>
          <w:szCs w:val="28"/>
        </w:rPr>
      </w:pPr>
    </w:p>
    <w:p w:rsidR="00B964F6" w:rsidRDefault="00B964F6" w:rsidP="00B964F6">
      <w:pPr>
        <w:numPr>
          <w:ilvl w:val="0"/>
          <w:numId w:val="45"/>
        </w:numPr>
        <w:jc w:val="center"/>
        <w:rPr>
          <w:b/>
          <w:sz w:val="28"/>
          <w:szCs w:val="28"/>
        </w:rPr>
      </w:pPr>
      <w:r>
        <w:rPr>
          <w:b/>
          <w:sz w:val="28"/>
          <w:szCs w:val="28"/>
        </w:rPr>
        <w:t>Права и обязанности Сторон</w:t>
      </w:r>
    </w:p>
    <w:p w:rsidR="00B964F6" w:rsidRDefault="00B964F6" w:rsidP="00B964F6">
      <w:pPr>
        <w:numPr>
          <w:ilvl w:val="1"/>
          <w:numId w:val="45"/>
        </w:numPr>
        <w:jc w:val="both"/>
        <w:rPr>
          <w:sz w:val="28"/>
          <w:szCs w:val="28"/>
        </w:rPr>
      </w:pPr>
      <w:r>
        <w:rPr>
          <w:sz w:val="28"/>
          <w:szCs w:val="28"/>
        </w:rPr>
        <w:t>В целях реализации настоящего соглашения Район обязан:</w:t>
      </w:r>
    </w:p>
    <w:p w:rsidR="00B964F6" w:rsidRDefault="00B964F6" w:rsidP="00B964F6">
      <w:pPr>
        <w:jc w:val="both"/>
        <w:rPr>
          <w:sz w:val="28"/>
          <w:szCs w:val="28"/>
        </w:rPr>
      </w:pPr>
      <w:r>
        <w:rPr>
          <w:sz w:val="28"/>
          <w:szCs w:val="28"/>
        </w:rPr>
        <w:t xml:space="preserve">          2.1.1.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B964F6" w:rsidRDefault="00B964F6" w:rsidP="00B964F6">
      <w:pPr>
        <w:jc w:val="both"/>
        <w:rPr>
          <w:sz w:val="28"/>
          <w:szCs w:val="28"/>
        </w:rPr>
      </w:pPr>
      <w:r>
        <w:rPr>
          <w:sz w:val="28"/>
          <w:szCs w:val="28"/>
        </w:rPr>
        <w:t xml:space="preserve">          2.1.2. Передать Поселению в порядке, установленном настоящим Соглашением финансовые средства на реализацию переданных полномочий.</w:t>
      </w:r>
    </w:p>
    <w:p w:rsidR="00B964F6" w:rsidRDefault="00B964F6" w:rsidP="00B964F6">
      <w:pPr>
        <w:ind w:firstLine="708"/>
        <w:jc w:val="both"/>
        <w:rPr>
          <w:sz w:val="28"/>
          <w:szCs w:val="28"/>
        </w:rPr>
      </w:pPr>
      <w:r>
        <w:rPr>
          <w:sz w:val="28"/>
          <w:szCs w:val="28"/>
        </w:rPr>
        <w:t>2.1.3. По запросу Поселения своевременно и в полном объеме предоставлять информацию в целях реализации Поселением переданных полномочий.</w:t>
      </w:r>
    </w:p>
    <w:p w:rsidR="00B964F6" w:rsidRDefault="00B964F6" w:rsidP="00B964F6">
      <w:pPr>
        <w:ind w:firstLine="708"/>
        <w:jc w:val="both"/>
        <w:rPr>
          <w:sz w:val="28"/>
          <w:szCs w:val="28"/>
        </w:rPr>
      </w:pPr>
      <w:r>
        <w:rPr>
          <w:sz w:val="28"/>
          <w:szCs w:val="28"/>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Pr>
          <w:sz w:val="28"/>
          <w:szCs w:val="28"/>
        </w:rPr>
        <w:t>дств дл</w:t>
      </w:r>
      <w:proofErr w:type="gramEnd"/>
      <w:r>
        <w:rPr>
          <w:sz w:val="28"/>
          <w:szCs w:val="28"/>
        </w:rPr>
        <w:t>я реализации переданных полномочий.</w:t>
      </w:r>
    </w:p>
    <w:p w:rsidR="00B964F6" w:rsidRDefault="00B964F6" w:rsidP="00B964F6">
      <w:pPr>
        <w:ind w:firstLine="708"/>
        <w:jc w:val="both"/>
        <w:rPr>
          <w:sz w:val="28"/>
          <w:szCs w:val="28"/>
        </w:rPr>
      </w:pPr>
      <w:r>
        <w:rPr>
          <w:sz w:val="28"/>
          <w:szCs w:val="28"/>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B964F6" w:rsidRDefault="00B964F6" w:rsidP="00B964F6">
      <w:pPr>
        <w:ind w:firstLine="708"/>
        <w:jc w:val="both"/>
        <w:rPr>
          <w:sz w:val="28"/>
          <w:szCs w:val="28"/>
        </w:rPr>
      </w:pPr>
      <w:r>
        <w:rPr>
          <w:sz w:val="28"/>
          <w:szCs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B964F6" w:rsidRDefault="00B964F6" w:rsidP="00B964F6">
      <w:pPr>
        <w:ind w:firstLine="708"/>
        <w:jc w:val="both"/>
        <w:rPr>
          <w:sz w:val="28"/>
          <w:szCs w:val="28"/>
        </w:rPr>
      </w:pPr>
      <w:r>
        <w:rPr>
          <w:sz w:val="28"/>
          <w:szCs w:val="28"/>
        </w:rPr>
        <w:t>2.2. В целях реализации настоящего соглашения Район вправе:</w:t>
      </w:r>
    </w:p>
    <w:p w:rsidR="00B964F6" w:rsidRDefault="00B964F6" w:rsidP="00B964F6">
      <w:pPr>
        <w:ind w:firstLine="708"/>
        <w:jc w:val="both"/>
        <w:rPr>
          <w:sz w:val="28"/>
          <w:szCs w:val="28"/>
        </w:rPr>
      </w:pPr>
      <w:r>
        <w:rPr>
          <w:sz w:val="28"/>
          <w:szCs w:val="28"/>
        </w:rPr>
        <w:t>2.2.1. Участвовать в совещаниях, проводимых Поселением по вопросам реализации переданных полномочий.</w:t>
      </w:r>
    </w:p>
    <w:p w:rsidR="00B964F6" w:rsidRDefault="00B964F6" w:rsidP="00B964F6">
      <w:pPr>
        <w:ind w:firstLine="708"/>
        <w:jc w:val="both"/>
        <w:rPr>
          <w:sz w:val="28"/>
          <w:szCs w:val="28"/>
        </w:rPr>
      </w:pPr>
      <w:r>
        <w:rPr>
          <w:sz w:val="28"/>
          <w:szCs w:val="28"/>
        </w:rPr>
        <w:t>2.2.2. Вносить предложения и рекомендации по повышению эффективности реализации переданных полномочий.</w:t>
      </w:r>
    </w:p>
    <w:p w:rsidR="00B964F6" w:rsidRDefault="00B964F6" w:rsidP="00B964F6">
      <w:pPr>
        <w:ind w:firstLine="708"/>
        <w:jc w:val="both"/>
        <w:rPr>
          <w:sz w:val="28"/>
          <w:szCs w:val="28"/>
        </w:rPr>
      </w:pPr>
      <w:r>
        <w:rPr>
          <w:sz w:val="28"/>
          <w:szCs w:val="28"/>
        </w:rPr>
        <w:t>2.3. В целях реализации настоящего соглашения Поселение обязано:</w:t>
      </w:r>
    </w:p>
    <w:p w:rsidR="00B964F6" w:rsidRDefault="00B964F6" w:rsidP="00B964F6">
      <w:pPr>
        <w:ind w:firstLine="708"/>
        <w:jc w:val="both"/>
        <w:rPr>
          <w:sz w:val="28"/>
          <w:szCs w:val="28"/>
        </w:rPr>
      </w:pPr>
      <w:r>
        <w:rPr>
          <w:sz w:val="28"/>
          <w:szCs w:val="28"/>
        </w:rPr>
        <w:t xml:space="preserve">2.3.1. </w:t>
      </w:r>
      <w:proofErr w:type="gramStart"/>
      <w:r>
        <w:rPr>
          <w:sz w:val="28"/>
          <w:szCs w:val="28"/>
        </w:rP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roofErr w:type="gramEnd"/>
    </w:p>
    <w:p w:rsidR="00B964F6" w:rsidRDefault="00B964F6" w:rsidP="00B964F6">
      <w:pPr>
        <w:ind w:firstLine="708"/>
        <w:jc w:val="both"/>
        <w:rPr>
          <w:sz w:val="28"/>
          <w:szCs w:val="28"/>
        </w:rPr>
      </w:pPr>
      <w:r>
        <w:rPr>
          <w:sz w:val="28"/>
          <w:szCs w:val="28"/>
        </w:rPr>
        <w:t xml:space="preserve"> 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B964F6" w:rsidRDefault="00B964F6" w:rsidP="00B964F6">
      <w:pPr>
        <w:ind w:firstLine="708"/>
        <w:jc w:val="both"/>
        <w:rPr>
          <w:sz w:val="28"/>
          <w:szCs w:val="28"/>
        </w:rPr>
      </w:pPr>
      <w:r>
        <w:rPr>
          <w:sz w:val="28"/>
          <w:szCs w:val="28"/>
        </w:rPr>
        <w:t>2.3.3.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w:t>
      </w:r>
    </w:p>
    <w:p w:rsidR="00B964F6" w:rsidRDefault="00B964F6" w:rsidP="00B964F6">
      <w:pPr>
        <w:ind w:firstLine="708"/>
        <w:jc w:val="both"/>
        <w:rPr>
          <w:sz w:val="28"/>
          <w:szCs w:val="28"/>
        </w:rPr>
      </w:pPr>
      <w:r>
        <w:rPr>
          <w:sz w:val="28"/>
          <w:szCs w:val="28"/>
        </w:rPr>
        <w:t>2.4. В целях реализации настоящего соглашения Поселение вправе:</w:t>
      </w:r>
    </w:p>
    <w:p w:rsidR="00B964F6" w:rsidRDefault="00B964F6" w:rsidP="00B964F6">
      <w:pPr>
        <w:ind w:firstLine="708"/>
        <w:jc w:val="both"/>
        <w:rPr>
          <w:sz w:val="28"/>
          <w:szCs w:val="28"/>
        </w:rPr>
      </w:pPr>
      <w:r>
        <w:rPr>
          <w:sz w:val="28"/>
          <w:szCs w:val="28"/>
        </w:rPr>
        <w:t>2.4.1. Запрашивать у Района информацию, необходимую для реализации переданных полномочий.</w:t>
      </w:r>
    </w:p>
    <w:p w:rsidR="00B964F6" w:rsidRDefault="00B964F6" w:rsidP="00B964F6">
      <w:pPr>
        <w:ind w:firstLine="708"/>
        <w:jc w:val="both"/>
        <w:rPr>
          <w:sz w:val="28"/>
          <w:szCs w:val="28"/>
        </w:rPr>
      </w:pPr>
      <w:r>
        <w:rPr>
          <w:sz w:val="28"/>
          <w:szCs w:val="28"/>
        </w:rPr>
        <w:lastRenderedPageBreak/>
        <w:t xml:space="preserve">2.4.2. Приостанавливать </w:t>
      </w:r>
      <w:proofErr w:type="gramStart"/>
      <w:r>
        <w:rPr>
          <w:sz w:val="28"/>
          <w:szCs w:val="28"/>
        </w:rPr>
        <w:t>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w:t>
      </w:r>
      <w:proofErr w:type="gramEnd"/>
      <w:r>
        <w:rPr>
          <w:sz w:val="28"/>
          <w:szCs w:val="28"/>
        </w:rPr>
        <w:t xml:space="preserve"> двух месяцев с момента последнего перечисления.</w:t>
      </w:r>
    </w:p>
    <w:p w:rsidR="00B964F6" w:rsidRDefault="00B964F6" w:rsidP="00B964F6">
      <w:pPr>
        <w:ind w:firstLine="708"/>
        <w:jc w:val="both"/>
        <w:rPr>
          <w:sz w:val="28"/>
          <w:szCs w:val="28"/>
        </w:rPr>
      </w:pPr>
      <w:r>
        <w:rPr>
          <w:sz w:val="28"/>
          <w:szCs w:val="28"/>
        </w:rPr>
        <w:t>При непредставлении Районом финансовых сре</w:t>
      </w:r>
      <w:proofErr w:type="gramStart"/>
      <w:r>
        <w:rPr>
          <w:sz w:val="28"/>
          <w:szCs w:val="28"/>
        </w:rPr>
        <w:t>дств дл</w:t>
      </w:r>
      <w:proofErr w:type="gramEnd"/>
      <w:r>
        <w:rPr>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B964F6" w:rsidRDefault="00B964F6" w:rsidP="00B964F6">
      <w:pPr>
        <w:ind w:firstLine="708"/>
        <w:jc w:val="both"/>
        <w:rPr>
          <w:sz w:val="28"/>
          <w:szCs w:val="28"/>
        </w:rPr>
      </w:pPr>
      <w:r>
        <w:rPr>
          <w:sz w:val="28"/>
          <w:szCs w:val="28"/>
        </w:rPr>
        <w:t>2.4.3. Предоставлять Району предложения по ежегодному объему финансовых средств, предоставляемых бюджету сельского поселения Новонадеждинский сельсовет муниципального района Благовещенский район Республики Башкортостан для осуществления переданных полномочий.</w:t>
      </w:r>
    </w:p>
    <w:p w:rsidR="00B964F6" w:rsidRDefault="00B964F6" w:rsidP="00B964F6">
      <w:pPr>
        <w:ind w:firstLine="708"/>
        <w:jc w:val="both"/>
        <w:rPr>
          <w:sz w:val="28"/>
          <w:szCs w:val="28"/>
        </w:rPr>
      </w:pPr>
    </w:p>
    <w:p w:rsidR="00B964F6" w:rsidRDefault="00B964F6" w:rsidP="00B964F6">
      <w:pPr>
        <w:ind w:firstLine="708"/>
        <w:jc w:val="both"/>
        <w:rPr>
          <w:sz w:val="28"/>
          <w:szCs w:val="28"/>
        </w:rPr>
      </w:pPr>
    </w:p>
    <w:p w:rsidR="00B964F6" w:rsidRDefault="00B964F6" w:rsidP="00B964F6">
      <w:pPr>
        <w:ind w:firstLine="708"/>
        <w:jc w:val="both"/>
        <w:rPr>
          <w:sz w:val="28"/>
          <w:szCs w:val="28"/>
        </w:rPr>
      </w:pPr>
    </w:p>
    <w:p w:rsidR="00B964F6" w:rsidRDefault="00B964F6" w:rsidP="00B964F6">
      <w:pPr>
        <w:tabs>
          <w:tab w:val="left" w:pos="3859"/>
        </w:tabs>
        <w:jc w:val="center"/>
        <w:rPr>
          <w:b/>
          <w:sz w:val="28"/>
          <w:szCs w:val="28"/>
        </w:rPr>
      </w:pPr>
      <w:r>
        <w:rPr>
          <w:b/>
          <w:sz w:val="28"/>
          <w:szCs w:val="28"/>
        </w:rPr>
        <w:t>3. Порядок определения объема и предоставления финансовых сре</w:t>
      </w:r>
      <w:proofErr w:type="gramStart"/>
      <w:r>
        <w:rPr>
          <w:b/>
          <w:sz w:val="28"/>
          <w:szCs w:val="28"/>
        </w:rPr>
        <w:t>дств           дл</w:t>
      </w:r>
      <w:proofErr w:type="gramEnd"/>
      <w:r>
        <w:rPr>
          <w:b/>
          <w:sz w:val="28"/>
          <w:szCs w:val="28"/>
        </w:rPr>
        <w:t>я осуществления переданных полномочий</w:t>
      </w:r>
    </w:p>
    <w:p w:rsidR="00B964F6" w:rsidRDefault="00B964F6" w:rsidP="00B964F6">
      <w:pPr>
        <w:jc w:val="both"/>
        <w:rPr>
          <w:sz w:val="28"/>
          <w:szCs w:val="28"/>
        </w:rPr>
      </w:pPr>
      <w:r>
        <w:rPr>
          <w:sz w:val="28"/>
          <w:szCs w:val="28"/>
        </w:rPr>
        <w:t xml:space="preserve">           3.1. Финансовые средства для реализации переданных полномочий предоставляются Районом Поселению в форме  иных межбюджетных трансфертов.</w:t>
      </w:r>
    </w:p>
    <w:p w:rsidR="00B964F6" w:rsidRDefault="00B964F6" w:rsidP="00B964F6">
      <w:pPr>
        <w:jc w:val="both"/>
        <w:rPr>
          <w:i/>
          <w:sz w:val="28"/>
          <w:szCs w:val="28"/>
        </w:rPr>
      </w:pPr>
      <w:r>
        <w:rPr>
          <w:sz w:val="28"/>
          <w:szCs w:val="28"/>
        </w:rPr>
        <w:t xml:space="preserve">           3.2. Объем иных межбюджетных трансфертов, необходимых для осуществления передаваемых полномочий Поселению определяется по отдельному порядку. </w:t>
      </w:r>
    </w:p>
    <w:p w:rsidR="00B964F6" w:rsidRDefault="00B964F6" w:rsidP="00B964F6">
      <w:pPr>
        <w:ind w:firstLine="708"/>
        <w:jc w:val="both"/>
        <w:rPr>
          <w:sz w:val="28"/>
          <w:szCs w:val="28"/>
        </w:rPr>
      </w:pPr>
      <w:r>
        <w:rPr>
          <w:sz w:val="28"/>
          <w:szCs w:val="28"/>
        </w:rPr>
        <w:t>3.3. Финансовые средства перечисляются ежемесячно.</w:t>
      </w:r>
    </w:p>
    <w:p w:rsidR="00B964F6" w:rsidRDefault="00B964F6" w:rsidP="00B964F6">
      <w:pPr>
        <w:ind w:firstLine="708"/>
        <w:jc w:val="both"/>
        <w:rPr>
          <w:sz w:val="28"/>
          <w:szCs w:val="28"/>
        </w:rPr>
      </w:pPr>
      <w:r>
        <w:rPr>
          <w:sz w:val="28"/>
          <w:szCs w:val="28"/>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B964F6" w:rsidRDefault="00B964F6" w:rsidP="00B964F6">
      <w:pPr>
        <w:ind w:firstLine="708"/>
        <w:jc w:val="both"/>
        <w:rPr>
          <w:sz w:val="28"/>
          <w:szCs w:val="28"/>
        </w:rPr>
      </w:pPr>
      <w:r>
        <w:rPr>
          <w:sz w:val="28"/>
          <w:szCs w:val="28"/>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B964F6" w:rsidRDefault="00B964F6" w:rsidP="00B964F6">
      <w:pPr>
        <w:ind w:firstLine="708"/>
        <w:jc w:val="both"/>
        <w:rPr>
          <w:sz w:val="28"/>
          <w:szCs w:val="28"/>
        </w:rPr>
      </w:pPr>
    </w:p>
    <w:p w:rsidR="00B964F6" w:rsidRDefault="00B964F6" w:rsidP="00B964F6">
      <w:pPr>
        <w:tabs>
          <w:tab w:val="left" w:pos="3874"/>
        </w:tabs>
        <w:jc w:val="center"/>
        <w:rPr>
          <w:b/>
          <w:sz w:val="28"/>
          <w:szCs w:val="28"/>
        </w:rPr>
      </w:pPr>
      <w:r>
        <w:rPr>
          <w:b/>
          <w:sz w:val="28"/>
          <w:szCs w:val="28"/>
        </w:rPr>
        <w:t>4. Основания и порядок прекращения Соглашения</w:t>
      </w:r>
    </w:p>
    <w:p w:rsidR="00B964F6" w:rsidRDefault="00B964F6" w:rsidP="00B964F6">
      <w:pPr>
        <w:ind w:firstLine="708"/>
        <w:jc w:val="both"/>
        <w:rPr>
          <w:sz w:val="28"/>
          <w:szCs w:val="28"/>
        </w:rPr>
      </w:pPr>
      <w:r>
        <w:rPr>
          <w:sz w:val="28"/>
          <w:szCs w:val="28"/>
        </w:rPr>
        <w:t>4.1. Настоящее соглашение может быть прекращено, в том числе досрочно:</w:t>
      </w:r>
    </w:p>
    <w:p w:rsidR="00B964F6" w:rsidRDefault="00B964F6" w:rsidP="00B964F6">
      <w:pPr>
        <w:ind w:firstLine="708"/>
        <w:jc w:val="both"/>
        <w:rPr>
          <w:sz w:val="28"/>
          <w:szCs w:val="28"/>
        </w:rPr>
      </w:pPr>
      <w:r>
        <w:rPr>
          <w:sz w:val="28"/>
          <w:szCs w:val="28"/>
        </w:rPr>
        <w:t>по соглашению Сторон;</w:t>
      </w:r>
    </w:p>
    <w:p w:rsidR="00B964F6" w:rsidRDefault="00B964F6" w:rsidP="00B964F6">
      <w:pPr>
        <w:ind w:firstLine="708"/>
        <w:jc w:val="both"/>
        <w:rPr>
          <w:sz w:val="28"/>
          <w:szCs w:val="28"/>
        </w:rPr>
      </w:pPr>
      <w:r>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B964F6" w:rsidRDefault="00B964F6" w:rsidP="00B964F6">
      <w:pPr>
        <w:ind w:firstLine="708"/>
        <w:jc w:val="both"/>
        <w:rPr>
          <w:sz w:val="28"/>
          <w:szCs w:val="28"/>
        </w:rPr>
      </w:pPr>
      <w:r>
        <w:rPr>
          <w:sz w:val="28"/>
          <w:szCs w:val="28"/>
        </w:rPr>
        <w:t>в одностороннем порядке без обращения в суд в случае, предусмотренном пунктом 2.4.3 настоящего Соглашения;</w:t>
      </w:r>
    </w:p>
    <w:p w:rsidR="00B964F6" w:rsidRDefault="00B964F6" w:rsidP="00B964F6">
      <w:pPr>
        <w:ind w:firstLine="708"/>
        <w:jc w:val="both"/>
        <w:rPr>
          <w:sz w:val="28"/>
          <w:szCs w:val="28"/>
        </w:rPr>
      </w:pPr>
      <w:r>
        <w:rPr>
          <w:sz w:val="28"/>
          <w:szCs w:val="28"/>
        </w:rPr>
        <w:t>в случае установления факта нарушения Поселением осуществления переданных полномочий.</w:t>
      </w:r>
    </w:p>
    <w:p w:rsidR="00B964F6" w:rsidRDefault="00B964F6" w:rsidP="00B964F6">
      <w:pPr>
        <w:numPr>
          <w:ilvl w:val="0"/>
          <w:numId w:val="46"/>
        </w:numPr>
        <w:jc w:val="center"/>
        <w:rPr>
          <w:b/>
          <w:sz w:val="28"/>
          <w:szCs w:val="28"/>
        </w:rPr>
      </w:pPr>
      <w:r>
        <w:rPr>
          <w:b/>
          <w:sz w:val="28"/>
          <w:szCs w:val="28"/>
        </w:rPr>
        <w:t>Ответственность сторон</w:t>
      </w:r>
    </w:p>
    <w:p w:rsidR="00B964F6" w:rsidRDefault="00B964F6" w:rsidP="00B964F6">
      <w:pPr>
        <w:jc w:val="both"/>
        <w:rPr>
          <w:sz w:val="28"/>
          <w:szCs w:val="28"/>
        </w:rPr>
      </w:pPr>
      <w:r>
        <w:rPr>
          <w:sz w:val="28"/>
          <w:szCs w:val="28"/>
        </w:rPr>
        <w:t xml:space="preserve">           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B964F6" w:rsidRDefault="00B964F6" w:rsidP="00B964F6">
      <w:pPr>
        <w:ind w:firstLine="708"/>
        <w:jc w:val="both"/>
        <w:rPr>
          <w:sz w:val="28"/>
          <w:szCs w:val="28"/>
        </w:rPr>
      </w:pPr>
      <w:r>
        <w:rPr>
          <w:sz w:val="28"/>
          <w:szCs w:val="28"/>
        </w:rPr>
        <w:lastRenderedPageBreak/>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B964F6" w:rsidRDefault="00B964F6" w:rsidP="00B964F6">
      <w:pPr>
        <w:ind w:firstLine="708"/>
        <w:jc w:val="both"/>
        <w:rPr>
          <w:sz w:val="28"/>
          <w:szCs w:val="28"/>
        </w:rPr>
      </w:pPr>
      <w:r>
        <w:rPr>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B964F6" w:rsidRDefault="00B964F6" w:rsidP="00B964F6">
      <w:pPr>
        <w:tabs>
          <w:tab w:val="left" w:pos="3355"/>
        </w:tabs>
        <w:jc w:val="center"/>
        <w:rPr>
          <w:b/>
          <w:sz w:val="28"/>
          <w:szCs w:val="28"/>
        </w:rPr>
      </w:pPr>
      <w:r>
        <w:rPr>
          <w:b/>
          <w:sz w:val="28"/>
          <w:szCs w:val="28"/>
        </w:rPr>
        <w:t>6.  Порядок разрешения споров</w:t>
      </w:r>
    </w:p>
    <w:p w:rsidR="00B964F6" w:rsidRDefault="00B964F6" w:rsidP="00B964F6">
      <w:pPr>
        <w:ind w:firstLine="708"/>
        <w:jc w:val="both"/>
        <w:rPr>
          <w:sz w:val="28"/>
          <w:szCs w:val="28"/>
        </w:rPr>
      </w:pPr>
      <w:r>
        <w:rPr>
          <w:sz w:val="28"/>
          <w:szCs w:val="28"/>
        </w:rPr>
        <w:t>6.1. Все разногласия между Сторонами разрешаются путем переговоров.</w:t>
      </w:r>
    </w:p>
    <w:p w:rsidR="00B964F6" w:rsidRDefault="00B964F6" w:rsidP="00B964F6">
      <w:pPr>
        <w:ind w:firstLine="708"/>
        <w:jc w:val="both"/>
        <w:rPr>
          <w:sz w:val="28"/>
          <w:szCs w:val="28"/>
        </w:rPr>
      </w:pPr>
      <w:r>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B964F6" w:rsidRDefault="00B964F6" w:rsidP="00B964F6">
      <w:pPr>
        <w:tabs>
          <w:tab w:val="left" w:pos="2952"/>
        </w:tabs>
        <w:rPr>
          <w:b/>
          <w:sz w:val="28"/>
          <w:szCs w:val="28"/>
        </w:rPr>
      </w:pPr>
      <w:r>
        <w:rPr>
          <w:sz w:val="28"/>
          <w:szCs w:val="28"/>
        </w:rPr>
        <w:tab/>
      </w:r>
      <w:r>
        <w:rPr>
          <w:b/>
          <w:sz w:val="28"/>
          <w:szCs w:val="28"/>
        </w:rPr>
        <w:t>7. Заключительные условия</w:t>
      </w:r>
    </w:p>
    <w:p w:rsidR="00B964F6" w:rsidRDefault="00B964F6" w:rsidP="00B964F6">
      <w:pPr>
        <w:ind w:firstLine="708"/>
        <w:jc w:val="both"/>
        <w:rPr>
          <w:sz w:val="28"/>
          <w:szCs w:val="28"/>
        </w:rPr>
      </w:pPr>
      <w:r>
        <w:rPr>
          <w:sz w:val="28"/>
          <w:szCs w:val="28"/>
        </w:rPr>
        <w:t>7.1. Настоящее соглашение вступает в силу с 1 января 2022 г., но не ранее его утверждения решением Совета сельского поселения Новонадеждинский сельсовет муниципального района Благовещенский район Республики Башкортостан и действует по 31 декабря 2022 года.</w:t>
      </w:r>
    </w:p>
    <w:p w:rsidR="00B964F6" w:rsidRDefault="00B964F6" w:rsidP="00B964F6">
      <w:pPr>
        <w:ind w:firstLine="708"/>
        <w:jc w:val="both"/>
        <w:rPr>
          <w:sz w:val="28"/>
          <w:szCs w:val="28"/>
        </w:rPr>
      </w:pPr>
      <w:r>
        <w:rPr>
          <w:sz w:val="28"/>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w:t>
      </w:r>
    </w:p>
    <w:p w:rsidR="00B964F6" w:rsidRDefault="00B964F6" w:rsidP="00B964F6">
      <w:pPr>
        <w:ind w:firstLine="708"/>
        <w:jc w:val="both"/>
        <w:rPr>
          <w:sz w:val="28"/>
          <w:szCs w:val="28"/>
        </w:rPr>
      </w:pPr>
      <w:r>
        <w:rPr>
          <w:sz w:val="28"/>
          <w:szCs w:val="28"/>
        </w:rPr>
        <w:t>По всем вопросам, не урегулированным  настоящим соглашением, стороны Соглашения руководствуются действующим законодательством.</w:t>
      </w:r>
    </w:p>
    <w:p w:rsidR="00B964F6" w:rsidRDefault="00B964F6" w:rsidP="00B964F6">
      <w:pPr>
        <w:ind w:firstLine="708"/>
        <w:jc w:val="both"/>
        <w:rPr>
          <w:sz w:val="28"/>
          <w:szCs w:val="28"/>
        </w:rPr>
      </w:pPr>
      <w:r>
        <w:rPr>
          <w:sz w:val="28"/>
          <w:szCs w:val="28"/>
        </w:rPr>
        <w:t>7.3. Настоящее Соглашение составлено в двух экземплярах по одному для каждой из Сторон, которые имеют равную юридическую силу.</w:t>
      </w:r>
    </w:p>
    <w:p w:rsidR="00B964F6" w:rsidRDefault="00B964F6" w:rsidP="00B964F6">
      <w:pPr>
        <w:rPr>
          <w:sz w:val="28"/>
          <w:szCs w:val="28"/>
        </w:rPr>
      </w:pPr>
    </w:p>
    <w:p w:rsidR="00B964F6" w:rsidRDefault="00B964F6" w:rsidP="00B964F6">
      <w:pPr>
        <w:rPr>
          <w:sz w:val="28"/>
          <w:szCs w:val="28"/>
        </w:rPr>
      </w:pPr>
      <w:r>
        <w:rPr>
          <w:sz w:val="28"/>
          <w:szCs w:val="28"/>
        </w:rPr>
        <w:t>Совет муниципального района                 Совет сельского поселения</w:t>
      </w:r>
    </w:p>
    <w:p w:rsidR="00B964F6" w:rsidRDefault="00B964F6" w:rsidP="00B964F6">
      <w:pPr>
        <w:tabs>
          <w:tab w:val="left" w:pos="5328"/>
        </w:tabs>
        <w:rPr>
          <w:sz w:val="28"/>
          <w:szCs w:val="28"/>
        </w:rPr>
      </w:pPr>
      <w:r>
        <w:rPr>
          <w:sz w:val="28"/>
          <w:szCs w:val="28"/>
        </w:rPr>
        <w:t>Благовещенский район                              Новонадеждинский  сельсовет</w:t>
      </w:r>
    </w:p>
    <w:p w:rsidR="00B964F6" w:rsidRDefault="00B964F6" w:rsidP="00B964F6">
      <w:pPr>
        <w:tabs>
          <w:tab w:val="left" w:pos="5328"/>
        </w:tabs>
        <w:rPr>
          <w:sz w:val="28"/>
          <w:szCs w:val="28"/>
        </w:rPr>
      </w:pPr>
      <w:r>
        <w:rPr>
          <w:sz w:val="28"/>
          <w:szCs w:val="28"/>
        </w:rPr>
        <w:t>Республики Башкортостан                        муниципального района</w:t>
      </w:r>
    </w:p>
    <w:p w:rsidR="00B964F6" w:rsidRDefault="00B964F6" w:rsidP="00B964F6">
      <w:pPr>
        <w:tabs>
          <w:tab w:val="left" w:pos="5328"/>
        </w:tabs>
        <w:rPr>
          <w:sz w:val="28"/>
          <w:szCs w:val="28"/>
        </w:rPr>
      </w:pPr>
      <w:r>
        <w:rPr>
          <w:sz w:val="28"/>
          <w:szCs w:val="28"/>
        </w:rPr>
        <w:t xml:space="preserve">                                                                     Благовещенский район</w:t>
      </w:r>
    </w:p>
    <w:p w:rsidR="00B964F6" w:rsidRDefault="00B964F6" w:rsidP="00B964F6">
      <w:pPr>
        <w:tabs>
          <w:tab w:val="left" w:pos="5328"/>
        </w:tabs>
        <w:rPr>
          <w:sz w:val="28"/>
          <w:szCs w:val="28"/>
        </w:rPr>
      </w:pPr>
      <w:r>
        <w:rPr>
          <w:sz w:val="28"/>
          <w:szCs w:val="28"/>
        </w:rPr>
        <w:t xml:space="preserve">                                                                     Республики Башкортостан</w:t>
      </w:r>
    </w:p>
    <w:p w:rsidR="00B964F6" w:rsidRDefault="00B964F6" w:rsidP="00B964F6">
      <w:pPr>
        <w:tabs>
          <w:tab w:val="left" w:pos="5328"/>
        </w:tabs>
        <w:jc w:val="center"/>
        <w:rPr>
          <w:sz w:val="28"/>
          <w:szCs w:val="28"/>
        </w:rPr>
      </w:pPr>
    </w:p>
    <w:p w:rsidR="00B964F6" w:rsidRDefault="00B964F6" w:rsidP="00B964F6">
      <w:pPr>
        <w:tabs>
          <w:tab w:val="center" w:pos="4677"/>
        </w:tabs>
        <w:spacing w:line="240" w:lineRule="atLeast"/>
        <w:jc w:val="both"/>
        <w:rPr>
          <w:sz w:val="28"/>
          <w:szCs w:val="28"/>
        </w:rPr>
      </w:pPr>
      <w:r>
        <w:rPr>
          <w:sz w:val="28"/>
          <w:szCs w:val="28"/>
        </w:rPr>
        <w:t xml:space="preserve">453431, </w:t>
      </w:r>
      <w:r>
        <w:rPr>
          <w:sz w:val="28"/>
          <w:szCs w:val="28"/>
        </w:rPr>
        <w:tab/>
        <w:t xml:space="preserve">                                                  </w:t>
      </w:r>
      <w:r>
        <w:rPr>
          <w:bCs/>
          <w:iCs/>
          <w:sz w:val="28"/>
        </w:rPr>
        <w:t xml:space="preserve">453444, Республика Башкортостан,      </w:t>
      </w:r>
    </w:p>
    <w:p w:rsidR="00B964F6" w:rsidRDefault="00B964F6" w:rsidP="00B964F6">
      <w:pPr>
        <w:tabs>
          <w:tab w:val="center" w:pos="4677"/>
        </w:tabs>
        <w:spacing w:line="240" w:lineRule="atLeast"/>
        <w:jc w:val="both"/>
        <w:rPr>
          <w:sz w:val="28"/>
          <w:szCs w:val="28"/>
        </w:rPr>
      </w:pPr>
      <w:r>
        <w:rPr>
          <w:sz w:val="28"/>
          <w:szCs w:val="28"/>
        </w:rPr>
        <w:t>Республика Башкортостан,</w:t>
      </w:r>
      <w:r>
        <w:rPr>
          <w:sz w:val="28"/>
          <w:szCs w:val="28"/>
        </w:rPr>
        <w:tab/>
        <w:t xml:space="preserve">                    </w:t>
      </w:r>
      <w:r>
        <w:rPr>
          <w:bCs/>
          <w:iCs/>
          <w:sz w:val="28"/>
        </w:rPr>
        <w:t xml:space="preserve">Благовещенский район, </w:t>
      </w:r>
    </w:p>
    <w:p w:rsidR="00B964F6" w:rsidRDefault="00B964F6" w:rsidP="00B964F6">
      <w:pPr>
        <w:tabs>
          <w:tab w:val="center" w:pos="4677"/>
        </w:tabs>
        <w:spacing w:line="240" w:lineRule="atLeast"/>
        <w:jc w:val="both"/>
        <w:rPr>
          <w:sz w:val="28"/>
          <w:szCs w:val="28"/>
        </w:rPr>
      </w:pPr>
      <w:r>
        <w:rPr>
          <w:sz w:val="28"/>
          <w:szCs w:val="28"/>
        </w:rPr>
        <w:t>г. Благовещенск, ул. Седова, 96</w:t>
      </w:r>
      <w:r>
        <w:rPr>
          <w:sz w:val="28"/>
          <w:szCs w:val="28"/>
        </w:rPr>
        <w:tab/>
        <w:t xml:space="preserve">            </w:t>
      </w:r>
      <w:r>
        <w:rPr>
          <w:bCs/>
          <w:iCs/>
          <w:sz w:val="28"/>
        </w:rPr>
        <w:t xml:space="preserve">с.Новонадеждино, </w:t>
      </w:r>
    </w:p>
    <w:p w:rsidR="00B964F6" w:rsidRPr="00B964F6" w:rsidRDefault="00B964F6" w:rsidP="00B964F6">
      <w:pPr>
        <w:pStyle w:val="a3"/>
        <w:rPr>
          <w:bCs/>
          <w:iCs/>
          <w:szCs w:val="20"/>
        </w:rPr>
      </w:pPr>
      <w:r w:rsidRPr="00B964F6">
        <w:rPr>
          <w:bCs/>
          <w:iCs/>
        </w:rPr>
        <w:t xml:space="preserve">                                                                    ул. Советская, 26</w:t>
      </w:r>
      <w:r w:rsidRPr="00B964F6">
        <w:tab/>
      </w:r>
    </w:p>
    <w:p w:rsidR="00B964F6" w:rsidRDefault="00B964F6" w:rsidP="00B964F6">
      <w:pPr>
        <w:tabs>
          <w:tab w:val="center" w:pos="4677"/>
        </w:tabs>
        <w:spacing w:line="240" w:lineRule="atLeast"/>
        <w:jc w:val="center"/>
        <w:rPr>
          <w:sz w:val="28"/>
          <w:szCs w:val="28"/>
        </w:rPr>
      </w:pPr>
    </w:p>
    <w:p w:rsidR="00B964F6" w:rsidRDefault="00B964F6" w:rsidP="00B964F6">
      <w:pPr>
        <w:spacing w:line="240" w:lineRule="atLeast"/>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964F6" w:rsidRDefault="00B964F6" w:rsidP="00B964F6">
      <w:pPr>
        <w:spacing w:line="240" w:lineRule="atLeast"/>
        <w:rPr>
          <w:b/>
          <w:sz w:val="28"/>
          <w:szCs w:val="28"/>
        </w:rPr>
      </w:pPr>
      <w:r>
        <w:rPr>
          <w:b/>
          <w:sz w:val="28"/>
          <w:szCs w:val="28"/>
        </w:rPr>
        <w:tab/>
      </w:r>
      <w:r>
        <w:rPr>
          <w:b/>
          <w:sz w:val="28"/>
          <w:szCs w:val="28"/>
        </w:rPr>
        <w:tab/>
      </w:r>
      <w:r>
        <w:rPr>
          <w:b/>
          <w:sz w:val="28"/>
          <w:szCs w:val="28"/>
        </w:rPr>
        <w:tab/>
      </w:r>
      <w:r>
        <w:rPr>
          <w:b/>
          <w:sz w:val="28"/>
          <w:szCs w:val="28"/>
        </w:rPr>
        <w:tab/>
        <w:t xml:space="preserve">         </w:t>
      </w:r>
    </w:p>
    <w:p w:rsidR="00B964F6" w:rsidRDefault="00B964F6" w:rsidP="00B964F6">
      <w:pPr>
        <w:tabs>
          <w:tab w:val="left" w:pos="5328"/>
        </w:tabs>
        <w:rPr>
          <w:sz w:val="28"/>
          <w:szCs w:val="28"/>
        </w:rPr>
      </w:pPr>
      <w:r>
        <w:rPr>
          <w:sz w:val="28"/>
          <w:szCs w:val="28"/>
        </w:rPr>
        <w:t>Председатель Совета                                  Глава Сельского поселения</w:t>
      </w:r>
    </w:p>
    <w:p w:rsidR="00B964F6" w:rsidRDefault="00B964F6" w:rsidP="00B964F6">
      <w:pPr>
        <w:rPr>
          <w:sz w:val="28"/>
          <w:szCs w:val="28"/>
        </w:rPr>
      </w:pPr>
      <w:r>
        <w:rPr>
          <w:sz w:val="28"/>
          <w:szCs w:val="28"/>
        </w:rPr>
        <w:t>муниципального района                            Новонадеждинский сельсовет</w:t>
      </w:r>
    </w:p>
    <w:p w:rsidR="00B964F6" w:rsidRDefault="00B964F6" w:rsidP="00B964F6">
      <w:pPr>
        <w:tabs>
          <w:tab w:val="left" w:pos="5328"/>
        </w:tabs>
        <w:rPr>
          <w:sz w:val="28"/>
          <w:szCs w:val="28"/>
        </w:rPr>
      </w:pPr>
      <w:r>
        <w:rPr>
          <w:sz w:val="28"/>
          <w:szCs w:val="28"/>
        </w:rPr>
        <w:t>Благовещенский район                               муниципального района</w:t>
      </w:r>
    </w:p>
    <w:p w:rsidR="00B964F6" w:rsidRDefault="00B964F6" w:rsidP="00B964F6">
      <w:pPr>
        <w:tabs>
          <w:tab w:val="left" w:pos="5328"/>
        </w:tabs>
        <w:rPr>
          <w:sz w:val="28"/>
          <w:szCs w:val="28"/>
        </w:rPr>
      </w:pPr>
      <w:r>
        <w:rPr>
          <w:sz w:val="28"/>
          <w:szCs w:val="28"/>
        </w:rPr>
        <w:t>Республики Башкортостан                         Благовещенский район</w:t>
      </w:r>
    </w:p>
    <w:p w:rsidR="00B964F6" w:rsidRDefault="00B964F6" w:rsidP="00B964F6">
      <w:pPr>
        <w:tabs>
          <w:tab w:val="left" w:pos="5328"/>
        </w:tabs>
        <w:rPr>
          <w:sz w:val="28"/>
          <w:szCs w:val="28"/>
        </w:rPr>
      </w:pPr>
      <w:r>
        <w:rPr>
          <w:sz w:val="28"/>
          <w:szCs w:val="28"/>
        </w:rPr>
        <w:t xml:space="preserve">                                                                       Республики Башкортостан</w:t>
      </w:r>
    </w:p>
    <w:p w:rsidR="00B964F6" w:rsidRDefault="00B964F6" w:rsidP="00B964F6">
      <w:pPr>
        <w:tabs>
          <w:tab w:val="center" w:pos="4819"/>
        </w:tabs>
        <w:rPr>
          <w:sz w:val="28"/>
          <w:szCs w:val="28"/>
        </w:rPr>
      </w:pPr>
      <w:proofErr w:type="spellStart"/>
      <w:r>
        <w:rPr>
          <w:sz w:val="28"/>
          <w:szCs w:val="28"/>
        </w:rPr>
        <w:t>______________Е.Г.Копытков</w:t>
      </w:r>
      <w:proofErr w:type="spellEnd"/>
      <w:r>
        <w:rPr>
          <w:sz w:val="28"/>
          <w:szCs w:val="28"/>
        </w:rPr>
        <w:tab/>
        <w:t xml:space="preserve">                        ____________ Н.П. Акимкина</w:t>
      </w:r>
    </w:p>
    <w:p w:rsidR="00B964F6" w:rsidRDefault="00B964F6" w:rsidP="00B964F6">
      <w:pPr>
        <w:tabs>
          <w:tab w:val="left" w:pos="5490"/>
        </w:tabs>
        <w:rPr>
          <w:sz w:val="28"/>
          <w:szCs w:val="28"/>
        </w:rPr>
      </w:pPr>
    </w:p>
    <w:p w:rsidR="00B964F6" w:rsidRDefault="00B964F6" w:rsidP="00B964F6">
      <w:pPr>
        <w:tabs>
          <w:tab w:val="left" w:pos="5490"/>
        </w:tabs>
        <w:rPr>
          <w:sz w:val="28"/>
          <w:szCs w:val="28"/>
        </w:rPr>
      </w:pPr>
      <w:r>
        <w:rPr>
          <w:sz w:val="28"/>
          <w:szCs w:val="28"/>
        </w:rPr>
        <w:t>м.п.</w:t>
      </w:r>
      <w:r>
        <w:rPr>
          <w:sz w:val="28"/>
          <w:szCs w:val="28"/>
        </w:rPr>
        <w:tab/>
        <w:t>м.п.</w:t>
      </w:r>
    </w:p>
    <w:p w:rsidR="00B964F6" w:rsidRDefault="00B964F6" w:rsidP="00B964F6">
      <w:pPr>
        <w:jc w:val="right"/>
        <w:rPr>
          <w:b/>
          <w:sz w:val="28"/>
          <w:szCs w:val="28"/>
        </w:rPr>
      </w:pPr>
    </w:p>
    <w:p w:rsidR="00B964F6" w:rsidRDefault="00B964F6" w:rsidP="00B964F6">
      <w:pPr>
        <w:jc w:val="center"/>
        <w:rPr>
          <w:b/>
          <w:sz w:val="32"/>
          <w:szCs w:val="32"/>
          <w:u w:val="single"/>
        </w:rPr>
      </w:pPr>
    </w:p>
    <w:p w:rsidR="003579EF" w:rsidRPr="009A195A" w:rsidRDefault="003579EF" w:rsidP="009C09BB">
      <w:pPr>
        <w:pStyle w:val="Standard"/>
        <w:tabs>
          <w:tab w:val="left" w:pos="5331"/>
        </w:tabs>
        <w:spacing w:before="88"/>
        <w:ind w:left="1262" w:right="571" w:hanging="686"/>
        <w:jc w:val="center"/>
      </w:pPr>
    </w:p>
    <w:sectPr w:rsidR="003579EF" w:rsidRPr="009A195A" w:rsidSect="009C09BB">
      <w:headerReference w:type="default" r:id="rId9"/>
      <w:pgSz w:w="11906" w:h="16838"/>
      <w:pgMar w:top="1134" w:right="1134" w:bottom="1134"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F21" w:rsidRDefault="000A7F21" w:rsidP="00065574">
      <w:r>
        <w:separator/>
      </w:r>
    </w:p>
  </w:endnote>
  <w:endnote w:type="continuationSeparator" w:id="0">
    <w:p w:rsidR="000A7F21" w:rsidRDefault="000A7F21" w:rsidP="00065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F21" w:rsidRDefault="000A7F21" w:rsidP="00065574">
      <w:r>
        <w:separator/>
      </w:r>
    </w:p>
  </w:footnote>
  <w:footnote w:type="continuationSeparator" w:id="0">
    <w:p w:rsidR="000A7F21" w:rsidRDefault="000A7F21" w:rsidP="0006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DE" w:rsidRDefault="000A7F21">
    <w:pPr>
      <w:pStyle w:val="Textbody"/>
      <w:spacing w:line="1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2">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5">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6">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8">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9">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0">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1">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3">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4">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5">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6">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7">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8">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9">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0">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1">
    <w:nsid w:val="014F6ADB"/>
    <w:multiLevelType w:val="multilevel"/>
    <w:tmpl w:val="51521A22"/>
    <w:styleLink w:val="WWNum22"/>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2">
    <w:nsid w:val="01C1722E"/>
    <w:multiLevelType w:val="multilevel"/>
    <w:tmpl w:val="6478BDC6"/>
    <w:styleLink w:val="WWNum21"/>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3">
    <w:nsid w:val="05676E60"/>
    <w:multiLevelType w:val="multilevel"/>
    <w:tmpl w:val="33803F82"/>
    <w:styleLink w:val="WWNum10"/>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4">
    <w:nsid w:val="090117BF"/>
    <w:multiLevelType w:val="multilevel"/>
    <w:tmpl w:val="4644052C"/>
    <w:styleLink w:val="WWNum1"/>
    <w:lvl w:ilvl="0">
      <w:start w:val="1"/>
      <w:numFmt w:val="decimal"/>
      <w:lvlText w:val="%1."/>
      <w:lvlJc w:val="left"/>
      <w:rPr>
        <w:rFonts w:eastAsia="Times New Roman" w:cs="Times New Roman"/>
        <w:w w:val="99"/>
        <w:sz w:val="28"/>
        <w:szCs w:val="28"/>
        <w:lang w:val="ru-RU" w:eastAsia="en-US" w:bidi="ar-SA"/>
      </w:rPr>
    </w:lvl>
    <w:lvl w:ilvl="1">
      <w:start w:val="1"/>
      <w:numFmt w:val="decimal"/>
      <w:lvlText w:val="%2."/>
      <w:lvlJc w:val="left"/>
      <w:rPr>
        <w:rFonts w:eastAsia="Times New Roman" w:cs="Times New Roman"/>
        <w:b/>
        <w:bCs/>
        <w:w w:val="99"/>
        <w:sz w:val="28"/>
        <w:szCs w:val="28"/>
        <w:lang w:val="ru-RU" w:eastAsia="en-US" w:bidi="ar-SA"/>
      </w:rPr>
    </w:lvl>
    <w:lvl w:ilvl="2">
      <w:start w:val="1"/>
      <w:numFmt w:val="decimal"/>
      <w:lvlText w:val="%1.%2.%3."/>
      <w:lvlJc w:val="left"/>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5">
    <w:nsid w:val="1BFE12E8"/>
    <w:multiLevelType w:val="multilevel"/>
    <w:tmpl w:val="EB6C21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nsid w:val="1D893DB2"/>
    <w:multiLevelType w:val="multilevel"/>
    <w:tmpl w:val="2B9C7258"/>
    <w:styleLink w:val="WWNum7"/>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7">
    <w:nsid w:val="25E3363D"/>
    <w:multiLevelType w:val="multilevel"/>
    <w:tmpl w:val="2654ADB0"/>
    <w:styleLink w:val="WWNum18"/>
    <w:lvl w:ilvl="0">
      <w:start w:val="5"/>
      <w:numFmt w:val="decimal"/>
      <w:lvlText w:val="%1"/>
      <w:lvlJc w:val="left"/>
      <w:rPr>
        <w:lang w:val="ru-RU" w:eastAsia="en-US" w:bidi="ar-SA"/>
      </w:rPr>
    </w:lvl>
    <w:lvl w:ilvl="1">
      <w:start w:val="1"/>
      <w:numFmt w:val="decimal"/>
      <w:lvlText w:val="%1.%2."/>
      <w:lvlJc w:val="left"/>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8">
    <w:nsid w:val="2E512225"/>
    <w:multiLevelType w:val="multilevel"/>
    <w:tmpl w:val="4858E600"/>
    <w:styleLink w:val="WWNum19"/>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9">
    <w:nsid w:val="31C51374"/>
    <w:multiLevelType w:val="hybridMultilevel"/>
    <w:tmpl w:val="6026F722"/>
    <w:lvl w:ilvl="0" w:tplc="1E52A9CC">
      <w:start w:val="5"/>
      <w:numFmt w:val="decimal"/>
      <w:lvlText w:val="%1."/>
      <w:lvlJc w:val="left"/>
      <w:pPr>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F072B5F"/>
    <w:multiLevelType w:val="multilevel"/>
    <w:tmpl w:val="2D3CE0D0"/>
    <w:styleLink w:val="WWNum8"/>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1">
    <w:nsid w:val="422F5523"/>
    <w:multiLevelType w:val="multilevel"/>
    <w:tmpl w:val="E5688244"/>
    <w:styleLink w:val="WWNum12"/>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2">
    <w:nsid w:val="45EF3738"/>
    <w:multiLevelType w:val="multilevel"/>
    <w:tmpl w:val="1E8E7396"/>
    <w:styleLink w:val="WWNum16"/>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3">
    <w:nsid w:val="4A9C0663"/>
    <w:multiLevelType w:val="multilevel"/>
    <w:tmpl w:val="5014A300"/>
    <w:styleLink w:val="WWNum4"/>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4">
    <w:nsid w:val="52751F6F"/>
    <w:multiLevelType w:val="multilevel"/>
    <w:tmpl w:val="27FEC75A"/>
    <w:styleLink w:val="WWNum1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5">
    <w:nsid w:val="53C20337"/>
    <w:multiLevelType w:val="multilevel"/>
    <w:tmpl w:val="F01E3DA8"/>
    <w:styleLink w:val="WWNum14"/>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6">
    <w:nsid w:val="57005260"/>
    <w:multiLevelType w:val="multilevel"/>
    <w:tmpl w:val="D384105A"/>
    <w:styleLink w:val="WWNum1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7">
    <w:nsid w:val="575E08A3"/>
    <w:multiLevelType w:val="multilevel"/>
    <w:tmpl w:val="F584920E"/>
    <w:styleLink w:val="WWNum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8">
    <w:nsid w:val="5ECF6C63"/>
    <w:multiLevelType w:val="multilevel"/>
    <w:tmpl w:val="B13CCE4A"/>
    <w:styleLink w:val="WWNum9"/>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9">
    <w:nsid w:val="64DC0798"/>
    <w:multiLevelType w:val="multilevel"/>
    <w:tmpl w:val="250208FC"/>
    <w:styleLink w:val="WWNum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0">
    <w:nsid w:val="67C66C37"/>
    <w:multiLevelType w:val="multilevel"/>
    <w:tmpl w:val="929CDA22"/>
    <w:styleLink w:val="WWNum11"/>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1">
    <w:nsid w:val="69023F78"/>
    <w:multiLevelType w:val="multilevel"/>
    <w:tmpl w:val="44E45138"/>
    <w:styleLink w:val="WWNum20"/>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2">
    <w:nsid w:val="6BBE1403"/>
    <w:multiLevelType w:val="multilevel"/>
    <w:tmpl w:val="D806FC5A"/>
    <w:styleLink w:val="WWNum17"/>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3">
    <w:nsid w:val="6E2014C9"/>
    <w:multiLevelType w:val="multilevel"/>
    <w:tmpl w:val="1B10B562"/>
    <w:styleLink w:val="WWNum2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4">
    <w:nsid w:val="787A276A"/>
    <w:multiLevelType w:val="multilevel"/>
    <w:tmpl w:val="704C91CE"/>
    <w:styleLink w:val="WWNum2"/>
    <w:lvl w:ilvl="0">
      <w:start w:val="1"/>
      <w:numFmt w:val="decimal"/>
      <w:lvlText w:val="%1"/>
      <w:lvlJc w:val="left"/>
      <w:rPr>
        <w:lang w:val="ru-RU" w:eastAsia="en-US" w:bidi="ar-SA"/>
      </w:rPr>
    </w:lvl>
    <w:lvl w:ilvl="1">
      <w:start w:val="1"/>
      <w:numFmt w:val="decimal"/>
      <w:lvlText w:val="%1.%2."/>
      <w:lvlJc w:val="left"/>
      <w:rPr>
        <w:rFonts w:eastAsia="Times New Roman" w:cs="Times New Roman"/>
        <w:spacing w:val="-1"/>
        <w:w w:val="99"/>
        <w:sz w:val="28"/>
        <w:szCs w:val="28"/>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5">
    <w:nsid w:val="7D1E46F1"/>
    <w:multiLevelType w:val="multilevel"/>
    <w:tmpl w:val="855CAAB0"/>
    <w:styleLink w:val="WWNum6"/>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num w:numId="1">
    <w:abstractNumId w:val="43"/>
  </w:num>
  <w:num w:numId="2">
    <w:abstractNumId w:val="21"/>
  </w:num>
  <w:num w:numId="3">
    <w:abstractNumId w:val="22"/>
  </w:num>
  <w:num w:numId="4">
    <w:abstractNumId w:val="41"/>
  </w:num>
  <w:num w:numId="5">
    <w:abstractNumId w:val="28"/>
  </w:num>
  <w:num w:numId="6">
    <w:abstractNumId w:val="27"/>
  </w:num>
  <w:num w:numId="7">
    <w:abstractNumId w:val="42"/>
  </w:num>
  <w:num w:numId="8">
    <w:abstractNumId w:val="32"/>
  </w:num>
  <w:num w:numId="9">
    <w:abstractNumId w:val="36"/>
  </w:num>
  <w:num w:numId="10">
    <w:abstractNumId w:val="35"/>
  </w:num>
  <w:num w:numId="11">
    <w:abstractNumId w:val="34"/>
  </w:num>
  <w:num w:numId="12">
    <w:abstractNumId w:val="31"/>
  </w:num>
  <w:num w:numId="13">
    <w:abstractNumId w:val="40"/>
  </w:num>
  <w:num w:numId="14">
    <w:abstractNumId w:val="23"/>
  </w:num>
  <w:num w:numId="15">
    <w:abstractNumId w:val="38"/>
  </w:num>
  <w:num w:numId="16">
    <w:abstractNumId w:val="30"/>
  </w:num>
  <w:num w:numId="17">
    <w:abstractNumId w:val="26"/>
  </w:num>
  <w:num w:numId="18">
    <w:abstractNumId w:val="45"/>
  </w:num>
  <w:num w:numId="19">
    <w:abstractNumId w:val="37"/>
  </w:num>
  <w:num w:numId="20">
    <w:abstractNumId w:val="33"/>
  </w:num>
  <w:num w:numId="21">
    <w:abstractNumId w:val="39"/>
  </w:num>
  <w:num w:numId="22">
    <w:abstractNumId w:val="44"/>
  </w:num>
  <w:num w:numId="23">
    <w:abstractNumId w:val="24"/>
  </w:num>
  <w:num w:numId="24">
    <w:abstractNumId w:val="6"/>
  </w:num>
  <w:num w:numId="25">
    <w:abstractNumId w:val="2"/>
    <w:lvlOverride w:ilvl="0">
      <w:startOverride w:val="1"/>
    </w:lvlOverride>
  </w:num>
  <w:num w:numId="26">
    <w:abstractNumId w:val="11"/>
    <w:lvlOverride w:ilvl="0">
      <w:startOverride w:val="1"/>
    </w:lvlOverride>
  </w:num>
  <w:num w:numId="27">
    <w:abstractNumId w:val="15"/>
    <w:lvlOverride w:ilvl="0">
      <w:startOverride w:val="1"/>
    </w:lvlOverride>
  </w:num>
  <w:num w:numId="28">
    <w:abstractNumId w:val="14"/>
    <w:lvlOverride w:ilvl="0">
      <w:startOverride w:val="1"/>
    </w:lvlOverride>
  </w:num>
  <w:num w:numId="2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5"/>
    <w:lvlOverride w:ilvl="0">
      <w:startOverride w:val="1"/>
    </w:lvlOverride>
  </w:num>
  <w:num w:numId="35">
    <w:abstractNumId w:val="20"/>
    <w:lvlOverride w:ilvl="0">
      <w:startOverride w:val="1"/>
    </w:lvlOverride>
  </w:num>
  <w:num w:numId="36">
    <w:abstractNumId w:val="3"/>
    <w:lvlOverride w:ilvl="0">
      <w:startOverride w:val="1"/>
    </w:lvlOverride>
  </w:num>
  <w:num w:numId="37">
    <w:abstractNumId w:val="10"/>
    <w:lvlOverride w:ilvl="0">
      <w:startOverride w:val="1"/>
    </w:lvlOverride>
  </w:num>
  <w:num w:numId="38">
    <w:abstractNumId w:val="1"/>
  </w:num>
  <w:num w:numId="39">
    <w:abstractNumId w:val="12"/>
  </w:num>
  <w:num w:numId="40">
    <w:abstractNumId w:val="4"/>
  </w:num>
  <w:num w:numId="41">
    <w:abstractNumId w:val="7"/>
  </w:num>
  <w:num w:numId="42">
    <w:abstractNumId w:val="17"/>
  </w:num>
  <w:num w:numId="43">
    <w:abstractNumId w:val="13"/>
  </w:num>
  <w:num w:numId="44">
    <w:abstractNumId w:val="0"/>
    <w:lvlOverride w:ilvl="0">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31234C"/>
    <w:rsid w:val="00065574"/>
    <w:rsid w:val="00090DF6"/>
    <w:rsid w:val="000A7F21"/>
    <w:rsid w:val="000D68F9"/>
    <w:rsid w:val="000F6D4F"/>
    <w:rsid w:val="003027C3"/>
    <w:rsid w:val="0031234C"/>
    <w:rsid w:val="003579EF"/>
    <w:rsid w:val="003F2A5B"/>
    <w:rsid w:val="005A0594"/>
    <w:rsid w:val="00605F0D"/>
    <w:rsid w:val="007106B0"/>
    <w:rsid w:val="007124A5"/>
    <w:rsid w:val="007B4D42"/>
    <w:rsid w:val="00802BEE"/>
    <w:rsid w:val="00823EB5"/>
    <w:rsid w:val="00861968"/>
    <w:rsid w:val="00897F6D"/>
    <w:rsid w:val="00936916"/>
    <w:rsid w:val="009921C6"/>
    <w:rsid w:val="009A195A"/>
    <w:rsid w:val="009C09BB"/>
    <w:rsid w:val="00A23422"/>
    <w:rsid w:val="00A56FDF"/>
    <w:rsid w:val="00B964F6"/>
    <w:rsid w:val="00CE0BB6"/>
    <w:rsid w:val="00D33E31"/>
    <w:rsid w:val="00DC0C92"/>
    <w:rsid w:val="00DF2731"/>
    <w:rsid w:val="00E80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234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A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1234C"/>
    <w:pPr>
      <w:keepNext/>
      <w:jc w:val="center"/>
      <w:outlineLvl w:val="2"/>
    </w:pPr>
    <w:rPr>
      <w:rFonts w:ascii="Bashkort" w:hAnsi="Bashkort"/>
      <w:b/>
      <w:szCs w:val="20"/>
    </w:rPr>
  </w:style>
  <w:style w:type="paragraph" w:styleId="5">
    <w:name w:val="heading 5"/>
    <w:basedOn w:val="a"/>
    <w:next w:val="a"/>
    <w:link w:val="50"/>
    <w:unhideWhenUsed/>
    <w:qFormat/>
    <w:rsid w:val="0031234C"/>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921C6"/>
    <w:pPr>
      <w:ind w:left="115" w:firstLine="709"/>
      <w:jc w:val="both"/>
    </w:pPr>
    <w:rPr>
      <w:sz w:val="28"/>
      <w:szCs w:val="28"/>
    </w:rPr>
  </w:style>
  <w:style w:type="character" w:customStyle="1" w:styleId="a4">
    <w:name w:val="Основной текст Знак"/>
    <w:basedOn w:val="a0"/>
    <w:link w:val="a3"/>
    <w:uiPriority w:val="1"/>
    <w:rsid w:val="009921C6"/>
    <w:rPr>
      <w:rFonts w:ascii="Times New Roman" w:eastAsia="Times New Roman" w:hAnsi="Times New Roman" w:cs="Times New Roman"/>
      <w:sz w:val="28"/>
      <w:szCs w:val="28"/>
      <w:lang w:val="ru-RU"/>
    </w:rPr>
  </w:style>
  <w:style w:type="paragraph" w:styleId="a5">
    <w:name w:val="List Paragraph"/>
    <w:basedOn w:val="a"/>
    <w:qFormat/>
    <w:rsid w:val="009921C6"/>
    <w:pPr>
      <w:ind w:left="115" w:firstLine="709"/>
      <w:jc w:val="both"/>
    </w:pPr>
  </w:style>
  <w:style w:type="paragraph" w:customStyle="1" w:styleId="Heading1">
    <w:name w:val="Heading 1"/>
    <w:basedOn w:val="a"/>
    <w:qFormat/>
    <w:rsid w:val="009921C6"/>
    <w:pPr>
      <w:ind w:left="5"/>
      <w:jc w:val="center"/>
      <w:outlineLvl w:val="1"/>
    </w:pPr>
    <w:rPr>
      <w:b/>
      <w:bCs/>
      <w:sz w:val="28"/>
      <w:szCs w:val="28"/>
    </w:rPr>
  </w:style>
  <w:style w:type="paragraph" w:customStyle="1" w:styleId="TableParagraph">
    <w:name w:val="Table Paragraph"/>
    <w:basedOn w:val="a"/>
    <w:qFormat/>
    <w:rsid w:val="009921C6"/>
  </w:style>
  <w:style w:type="character" w:customStyle="1" w:styleId="30">
    <w:name w:val="Заголовок 3 Знак"/>
    <w:basedOn w:val="a0"/>
    <w:link w:val="3"/>
    <w:rsid w:val="0031234C"/>
    <w:rPr>
      <w:rFonts w:ascii="Bashkort" w:eastAsia="Times New Roman" w:hAnsi="Bashkort" w:cs="Times New Roman"/>
      <w:b/>
      <w:sz w:val="24"/>
      <w:szCs w:val="20"/>
      <w:lang w:val="ru-RU" w:eastAsia="ru-RU"/>
    </w:rPr>
  </w:style>
  <w:style w:type="character" w:customStyle="1" w:styleId="50">
    <w:name w:val="Заголовок 5 Знак"/>
    <w:basedOn w:val="a0"/>
    <w:link w:val="5"/>
    <w:rsid w:val="0031234C"/>
    <w:rPr>
      <w:rFonts w:ascii="Bashkort" w:eastAsia="Times New Roman" w:hAnsi="Bashkort" w:cs="Times New Roman"/>
      <w:b/>
      <w:sz w:val="26"/>
      <w:szCs w:val="20"/>
      <w:lang w:val="ru-RU" w:eastAsia="ru-RU"/>
    </w:rPr>
  </w:style>
  <w:style w:type="paragraph" w:customStyle="1" w:styleId="Textbody">
    <w:name w:val="Text body"/>
    <w:basedOn w:val="a"/>
    <w:rsid w:val="0031234C"/>
    <w:pPr>
      <w:widowControl w:val="0"/>
      <w:suppressAutoHyphens/>
      <w:autoSpaceDN w:val="0"/>
      <w:spacing w:after="120"/>
    </w:pPr>
    <w:rPr>
      <w:rFonts w:eastAsia="Andale Sans UI" w:cs="Tahoma"/>
      <w:kern w:val="3"/>
      <w:lang w:val="de-DE" w:eastAsia="ja-JP" w:bidi="fa-IR"/>
    </w:rPr>
  </w:style>
  <w:style w:type="paragraph" w:customStyle="1" w:styleId="TableContents">
    <w:name w:val="Table Contents"/>
    <w:basedOn w:val="a"/>
    <w:rsid w:val="0031234C"/>
    <w:pPr>
      <w:widowControl w:val="0"/>
      <w:suppressLineNumbers/>
      <w:suppressAutoHyphens/>
      <w:autoSpaceDN w:val="0"/>
    </w:pPr>
    <w:rPr>
      <w:rFonts w:eastAsia="Andale Sans UI" w:cs="Tahoma"/>
      <w:kern w:val="3"/>
      <w:lang w:val="de-DE" w:eastAsia="ja-JP" w:bidi="fa-IR"/>
    </w:rPr>
  </w:style>
  <w:style w:type="character" w:styleId="a6">
    <w:name w:val="Hyperlink"/>
    <w:basedOn w:val="a0"/>
    <w:uiPriority w:val="99"/>
    <w:semiHidden/>
    <w:unhideWhenUsed/>
    <w:rsid w:val="0031234C"/>
    <w:rPr>
      <w:color w:val="0000FF"/>
      <w:u w:val="single"/>
    </w:rPr>
  </w:style>
  <w:style w:type="paragraph" w:customStyle="1" w:styleId="Standard">
    <w:name w:val="Standard"/>
    <w:rsid w:val="00A23422"/>
    <w:pPr>
      <w:widowControl/>
      <w:suppressAutoHyphens/>
      <w:autoSpaceDE/>
      <w:textAlignment w:val="baseline"/>
    </w:pPr>
    <w:rPr>
      <w:rFonts w:ascii="Times New Roman" w:eastAsia="Times New Roman" w:hAnsi="Times New Roman" w:cs="Times New Roman"/>
      <w:kern w:val="3"/>
      <w:lang w:val="ru-RU"/>
    </w:rPr>
  </w:style>
  <w:style w:type="paragraph" w:customStyle="1" w:styleId="Heading">
    <w:name w:val="Heading"/>
    <w:basedOn w:val="Standard"/>
    <w:next w:val="Textbody"/>
    <w:uiPriority w:val="99"/>
    <w:rsid w:val="00A23422"/>
    <w:pPr>
      <w:keepNext/>
      <w:spacing w:before="240" w:after="120"/>
    </w:pPr>
    <w:rPr>
      <w:rFonts w:ascii="Arial" w:eastAsia="Microsoft YaHei" w:hAnsi="Arial" w:cs="Lucida Sans"/>
      <w:sz w:val="28"/>
      <w:szCs w:val="28"/>
    </w:rPr>
  </w:style>
  <w:style w:type="paragraph" w:styleId="a7">
    <w:name w:val="List"/>
    <w:basedOn w:val="Textbody"/>
    <w:rsid w:val="00A23422"/>
    <w:pPr>
      <w:widowControl/>
      <w:spacing w:after="0"/>
      <w:ind w:left="115" w:firstLine="709"/>
      <w:jc w:val="both"/>
      <w:textAlignment w:val="baseline"/>
    </w:pPr>
    <w:rPr>
      <w:rFonts w:eastAsia="Times New Roman" w:cs="Lucida Sans"/>
      <w:sz w:val="28"/>
      <w:szCs w:val="28"/>
      <w:lang w:val="ru-RU" w:eastAsia="en-US" w:bidi="ar-SA"/>
    </w:rPr>
  </w:style>
  <w:style w:type="paragraph" w:customStyle="1" w:styleId="Caption">
    <w:name w:val="Caption"/>
    <w:basedOn w:val="Standard"/>
    <w:rsid w:val="00A23422"/>
    <w:pPr>
      <w:suppressLineNumbers/>
      <w:spacing w:before="120" w:after="120"/>
    </w:pPr>
    <w:rPr>
      <w:rFonts w:cs="Lucida Sans"/>
      <w:i/>
      <w:iCs/>
      <w:sz w:val="24"/>
      <w:szCs w:val="24"/>
    </w:rPr>
  </w:style>
  <w:style w:type="paragraph" w:customStyle="1" w:styleId="Index">
    <w:name w:val="Index"/>
    <w:basedOn w:val="Standard"/>
    <w:rsid w:val="00A23422"/>
    <w:pPr>
      <w:suppressLineNumbers/>
    </w:pPr>
    <w:rPr>
      <w:rFonts w:cs="Lucida Sans"/>
    </w:rPr>
  </w:style>
  <w:style w:type="paragraph" w:customStyle="1" w:styleId="Header">
    <w:name w:val="Header"/>
    <w:basedOn w:val="Standard"/>
    <w:rsid w:val="00A23422"/>
    <w:pPr>
      <w:suppressLineNumbers/>
      <w:tabs>
        <w:tab w:val="center" w:pos="4819"/>
        <w:tab w:val="right" w:pos="9638"/>
      </w:tabs>
    </w:pPr>
  </w:style>
  <w:style w:type="character" w:customStyle="1" w:styleId="ListLabel1">
    <w:name w:val="ListLabel 1"/>
    <w:rsid w:val="00A23422"/>
    <w:rPr>
      <w:rFonts w:eastAsia="Times New Roman" w:cs="Times New Roman"/>
      <w:w w:val="99"/>
      <w:sz w:val="28"/>
      <w:szCs w:val="28"/>
      <w:lang w:val="ru-RU" w:eastAsia="en-US" w:bidi="ar-SA"/>
    </w:rPr>
  </w:style>
  <w:style w:type="character" w:customStyle="1" w:styleId="ListLabel2">
    <w:name w:val="ListLabel 2"/>
    <w:rsid w:val="00A23422"/>
    <w:rPr>
      <w:lang w:val="ru-RU" w:eastAsia="en-US" w:bidi="ar-SA"/>
    </w:rPr>
  </w:style>
  <w:style w:type="character" w:customStyle="1" w:styleId="ListLabel3">
    <w:name w:val="ListLabel 3"/>
    <w:rsid w:val="00A23422"/>
    <w:rPr>
      <w:lang w:val="ru-RU" w:eastAsia="en-US" w:bidi="ar-SA"/>
    </w:rPr>
  </w:style>
  <w:style w:type="character" w:customStyle="1" w:styleId="ListLabel4">
    <w:name w:val="ListLabel 4"/>
    <w:rsid w:val="00A23422"/>
    <w:rPr>
      <w:rFonts w:eastAsia="Times New Roman" w:cs="Times New Roman"/>
      <w:spacing w:val="-1"/>
      <w:w w:val="99"/>
      <w:sz w:val="28"/>
      <w:szCs w:val="28"/>
      <w:lang w:val="ru-RU" w:eastAsia="en-US" w:bidi="ar-SA"/>
    </w:rPr>
  </w:style>
  <w:style w:type="character" w:customStyle="1" w:styleId="ListLabel5">
    <w:name w:val="ListLabel 5"/>
    <w:rsid w:val="00A23422"/>
    <w:rPr>
      <w:rFonts w:eastAsia="Times New Roman" w:cs="Times New Roman"/>
      <w:b/>
      <w:bCs/>
      <w:w w:val="99"/>
      <w:sz w:val="28"/>
      <w:szCs w:val="28"/>
      <w:lang w:val="ru-RU" w:eastAsia="en-US" w:bidi="ar-SA"/>
    </w:rPr>
  </w:style>
  <w:style w:type="character" w:customStyle="1" w:styleId="Internetlink">
    <w:name w:val="Internet link"/>
    <w:rsid w:val="00A23422"/>
    <w:rPr>
      <w:color w:val="000080"/>
      <w:u w:val="single"/>
    </w:rPr>
  </w:style>
  <w:style w:type="character" w:customStyle="1" w:styleId="NumberingSymbols">
    <w:name w:val="Numbering Symbols"/>
    <w:rsid w:val="00A23422"/>
  </w:style>
  <w:style w:type="numbering" w:customStyle="1" w:styleId="WWNum23">
    <w:name w:val="WWNum23"/>
    <w:basedOn w:val="a2"/>
    <w:rsid w:val="00A23422"/>
    <w:pPr>
      <w:numPr>
        <w:numId w:val="1"/>
      </w:numPr>
    </w:pPr>
  </w:style>
  <w:style w:type="numbering" w:customStyle="1" w:styleId="WWNum22">
    <w:name w:val="WWNum22"/>
    <w:basedOn w:val="a2"/>
    <w:rsid w:val="00A23422"/>
    <w:pPr>
      <w:numPr>
        <w:numId w:val="2"/>
      </w:numPr>
    </w:pPr>
  </w:style>
  <w:style w:type="numbering" w:customStyle="1" w:styleId="WWNum21">
    <w:name w:val="WWNum21"/>
    <w:basedOn w:val="a2"/>
    <w:rsid w:val="00A23422"/>
    <w:pPr>
      <w:numPr>
        <w:numId w:val="3"/>
      </w:numPr>
    </w:pPr>
  </w:style>
  <w:style w:type="numbering" w:customStyle="1" w:styleId="WWNum20">
    <w:name w:val="WWNum20"/>
    <w:basedOn w:val="a2"/>
    <w:rsid w:val="00A23422"/>
    <w:pPr>
      <w:numPr>
        <w:numId w:val="4"/>
      </w:numPr>
    </w:pPr>
  </w:style>
  <w:style w:type="numbering" w:customStyle="1" w:styleId="WWNum19">
    <w:name w:val="WWNum19"/>
    <w:basedOn w:val="a2"/>
    <w:rsid w:val="00A23422"/>
    <w:pPr>
      <w:numPr>
        <w:numId w:val="5"/>
      </w:numPr>
    </w:pPr>
  </w:style>
  <w:style w:type="numbering" w:customStyle="1" w:styleId="WWNum18">
    <w:name w:val="WWNum18"/>
    <w:basedOn w:val="a2"/>
    <w:rsid w:val="00A23422"/>
    <w:pPr>
      <w:numPr>
        <w:numId w:val="6"/>
      </w:numPr>
    </w:pPr>
  </w:style>
  <w:style w:type="numbering" w:customStyle="1" w:styleId="WWNum17">
    <w:name w:val="WWNum17"/>
    <w:basedOn w:val="a2"/>
    <w:rsid w:val="00A23422"/>
    <w:pPr>
      <w:numPr>
        <w:numId w:val="7"/>
      </w:numPr>
    </w:pPr>
  </w:style>
  <w:style w:type="numbering" w:customStyle="1" w:styleId="WWNum16">
    <w:name w:val="WWNum16"/>
    <w:basedOn w:val="a2"/>
    <w:rsid w:val="00A23422"/>
    <w:pPr>
      <w:numPr>
        <w:numId w:val="8"/>
      </w:numPr>
    </w:pPr>
  </w:style>
  <w:style w:type="numbering" w:customStyle="1" w:styleId="WWNum15">
    <w:name w:val="WWNum15"/>
    <w:basedOn w:val="a2"/>
    <w:rsid w:val="00A23422"/>
    <w:pPr>
      <w:numPr>
        <w:numId w:val="9"/>
      </w:numPr>
    </w:pPr>
  </w:style>
  <w:style w:type="numbering" w:customStyle="1" w:styleId="WWNum14">
    <w:name w:val="WWNum14"/>
    <w:basedOn w:val="a2"/>
    <w:rsid w:val="00A23422"/>
    <w:pPr>
      <w:numPr>
        <w:numId w:val="10"/>
      </w:numPr>
    </w:pPr>
  </w:style>
  <w:style w:type="numbering" w:customStyle="1" w:styleId="WWNum13">
    <w:name w:val="WWNum13"/>
    <w:basedOn w:val="a2"/>
    <w:rsid w:val="00A23422"/>
    <w:pPr>
      <w:numPr>
        <w:numId w:val="11"/>
      </w:numPr>
    </w:pPr>
  </w:style>
  <w:style w:type="numbering" w:customStyle="1" w:styleId="WWNum12">
    <w:name w:val="WWNum12"/>
    <w:basedOn w:val="a2"/>
    <w:rsid w:val="00A23422"/>
    <w:pPr>
      <w:numPr>
        <w:numId w:val="12"/>
      </w:numPr>
    </w:pPr>
  </w:style>
  <w:style w:type="numbering" w:customStyle="1" w:styleId="WWNum11">
    <w:name w:val="WWNum11"/>
    <w:basedOn w:val="a2"/>
    <w:rsid w:val="00A23422"/>
    <w:pPr>
      <w:numPr>
        <w:numId w:val="13"/>
      </w:numPr>
    </w:pPr>
  </w:style>
  <w:style w:type="numbering" w:customStyle="1" w:styleId="WWNum10">
    <w:name w:val="WWNum10"/>
    <w:basedOn w:val="a2"/>
    <w:rsid w:val="00A23422"/>
    <w:pPr>
      <w:numPr>
        <w:numId w:val="14"/>
      </w:numPr>
    </w:pPr>
  </w:style>
  <w:style w:type="numbering" w:customStyle="1" w:styleId="WWNum9">
    <w:name w:val="WWNum9"/>
    <w:basedOn w:val="a2"/>
    <w:rsid w:val="00A23422"/>
    <w:pPr>
      <w:numPr>
        <w:numId w:val="15"/>
      </w:numPr>
    </w:pPr>
  </w:style>
  <w:style w:type="numbering" w:customStyle="1" w:styleId="WWNum8">
    <w:name w:val="WWNum8"/>
    <w:basedOn w:val="a2"/>
    <w:rsid w:val="00A23422"/>
    <w:pPr>
      <w:numPr>
        <w:numId w:val="16"/>
      </w:numPr>
    </w:pPr>
  </w:style>
  <w:style w:type="numbering" w:customStyle="1" w:styleId="WWNum7">
    <w:name w:val="WWNum7"/>
    <w:basedOn w:val="a2"/>
    <w:rsid w:val="00A23422"/>
    <w:pPr>
      <w:numPr>
        <w:numId w:val="17"/>
      </w:numPr>
    </w:pPr>
  </w:style>
  <w:style w:type="numbering" w:customStyle="1" w:styleId="WWNum6">
    <w:name w:val="WWNum6"/>
    <w:basedOn w:val="a2"/>
    <w:rsid w:val="00A23422"/>
    <w:pPr>
      <w:numPr>
        <w:numId w:val="18"/>
      </w:numPr>
    </w:pPr>
  </w:style>
  <w:style w:type="numbering" w:customStyle="1" w:styleId="WWNum5">
    <w:name w:val="WWNum5"/>
    <w:basedOn w:val="a2"/>
    <w:rsid w:val="00A23422"/>
    <w:pPr>
      <w:numPr>
        <w:numId w:val="19"/>
      </w:numPr>
    </w:pPr>
  </w:style>
  <w:style w:type="numbering" w:customStyle="1" w:styleId="WWNum4">
    <w:name w:val="WWNum4"/>
    <w:basedOn w:val="a2"/>
    <w:rsid w:val="00A23422"/>
    <w:pPr>
      <w:numPr>
        <w:numId w:val="20"/>
      </w:numPr>
    </w:pPr>
  </w:style>
  <w:style w:type="numbering" w:customStyle="1" w:styleId="WWNum3">
    <w:name w:val="WWNum3"/>
    <w:basedOn w:val="a2"/>
    <w:rsid w:val="00A23422"/>
    <w:pPr>
      <w:numPr>
        <w:numId w:val="21"/>
      </w:numPr>
    </w:pPr>
  </w:style>
  <w:style w:type="numbering" w:customStyle="1" w:styleId="WWNum2">
    <w:name w:val="WWNum2"/>
    <w:basedOn w:val="a2"/>
    <w:rsid w:val="00A23422"/>
    <w:pPr>
      <w:numPr>
        <w:numId w:val="22"/>
      </w:numPr>
    </w:pPr>
  </w:style>
  <w:style w:type="numbering" w:customStyle="1" w:styleId="WWNum1">
    <w:name w:val="WWNum1"/>
    <w:basedOn w:val="a2"/>
    <w:rsid w:val="00A23422"/>
    <w:pPr>
      <w:numPr>
        <w:numId w:val="23"/>
      </w:numPr>
    </w:pPr>
  </w:style>
  <w:style w:type="paragraph" w:styleId="a8">
    <w:name w:val="header"/>
    <w:basedOn w:val="a"/>
    <w:link w:val="a9"/>
    <w:uiPriority w:val="99"/>
    <w:semiHidden/>
    <w:unhideWhenUsed/>
    <w:rsid w:val="00A23422"/>
    <w:pPr>
      <w:widowControl w:val="0"/>
      <w:tabs>
        <w:tab w:val="center" w:pos="4677"/>
        <w:tab w:val="right" w:pos="9355"/>
      </w:tabs>
      <w:suppressAutoHyphens/>
      <w:autoSpaceDN w:val="0"/>
      <w:textAlignment w:val="baseline"/>
    </w:pPr>
    <w:rPr>
      <w:rFonts w:ascii="Calibri" w:eastAsia="SimSun" w:hAnsi="Calibri" w:cs="Calibri"/>
      <w:kern w:val="3"/>
      <w:sz w:val="22"/>
      <w:szCs w:val="22"/>
      <w:lang w:val="en-US" w:eastAsia="en-US"/>
    </w:rPr>
  </w:style>
  <w:style w:type="character" w:customStyle="1" w:styleId="a9">
    <w:name w:val="Верхний колонтитул Знак"/>
    <w:basedOn w:val="a0"/>
    <w:link w:val="a8"/>
    <w:uiPriority w:val="99"/>
    <w:semiHidden/>
    <w:rsid w:val="00A23422"/>
    <w:rPr>
      <w:rFonts w:ascii="Calibri" w:eastAsia="SimSun" w:hAnsi="Calibri" w:cs="Calibri"/>
      <w:kern w:val="3"/>
    </w:rPr>
  </w:style>
  <w:style w:type="character" w:customStyle="1" w:styleId="10">
    <w:name w:val="Заголовок 1 Знак"/>
    <w:basedOn w:val="a0"/>
    <w:link w:val="1"/>
    <w:uiPriority w:val="9"/>
    <w:rsid w:val="009A195A"/>
    <w:rPr>
      <w:rFonts w:asciiTheme="majorHAnsi" w:eastAsiaTheme="majorEastAsia" w:hAnsiTheme="majorHAnsi" w:cstheme="majorBidi"/>
      <w:b/>
      <w:bCs/>
      <w:color w:val="365F91" w:themeColor="accent1" w:themeShade="BF"/>
      <w:sz w:val="28"/>
      <w:szCs w:val="28"/>
      <w:lang w:val="ru-RU" w:eastAsia="ru-RU"/>
    </w:rPr>
  </w:style>
  <w:style w:type="character" w:styleId="aa">
    <w:name w:val="Strong"/>
    <w:basedOn w:val="a0"/>
    <w:uiPriority w:val="99"/>
    <w:qFormat/>
    <w:rsid w:val="00D33E31"/>
    <w:rPr>
      <w:rFonts w:ascii="Times New Roman" w:hAnsi="Times New Roman" w:cs="Times New Roman" w:hint="default"/>
      <w:b/>
      <w:bCs/>
    </w:rPr>
  </w:style>
  <w:style w:type="paragraph" w:styleId="ab">
    <w:name w:val="Normal (Web)"/>
    <w:basedOn w:val="a"/>
    <w:uiPriority w:val="99"/>
    <w:semiHidden/>
    <w:unhideWhenUsed/>
    <w:rsid w:val="00D33E31"/>
    <w:pPr>
      <w:spacing w:before="100" w:beforeAutospacing="1" w:after="100" w:afterAutospacing="1"/>
    </w:pPr>
  </w:style>
  <w:style w:type="paragraph" w:styleId="2">
    <w:name w:val="Body Text Indent 2"/>
    <w:basedOn w:val="a"/>
    <w:link w:val="20"/>
    <w:uiPriority w:val="99"/>
    <w:semiHidden/>
    <w:unhideWhenUsed/>
    <w:rsid w:val="00D33E31"/>
    <w:pPr>
      <w:spacing w:after="120" w:line="480" w:lineRule="auto"/>
      <w:ind w:left="283"/>
    </w:pPr>
  </w:style>
  <w:style w:type="character" w:customStyle="1" w:styleId="20">
    <w:name w:val="Основной текст с отступом 2 Знак"/>
    <w:basedOn w:val="a0"/>
    <w:link w:val="2"/>
    <w:uiPriority w:val="99"/>
    <w:semiHidden/>
    <w:rsid w:val="00D33E31"/>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0227426">
      <w:bodyDiv w:val="1"/>
      <w:marLeft w:val="0"/>
      <w:marRight w:val="0"/>
      <w:marTop w:val="0"/>
      <w:marBottom w:val="0"/>
      <w:divBdr>
        <w:top w:val="none" w:sz="0" w:space="0" w:color="auto"/>
        <w:left w:val="none" w:sz="0" w:space="0" w:color="auto"/>
        <w:bottom w:val="none" w:sz="0" w:space="0" w:color="auto"/>
        <w:right w:val="none" w:sz="0" w:space="0" w:color="auto"/>
      </w:divBdr>
    </w:div>
    <w:div w:id="710155647">
      <w:bodyDiv w:val="1"/>
      <w:marLeft w:val="0"/>
      <w:marRight w:val="0"/>
      <w:marTop w:val="0"/>
      <w:marBottom w:val="0"/>
      <w:divBdr>
        <w:top w:val="none" w:sz="0" w:space="0" w:color="auto"/>
        <w:left w:val="none" w:sz="0" w:space="0" w:color="auto"/>
        <w:bottom w:val="none" w:sz="0" w:space="0" w:color="auto"/>
        <w:right w:val="none" w:sz="0" w:space="0" w:color="auto"/>
      </w:divBdr>
    </w:div>
    <w:div w:id="1241141165">
      <w:bodyDiv w:val="1"/>
      <w:marLeft w:val="0"/>
      <w:marRight w:val="0"/>
      <w:marTop w:val="0"/>
      <w:marBottom w:val="0"/>
      <w:divBdr>
        <w:top w:val="none" w:sz="0" w:space="0" w:color="auto"/>
        <w:left w:val="none" w:sz="0" w:space="0" w:color="auto"/>
        <w:bottom w:val="none" w:sz="0" w:space="0" w:color="auto"/>
        <w:right w:val="none" w:sz="0" w:space="0" w:color="auto"/>
      </w:divBdr>
    </w:div>
    <w:div w:id="21118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dc:creator>
  <cp:keywords/>
  <dc:description/>
  <cp:lastModifiedBy>нн</cp:lastModifiedBy>
  <cp:revision>19</cp:revision>
  <dcterms:created xsi:type="dcterms:W3CDTF">2021-12-09T04:19:00Z</dcterms:created>
  <dcterms:modified xsi:type="dcterms:W3CDTF">2021-12-09T05:49:00Z</dcterms:modified>
</cp:coreProperties>
</file>